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Нижний Новгород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201</w:t>
      </w:r>
      <w:r w:rsidR="007C703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B01670" w:rsidRDefault="005845A5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Бшаряна Альберта Мамеевича - </w:t>
      </w:r>
      <w:r w:rsidR="00E2609B">
        <w:rPr>
          <w:rFonts w:ascii="Times New Roman" w:hAnsi="Times New Roman" w:cs="Times New Roman"/>
          <w:b/>
          <w:bCs/>
          <w:sz w:val="24"/>
          <w:szCs w:val="24"/>
        </w:rPr>
        <w:t>Сазонова Наталья Валентиновна</w:t>
      </w:r>
      <w:r w:rsidR="00302C1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02C16" w:rsidRPr="00302C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действующ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 на основании </w:t>
      </w:r>
      <w:r w:rsidR="002B438A">
        <w:rPr>
          <w:rFonts w:ascii="Times New Roman" w:hAnsi="Times New Roman" w:cs="Times New Roman"/>
          <w:bCs/>
          <w:sz w:val="24"/>
          <w:szCs w:val="24"/>
        </w:rPr>
        <w:t>р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ешения Арбитражного суда Нижегородской области от </w:t>
      </w:r>
      <w:r>
        <w:rPr>
          <w:rFonts w:ascii="Times New Roman" w:hAnsi="Times New Roman" w:cs="Times New Roman"/>
          <w:bCs/>
          <w:sz w:val="24"/>
          <w:szCs w:val="24"/>
        </w:rPr>
        <w:t>08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.</w:t>
      </w:r>
      <w:r w:rsidR="00E52885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.201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г. в рамках дела о несостоятельности (банкротстве) № А43-</w:t>
      </w:r>
      <w:r>
        <w:rPr>
          <w:rFonts w:ascii="Times New Roman" w:hAnsi="Times New Roman" w:cs="Times New Roman"/>
          <w:bCs/>
          <w:sz w:val="24"/>
          <w:szCs w:val="24"/>
        </w:rPr>
        <w:t>1040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/201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,</w:t>
      </w:r>
      <w:r w:rsidR="00F02B5D">
        <w:rPr>
          <w:rFonts w:ascii="Times New Roman" w:hAnsi="Times New Roman" w:cs="Times New Roman"/>
          <w:sz w:val="24"/>
          <w:szCs w:val="24"/>
        </w:rPr>
        <w:t xml:space="preserve"> </w:t>
      </w:r>
      <w:r w:rsidR="00F02B5D" w:rsidRPr="00B01670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F02B5D" w:rsidRPr="00B01670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F02B5D" w:rsidRPr="00B01670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F02B5D" w:rsidRPr="00B01670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B438A" w:rsidRDefault="00F02B5D" w:rsidP="002B438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5845A5">
        <w:rPr>
          <w:sz w:val="24"/>
          <w:szCs w:val="24"/>
        </w:rPr>
        <w:t>Бшаряна А.М.</w:t>
      </w:r>
      <w:r w:rsidRPr="00651374">
        <w:rPr>
          <w:sz w:val="24"/>
          <w:szCs w:val="24"/>
        </w:rPr>
        <w:t xml:space="preserve"> </w:t>
      </w:r>
      <w:r w:rsidRPr="00651374">
        <w:rPr>
          <w:color w:val="000000"/>
          <w:sz w:val="24"/>
          <w:szCs w:val="24"/>
        </w:rPr>
        <w:t>(далее – Продавец)</w:t>
      </w:r>
      <w:r>
        <w:rPr>
          <w:color w:val="000000"/>
          <w:sz w:val="22"/>
          <w:szCs w:val="22"/>
        </w:rPr>
        <w:t xml:space="preserve"> </w:t>
      </w:r>
      <w:r>
        <w:rPr>
          <w:sz w:val="24"/>
          <w:szCs w:val="24"/>
        </w:rPr>
        <w:t>задаток в размере</w:t>
      </w:r>
      <w:proofErr w:type="gramStart"/>
      <w:r>
        <w:rPr>
          <w:sz w:val="24"/>
          <w:szCs w:val="24"/>
        </w:rPr>
        <w:t xml:space="preserve"> ___________  (_______________________) </w:t>
      </w:r>
      <w:proofErr w:type="gramEnd"/>
      <w:r>
        <w:rPr>
          <w:sz w:val="24"/>
          <w:szCs w:val="24"/>
        </w:rPr>
        <w:t>рублей в счет обе</w:t>
      </w:r>
      <w:r w:rsidR="008173FD">
        <w:rPr>
          <w:sz w:val="24"/>
          <w:szCs w:val="24"/>
        </w:rPr>
        <w:t>спечения оплаты</w:t>
      </w:r>
      <w:r w:rsidR="00765928">
        <w:rPr>
          <w:sz w:val="24"/>
          <w:szCs w:val="24"/>
        </w:rPr>
        <w:t xml:space="preserve"> </w:t>
      </w:r>
      <w:r w:rsidR="00616618">
        <w:rPr>
          <w:sz w:val="24"/>
          <w:szCs w:val="24"/>
        </w:rPr>
        <w:t xml:space="preserve">на </w:t>
      </w:r>
      <w:r w:rsidR="002B438A">
        <w:rPr>
          <w:sz w:val="24"/>
          <w:szCs w:val="24"/>
        </w:rPr>
        <w:t xml:space="preserve">проводимом </w:t>
      </w:r>
      <w:r w:rsidR="009B5405">
        <w:rPr>
          <w:sz w:val="24"/>
          <w:szCs w:val="24"/>
        </w:rPr>
        <w:t>18</w:t>
      </w:r>
      <w:r w:rsidR="002B438A">
        <w:rPr>
          <w:sz w:val="24"/>
          <w:szCs w:val="24"/>
        </w:rPr>
        <w:t>.0</w:t>
      </w:r>
      <w:r w:rsidR="009B5405">
        <w:rPr>
          <w:sz w:val="24"/>
          <w:szCs w:val="24"/>
        </w:rPr>
        <w:t>5</w:t>
      </w:r>
      <w:r w:rsidR="002B438A">
        <w:rPr>
          <w:sz w:val="24"/>
          <w:szCs w:val="24"/>
        </w:rPr>
        <w:t>.201</w:t>
      </w:r>
      <w:r w:rsidR="007C7033">
        <w:rPr>
          <w:sz w:val="24"/>
          <w:szCs w:val="24"/>
        </w:rPr>
        <w:t>8</w:t>
      </w:r>
      <w:r w:rsidR="002B438A">
        <w:rPr>
          <w:sz w:val="24"/>
          <w:szCs w:val="24"/>
        </w:rPr>
        <w:t xml:space="preserve">г. открытом аукционе по продаже следующего имущества: </w:t>
      </w:r>
    </w:p>
    <w:p w:rsidR="007C7033" w:rsidRPr="007C7033" w:rsidRDefault="007C7033" w:rsidP="007C7033">
      <w:pPr>
        <w:ind w:firstLine="567"/>
        <w:jc w:val="both"/>
        <w:rPr>
          <w:sz w:val="24"/>
          <w:szCs w:val="24"/>
        </w:rPr>
      </w:pPr>
      <w:r w:rsidRPr="007C7033">
        <w:rPr>
          <w:bCs/>
          <w:sz w:val="24"/>
          <w:szCs w:val="24"/>
        </w:rPr>
        <w:t>Лот №1</w:t>
      </w:r>
      <w:r w:rsidRPr="007C7033">
        <w:rPr>
          <w:sz w:val="24"/>
          <w:szCs w:val="24"/>
        </w:rPr>
        <w:t xml:space="preserve">: 1) земельный участок, площадь: 2 086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52:43:0500001:125;   2) земельный участок,  площадь: 6 866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52:43:0500001:126; 3) нежилое здание (коровник на 200 голов), площадь: 1 718,5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52:43:0500001:198; 4) нежилое здание (коровник на 200 голов), площадь: 726,9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52:43:0500001:196. Категория земель по участках, входящим в Лот №1: земли </w:t>
      </w:r>
      <w:proofErr w:type="gramStart"/>
      <w:r w:rsidRPr="007C7033">
        <w:rPr>
          <w:sz w:val="24"/>
          <w:szCs w:val="24"/>
        </w:rPr>
        <w:t>сельскохозяйственного</w:t>
      </w:r>
      <w:proofErr w:type="gramEnd"/>
      <w:r w:rsidRPr="007C7033">
        <w:rPr>
          <w:sz w:val="24"/>
          <w:szCs w:val="24"/>
        </w:rPr>
        <w:t xml:space="preserve"> назначения, разрешенное использование: для сельскохозяйственного производства. Все объекты Лота № 1 расположены по адресу: </w:t>
      </w:r>
      <w:proofErr w:type="gramStart"/>
      <w:r w:rsidRPr="007C7033">
        <w:rPr>
          <w:sz w:val="24"/>
          <w:szCs w:val="24"/>
        </w:rPr>
        <w:t>Нижегородская</w:t>
      </w:r>
      <w:proofErr w:type="gramEnd"/>
      <w:r w:rsidRPr="007C7033">
        <w:rPr>
          <w:sz w:val="24"/>
          <w:szCs w:val="24"/>
        </w:rPr>
        <w:t xml:space="preserve"> обл., </w:t>
      </w:r>
      <w:proofErr w:type="spellStart"/>
      <w:r w:rsidRPr="007C7033">
        <w:rPr>
          <w:sz w:val="24"/>
          <w:szCs w:val="24"/>
        </w:rPr>
        <w:t>Перевозский</w:t>
      </w:r>
      <w:proofErr w:type="spellEnd"/>
      <w:r w:rsidRPr="007C7033">
        <w:rPr>
          <w:sz w:val="24"/>
          <w:szCs w:val="24"/>
        </w:rPr>
        <w:t xml:space="preserve"> р-н, с. </w:t>
      </w:r>
      <w:proofErr w:type="spellStart"/>
      <w:r w:rsidRPr="007C7033">
        <w:rPr>
          <w:sz w:val="24"/>
          <w:szCs w:val="24"/>
        </w:rPr>
        <w:t>Вельдеманово</w:t>
      </w:r>
      <w:proofErr w:type="spellEnd"/>
      <w:r w:rsidRPr="007C7033">
        <w:rPr>
          <w:sz w:val="24"/>
          <w:szCs w:val="24"/>
        </w:rPr>
        <w:t xml:space="preserve">, ул. Промзона-1. Начальная цена Лота № 1 - </w:t>
      </w:r>
      <w:r w:rsidR="009B5405" w:rsidRPr="009B5405">
        <w:rPr>
          <w:sz w:val="24"/>
          <w:szCs w:val="24"/>
        </w:rPr>
        <w:t xml:space="preserve">3 479 823 </w:t>
      </w:r>
      <w:r w:rsidRPr="007C7033">
        <w:rPr>
          <w:sz w:val="24"/>
          <w:szCs w:val="24"/>
        </w:rPr>
        <w:t xml:space="preserve"> руб.</w:t>
      </w:r>
    </w:p>
    <w:p w:rsidR="007C7033" w:rsidRPr="007C7033" w:rsidRDefault="007C7033" w:rsidP="007C7033">
      <w:pPr>
        <w:ind w:firstLine="567"/>
        <w:jc w:val="both"/>
        <w:rPr>
          <w:sz w:val="24"/>
          <w:szCs w:val="24"/>
        </w:rPr>
      </w:pPr>
      <w:proofErr w:type="gramStart"/>
      <w:r w:rsidRPr="007C7033">
        <w:rPr>
          <w:bCs/>
          <w:sz w:val="24"/>
          <w:szCs w:val="24"/>
        </w:rPr>
        <w:t>Лот №2</w:t>
      </w:r>
      <w:r w:rsidRPr="007C7033">
        <w:rPr>
          <w:sz w:val="24"/>
          <w:szCs w:val="24"/>
        </w:rPr>
        <w:t xml:space="preserve">: 1) земельный участок, площадь: 7 966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52:43:0700011:46, категория земель: земли населенных пунктов, разрешенное использование: для размещения производственной базы; 2) нежилое здание (гараж), площадь:  79,9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>., кадастровый номер: 52:43:0700011:135; 3) нежилое здание (весовая</w:t>
      </w:r>
      <w:proofErr w:type="gramEnd"/>
      <w:r w:rsidRPr="007C7033">
        <w:rPr>
          <w:sz w:val="24"/>
          <w:szCs w:val="24"/>
        </w:rPr>
        <w:t xml:space="preserve"> </w:t>
      </w:r>
      <w:proofErr w:type="spellStart"/>
      <w:proofErr w:type="gramStart"/>
      <w:r w:rsidRPr="007C7033">
        <w:rPr>
          <w:sz w:val="24"/>
          <w:szCs w:val="24"/>
        </w:rPr>
        <w:t>райтопа</w:t>
      </w:r>
      <w:proofErr w:type="spellEnd"/>
      <w:r w:rsidRPr="007C7033">
        <w:rPr>
          <w:sz w:val="24"/>
          <w:szCs w:val="24"/>
        </w:rPr>
        <w:t xml:space="preserve">), площадь: 50,7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52:43:0700011:64; 4) сооружение (железнодорожный тупик), площадь: 150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52:43:0700011:133, назначение объекта: нежилое; 5) нежилое административное здание, площадь: 92,6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>., кадастровый номер: 52:43:0700011:134.</w:t>
      </w:r>
      <w:proofErr w:type="gramEnd"/>
      <w:r w:rsidRPr="007C7033">
        <w:rPr>
          <w:sz w:val="24"/>
          <w:szCs w:val="24"/>
        </w:rPr>
        <w:t xml:space="preserve"> Все объекты Лота № 2 расположены по адресу: </w:t>
      </w:r>
      <w:proofErr w:type="gramStart"/>
      <w:r w:rsidRPr="007C7033">
        <w:rPr>
          <w:sz w:val="24"/>
          <w:szCs w:val="24"/>
        </w:rPr>
        <w:t>Нижегородская</w:t>
      </w:r>
      <w:proofErr w:type="gramEnd"/>
      <w:r w:rsidRPr="007C7033">
        <w:rPr>
          <w:sz w:val="24"/>
          <w:szCs w:val="24"/>
        </w:rPr>
        <w:t xml:space="preserve"> обл., </w:t>
      </w:r>
      <w:proofErr w:type="spellStart"/>
      <w:r w:rsidRPr="007C7033">
        <w:rPr>
          <w:sz w:val="24"/>
          <w:szCs w:val="24"/>
        </w:rPr>
        <w:t>Перевозский</w:t>
      </w:r>
      <w:proofErr w:type="spellEnd"/>
      <w:r w:rsidRPr="007C7033">
        <w:rPr>
          <w:sz w:val="24"/>
          <w:szCs w:val="24"/>
        </w:rPr>
        <w:t xml:space="preserve"> р-н, г. Перевоз, ул. Нагорная, д. 8. Начальная цена Лота № 2 - </w:t>
      </w:r>
      <w:r w:rsidR="009B5405" w:rsidRPr="009B5405">
        <w:rPr>
          <w:sz w:val="24"/>
          <w:szCs w:val="24"/>
        </w:rPr>
        <w:t xml:space="preserve">3 337 263 </w:t>
      </w:r>
      <w:r w:rsidRPr="007C7033">
        <w:rPr>
          <w:sz w:val="24"/>
          <w:szCs w:val="24"/>
        </w:rPr>
        <w:t xml:space="preserve"> руб.</w:t>
      </w:r>
    </w:p>
    <w:p w:rsidR="007C7033" w:rsidRPr="007C7033" w:rsidRDefault="007C7033" w:rsidP="007C7033">
      <w:pPr>
        <w:ind w:firstLine="567"/>
        <w:jc w:val="both"/>
        <w:rPr>
          <w:sz w:val="24"/>
          <w:szCs w:val="24"/>
        </w:rPr>
      </w:pPr>
      <w:r w:rsidRPr="007C7033">
        <w:rPr>
          <w:sz w:val="24"/>
          <w:szCs w:val="24"/>
        </w:rPr>
        <w:t xml:space="preserve">Лот № 3: нежилое здание (зерносклад на 1000 ТН), площадь: 281,3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52:27:0080006:494, расположено по адресу: </w:t>
      </w:r>
      <w:proofErr w:type="gramStart"/>
      <w:r w:rsidRPr="007C7033">
        <w:rPr>
          <w:sz w:val="24"/>
          <w:szCs w:val="24"/>
        </w:rPr>
        <w:t>Нижегородская</w:t>
      </w:r>
      <w:proofErr w:type="gramEnd"/>
      <w:r w:rsidRPr="007C7033">
        <w:rPr>
          <w:sz w:val="24"/>
          <w:szCs w:val="24"/>
        </w:rPr>
        <w:t xml:space="preserve"> обл., </w:t>
      </w:r>
      <w:proofErr w:type="spellStart"/>
      <w:r w:rsidRPr="007C7033">
        <w:rPr>
          <w:sz w:val="24"/>
          <w:szCs w:val="24"/>
        </w:rPr>
        <w:t>Лысковский</w:t>
      </w:r>
      <w:proofErr w:type="spellEnd"/>
      <w:r w:rsidRPr="007C7033">
        <w:rPr>
          <w:sz w:val="24"/>
          <w:szCs w:val="24"/>
        </w:rPr>
        <w:t xml:space="preserve"> р-н, с. </w:t>
      </w:r>
      <w:proofErr w:type="spellStart"/>
      <w:r w:rsidRPr="007C7033">
        <w:rPr>
          <w:sz w:val="24"/>
          <w:szCs w:val="24"/>
        </w:rPr>
        <w:t>Кириково</w:t>
      </w:r>
      <w:proofErr w:type="spellEnd"/>
      <w:r w:rsidRPr="007C7033">
        <w:rPr>
          <w:sz w:val="24"/>
          <w:szCs w:val="24"/>
        </w:rPr>
        <w:t xml:space="preserve">. Начальная цена Лота № 3 – </w:t>
      </w:r>
      <w:r w:rsidR="009B5405" w:rsidRPr="009B5405">
        <w:rPr>
          <w:sz w:val="24"/>
          <w:szCs w:val="24"/>
        </w:rPr>
        <w:t xml:space="preserve">569 632,50 </w:t>
      </w:r>
      <w:r w:rsidRPr="007C7033">
        <w:rPr>
          <w:sz w:val="24"/>
          <w:szCs w:val="24"/>
        </w:rPr>
        <w:t xml:space="preserve"> руб.</w:t>
      </w:r>
    </w:p>
    <w:p w:rsidR="005845A5" w:rsidRDefault="005845A5" w:rsidP="002B438A">
      <w:pPr>
        <w:ind w:firstLine="567"/>
        <w:jc w:val="both"/>
        <w:rPr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2B438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651374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="005845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1374">
        <w:rPr>
          <w:rFonts w:ascii="Times New Roman" w:hAnsi="Times New Roman" w:cs="Times New Roman"/>
          <w:sz w:val="24"/>
          <w:szCs w:val="24"/>
        </w:rPr>
        <w:t>59</w:t>
      </w:r>
      <w:r>
        <w:rPr>
          <w:rFonts w:ascii="Times New Roman" w:hAnsi="Times New Roman" w:cs="Times New Roman"/>
          <w:sz w:val="24"/>
          <w:szCs w:val="24"/>
        </w:rPr>
        <w:t xml:space="preserve"> мин</w:t>
      </w:r>
      <w:r w:rsidR="005845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мск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9B5405">
        <w:rPr>
          <w:rFonts w:ascii="Times New Roman" w:hAnsi="Times New Roman" w:cs="Times New Roman"/>
          <w:sz w:val="24"/>
          <w:szCs w:val="24"/>
        </w:rPr>
        <w:t>17</w:t>
      </w:r>
      <w:r w:rsidR="002B438A">
        <w:rPr>
          <w:rFonts w:ascii="Times New Roman" w:hAnsi="Times New Roman" w:cs="Times New Roman"/>
          <w:sz w:val="24"/>
          <w:szCs w:val="24"/>
        </w:rPr>
        <w:t>.0</w:t>
      </w:r>
      <w:r w:rsidR="009B5405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7C7033">
        <w:rPr>
          <w:rFonts w:ascii="Times New Roman" w:hAnsi="Times New Roman" w:cs="Times New Roman"/>
          <w:sz w:val="24"/>
          <w:szCs w:val="24"/>
        </w:rPr>
        <w:t>.2018</w:t>
      </w:r>
      <w:r w:rsidR="002B438A">
        <w:rPr>
          <w:rFonts w:ascii="Times New Roman" w:hAnsi="Times New Roman" w:cs="Times New Roman"/>
          <w:sz w:val="24"/>
          <w:szCs w:val="24"/>
        </w:rPr>
        <w:t>г.</w:t>
      </w:r>
    </w:p>
    <w:p w:rsidR="005845A5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Реквизиты для перечисления задатк</w:t>
      </w:r>
      <w:r w:rsidR="00651374">
        <w:rPr>
          <w:sz w:val="24"/>
          <w:szCs w:val="24"/>
        </w:rPr>
        <w:t>а</w:t>
      </w:r>
      <w:r>
        <w:rPr>
          <w:sz w:val="24"/>
          <w:szCs w:val="24"/>
        </w:rPr>
        <w:t>:</w:t>
      </w:r>
      <w:r w:rsidR="00EA3209">
        <w:rPr>
          <w:sz w:val="24"/>
          <w:szCs w:val="24"/>
        </w:rPr>
        <w:t xml:space="preserve"> </w:t>
      </w:r>
      <w:r w:rsidRPr="00B01670">
        <w:rPr>
          <w:sz w:val="24"/>
          <w:szCs w:val="24"/>
        </w:rPr>
        <w:t>Получатель</w:t>
      </w:r>
      <w:r w:rsidR="00651374" w:rsidRPr="00651374">
        <w:rPr>
          <w:sz w:val="24"/>
          <w:szCs w:val="24"/>
        </w:rPr>
        <w:t xml:space="preserve"> – </w:t>
      </w:r>
      <w:proofErr w:type="spellStart"/>
      <w:r w:rsidR="005845A5" w:rsidRPr="005845A5">
        <w:rPr>
          <w:sz w:val="24"/>
          <w:szCs w:val="24"/>
        </w:rPr>
        <w:t>Бшарян</w:t>
      </w:r>
      <w:proofErr w:type="spellEnd"/>
      <w:r w:rsidR="005845A5" w:rsidRPr="005845A5">
        <w:rPr>
          <w:sz w:val="24"/>
          <w:szCs w:val="24"/>
        </w:rPr>
        <w:t xml:space="preserve"> Альберт Мамеевич, сч. № 40817810042002060723 в Волго-Вятском банке ПАО Сбербанк г. Нижний Новгород, БИК 042202603, </w:t>
      </w:r>
      <w:proofErr w:type="gramStart"/>
      <w:r w:rsidR="005845A5" w:rsidRPr="005845A5">
        <w:rPr>
          <w:sz w:val="24"/>
          <w:szCs w:val="24"/>
        </w:rPr>
        <w:t>к</w:t>
      </w:r>
      <w:proofErr w:type="gramEnd"/>
      <w:r w:rsidR="005845A5" w:rsidRPr="005845A5">
        <w:rPr>
          <w:sz w:val="24"/>
          <w:szCs w:val="24"/>
        </w:rPr>
        <w:t>/с 30101810900000000603</w:t>
      </w:r>
      <w:r w:rsidR="005845A5">
        <w:rPr>
          <w:sz w:val="24"/>
          <w:szCs w:val="24"/>
        </w:rPr>
        <w:t>.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</w:t>
      </w:r>
      <w:r w:rsidR="008A3679">
        <w:rPr>
          <w:rFonts w:ascii="Times New Roman" w:hAnsi="Times New Roman" w:cs="Times New Roman"/>
          <w:sz w:val="24"/>
          <w:szCs w:val="24"/>
        </w:rPr>
        <w:t>имущества с</w:t>
      </w:r>
      <w:r>
        <w:rPr>
          <w:rFonts w:ascii="Times New Roman" w:hAnsi="Times New Roman" w:cs="Times New Roman"/>
          <w:sz w:val="24"/>
          <w:szCs w:val="24"/>
        </w:rPr>
        <w:t xml:space="preserve">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торгов об отказе в допуске Заявителя к участию в </w:t>
      </w:r>
      <w:r w:rsidR="00763A36">
        <w:rPr>
          <w:rFonts w:ascii="Times New Roman" w:hAnsi="Times New Roman" w:cs="Times New Roman"/>
          <w:sz w:val="24"/>
          <w:szCs w:val="24"/>
        </w:rPr>
        <w:t>торгах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53B3F" w:rsidRDefault="00EA3209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786" w:type="dxa"/>
          </w:tcPr>
          <w:p w:rsidR="00EA3209" w:rsidRPr="00C53B3F" w:rsidRDefault="00EA3209" w:rsidP="00EA3209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ПРЕТЕНДЕНТ:</w:t>
            </w:r>
          </w:p>
        </w:tc>
      </w:tr>
      <w:tr w:rsidR="00EA3209" w:rsidRPr="00CD306F" w:rsidTr="00C9357A">
        <w:tc>
          <w:tcPr>
            <w:tcW w:w="4785" w:type="dxa"/>
          </w:tcPr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proofErr w:type="spellStart"/>
            <w:r w:rsidRPr="00C53B3F">
              <w:rPr>
                <w:b/>
                <w:sz w:val="24"/>
                <w:szCs w:val="24"/>
              </w:rPr>
              <w:t>Бшарян</w:t>
            </w:r>
            <w:proofErr w:type="spellEnd"/>
            <w:r w:rsidRPr="00C53B3F">
              <w:rPr>
                <w:b/>
                <w:sz w:val="24"/>
                <w:szCs w:val="24"/>
              </w:rPr>
              <w:t xml:space="preserve"> Альберт Мамеевич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17.01.1974г.р.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с. </w:t>
            </w:r>
            <w:proofErr w:type="spellStart"/>
            <w:r w:rsidRPr="00C53B3F">
              <w:rPr>
                <w:sz w:val="24"/>
                <w:szCs w:val="24"/>
              </w:rPr>
              <w:t>Геташен</w:t>
            </w:r>
            <w:proofErr w:type="spellEnd"/>
            <w:r w:rsidRPr="00C53B3F">
              <w:rPr>
                <w:sz w:val="24"/>
                <w:szCs w:val="24"/>
              </w:rPr>
              <w:t xml:space="preserve"> </w:t>
            </w:r>
            <w:proofErr w:type="spellStart"/>
            <w:r w:rsidRPr="00C53B3F">
              <w:rPr>
                <w:sz w:val="24"/>
                <w:szCs w:val="24"/>
              </w:rPr>
              <w:t>Октемберянского</w:t>
            </w:r>
            <w:proofErr w:type="spellEnd"/>
            <w:r w:rsidRPr="00C53B3F">
              <w:rPr>
                <w:sz w:val="24"/>
                <w:szCs w:val="24"/>
              </w:rPr>
              <w:t xml:space="preserve"> района Армянской ССР,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522500853092</w:t>
            </w:r>
            <w:r w:rsidRPr="00C53B3F">
              <w:rPr>
                <w:sz w:val="24"/>
                <w:szCs w:val="24"/>
              </w:rPr>
              <w:t xml:space="preserve">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143-577-957 98</w:t>
            </w:r>
          </w:p>
          <w:p w:rsid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адрес: 607408, </w:t>
            </w:r>
            <w:proofErr w:type="gramStart"/>
            <w:r w:rsidRPr="00C53B3F">
              <w:rPr>
                <w:sz w:val="24"/>
                <w:szCs w:val="24"/>
              </w:rPr>
              <w:t>Нижегородская</w:t>
            </w:r>
            <w:proofErr w:type="gramEnd"/>
            <w:r w:rsidRPr="00C53B3F">
              <w:rPr>
                <w:sz w:val="24"/>
                <w:szCs w:val="24"/>
              </w:rPr>
              <w:t xml:space="preserve"> обл., </w:t>
            </w:r>
            <w:proofErr w:type="spellStart"/>
            <w:r w:rsidRPr="00C53B3F">
              <w:rPr>
                <w:sz w:val="24"/>
                <w:szCs w:val="24"/>
              </w:rPr>
              <w:t>Перевозский</w:t>
            </w:r>
            <w:proofErr w:type="spellEnd"/>
            <w:r w:rsidRPr="00C53B3F">
              <w:rPr>
                <w:sz w:val="24"/>
                <w:szCs w:val="24"/>
              </w:rPr>
              <w:t xml:space="preserve"> р-н, с. Большие </w:t>
            </w:r>
            <w:proofErr w:type="spellStart"/>
            <w:r w:rsidRPr="00C53B3F">
              <w:rPr>
                <w:sz w:val="24"/>
                <w:szCs w:val="24"/>
              </w:rPr>
              <w:t>Кемары</w:t>
            </w:r>
            <w:proofErr w:type="spellEnd"/>
            <w:r w:rsidRPr="00C53B3F">
              <w:rPr>
                <w:sz w:val="24"/>
                <w:szCs w:val="24"/>
              </w:rPr>
              <w:t xml:space="preserve">, </w:t>
            </w:r>
          </w:p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ул. Луговая, д. 3, кв. 1</w:t>
            </w:r>
          </w:p>
          <w:p w:rsidR="00C53B3F" w:rsidRPr="00C53B3F" w:rsidRDefault="00C53B3F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EA3209" w:rsidRPr="00C53B3F" w:rsidRDefault="00C53B3F" w:rsidP="00C9357A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438A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26B9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5A5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618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3A36"/>
    <w:rsid w:val="007657C4"/>
    <w:rsid w:val="00765928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6A3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C7033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679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5405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6175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3F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5A6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88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user</cp:lastModifiedBy>
  <cp:revision>2</cp:revision>
  <cp:lastPrinted>2016-09-20T11:24:00Z</cp:lastPrinted>
  <dcterms:created xsi:type="dcterms:W3CDTF">2018-03-31T16:31:00Z</dcterms:created>
  <dcterms:modified xsi:type="dcterms:W3CDTF">2018-03-31T16:31:00Z</dcterms:modified>
</cp:coreProperties>
</file>