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E2B" w:rsidRPr="009C2BE6" w:rsidRDefault="00BB4E2B" w:rsidP="00BB4E2B">
      <w:pPr>
        <w:autoSpaceDE w:val="0"/>
        <w:autoSpaceDN w:val="0"/>
        <w:jc w:val="center"/>
        <w:rPr>
          <w:b/>
          <w:sz w:val="22"/>
          <w:szCs w:val="22"/>
        </w:rPr>
      </w:pPr>
      <w:r w:rsidRPr="009C2BE6">
        <w:rPr>
          <w:b/>
          <w:sz w:val="22"/>
          <w:szCs w:val="22"/>
        </w:rPr>
        <w:t>ДОГОВОР О ЗАДАТКЕ № ____</w:t>
      </w:r>
    </w:p>
    <w:p w:rsidR="00BB4E2B" w:rsidRPr="009C2BE6" w:rsidRDefault="00BB4E2B" w:rsidP="00BB4E2B">
      <w:pPr>
        <w:autoSpaceDE w:val="0"/>
        <w:autoSpaceDN w:val="0"/>
        <w:rPr>
          <w:sz w:val="22"/>
          <w:szCs w:val="22"/>
        </w:rPr>
      </w:pPr>
      <w:r w:rsidRPr="009C2BE6">
        <w:rPr>
          <w:sz w:val="22"/>
          <w:szCs w:val="22"/>
        </w:rPr>
        <w:t> г. Тюмень                                                                                                  «__»___________201</w:t>
      </w:r>
      <w:r w:rsidR="00F17EBB">
        <w:rPr>
          <w:sz w:val="22"/>
          <w:szCs w:val="22"/>
        </w:rPr>
        <w:t>7</w:t>
      </w:r>
    </w:p>
    <w:p w:rsidR="00BB4E2B" w:rsidRPr="009C2BE6" w:rsidRDefault="00BB4E2B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</w:p>
    <w:p w:rsidR="00F17EBB" w:rsidRPr="00B47E35" w:rsidRDefault="00F17EBB" w:rsidP="00F17EB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B47E35">
        <w:rPr>
          <w:rFonts w:ascii="Times New Roman" w:hAnsi="Times New Roman"/>
        </w:rPr>
        <w:t xml:space="preserve">Финансовый управляющий Ахмедова </w:t>
      </w:r>
      <w:proofErr w:type="spellStart"/>
      <w:r w:rsidRPr="00B47E35">
        <w:rPr>
          <w:rFonts w:ascii="Times New Roman" w:hAnsi="Times New Roman"/>
        </w:rPr>
        <w:t>Рафига</w:t>
      </w:r>
      <w:proofErr w:type="spellEnd"/>
      <w:r w:rsidRPr="00B47E35">
        <w:rPr>
          <w:rFonts w:ascii="Times New Roman" w:hAnsi="Times New Roman"/>
        </w:rPr>
        <w:t xml:space="preserve"> </w:t>
      </w:r>
      <w:proofErr w:type="spellStart"/>
      <w:r w:rsidRPr="00B47E35">
        <w:rPr>
          <w:rFonts w:ascii="Times New Roman" w:hAnsi="Times New Roman"/>
        </w:rPr>
        <w:t>Гасан</w:t>
      </w:r>
      <w:proofErr w:type="spellEnd"/>
      <w:r w:rsidRPr="00B47E35">
        <w:rPr>
          <w:rFonts w:ascii="Times New Roman" w:hAnsi="Times New Roman"/>
        </w:rPr>
        <w:t xml:space="preserve"> </w:t>
      </w:r>
      <w:proofErr w:type="spellStart"/>
      <w:r w:rsidRPr="00B47E35">
        <w:rPr>
          <w:rFonts w:ascii="Times New Roman" w:hAnsi="Times New Roman"/>
        </w:rPr>
        <w:t>оглы</w:t>
      </w:r>
      <w:proofErr w:type="spellEnd"/>
      <w:r w:rsidRPr="00B47E35">
        <w:rPr>
          <w:rFonts w:ascii="Times New Roman" w:hAnsi="Times New Roman"/>
        </w:rPr>
        <w:t xml:space="preserve"> (далее – Должник) Синько Алексей Валерьевич, </w:t>
      </w:r>
      <w:r>
        <w:rPr>
          <w:rFonts w:ascii="Times New Roman" w:hAnsi="Times New Roman"/>
        </w:rPr>
        <w:t xml:space="preserve">действующий на основании решения Арбитражного суда Ямало-Ненецкого </w:t>
      </w:r>
      <w:r w:rsidRPr="00B47E35">
        <w:rPr>
          <w:rFonts w:ascii="Times New Roman" w:hAnsi="Times New Roman"/>
        </w:rPr>
        <w:t xml:space="preserve">автономного округа по делу № </w:t>
      </w:r>
      <w:sdt>
        <w:sdtPr>
          <w:rPr>
            <w:rFonts w:ascii="Times New Roman" w:hAnsi="Times New Roman"/>
            <w:bCs/>
          </w:rPr>
          <w:id w:val="26529102"/>
        </w:sdtPr>
        <w:sdtContent>
          <w:sdt>
            <w:sdtPr>
              <w:rPr>
                <w:rFonts w:ascii="Times New Roman" w:hAnsi="Times New Roman"/>
                <w:bCs/>
              </w:rPr>
              <w:id w:val="-1734151952"/>
            </w:sdtPr>
            <w:sdtContent>
              <w:r w:rsidRPr="00B47E35">
                <w:rPr>
                  <w:rFonts w:ascii="Times New Roman" w:hAnsi="Times New Roman"/>
                  <w:bCs/>
                </w:rPr>
                <w:t>А81-5843/2016</w:t>
              </w:r>
            </w:sdtContent>
          </w:sdt>
        </w:sdtContent>
      </w:sdt>
      <w:r w:rsidRPr="00B47E35">
        <w:rPr>
          <w:rFonts w:ascii="Times New Roman" w:hAnsi="Times New Roman"/>
          <w:bCs/>
        </w:rPr>
        <w:t xml:space="preserve"> от 30.03.2017г.</w:t>
      </w:r>
      <w:r w:rsidRPr="00B47E35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Pr="00B47E35">
        <w:rPr>
          <w:rFonts w:ascii="Times New Roman" w:hAnsi="Times New Roman"/>
        </w:rPr>
        <w:t xml:space="preserve"> именуемый «</w:t>
      </w:r>
      <w:r>
        <w:rPr>
          <w:rFonts w:ascii="Times New Roman" w:hAnsi="Times New Roman"/>
        </w:rPr>
        <w:t>Организатор торгов</w:t>
      </w:r>
      <w:r w:rsidRPr="00B47E35">
        <w:rPr>
          <w:rFonts w:ascii="Times New Roman" w:hAnsi="Times New Roman"/>
        </w:rPr>
        <w:t xml:space="preserve">», с одной стороны, и </w:t>
      </w:r>
      <w:r>
        <w:rPr>
          <w:rFonts w:ascii="Times New Roman" w:hAnsi="Times New Roman"/>
        </w:rPr>
        <w:t>________________________</w:t>
      </w:r>
      <w:r w:rsidRPr="00B47E35">
        <w:rPr>
          <w:rFonts w:ascii="Times New Roman" w:hAnsi="Times New Roman"/>
        </w:rPr>
        <w:t>, именуем</w:t>
      </w:r>
      <w:r>
        <w:rPr>
          <w:rFonts w:ascii="Times New Roman" w:hAnsi="Times New Roman"/>
        </w:rPr>
        <w:t>ый</w:t>
      </w:r>
      <w:r w:rsidRPr="00B47E35">
        <w:rPr>
          <w:rFonts w:ascii="Times New Roman" w:hAnsi="Times New Roman"/>
        </w:rPr>
        <w:t xml:space="preserve"> в дальнейшем </w:t>
      </w:r>
      <w:r w:rsidRPr="00B47E35">
        <w:rPr>
          <w:rFonts w:ascii="Times New Roman" w:hAnsi="Times New Roman"/>
          <w:bCs/>
        </w:rPr>
        <w:t>“</w:t>
      </w:r>
      <w:r>
        <w:rPr>
          <w:rFonts w:ascii="Times New Roman" w:hAnsi="Times New Roman"/>
          <w:bCs/>
        </w:rPr>
        <w:t>Заявитель</w:t>
      </w:r>
      <w:r w:rsidRPr="00B47E35">
        <w:rPr>
          <w:rFonts w:ascii="Times New Roman" w:hAnsi="Times New Roman"/>
          <w:bCs/>
        </w:rPr>
        <w:t>”</w:t>
      </w:r>
      <w:r w:rsidRPr="00B47E35">
        <w:rPr>
          <w:rFonts w:ascii="Times New Roman" w:hAnsi="Times New Roman"/>
        </w:rPr>
        <w:t xml:space="preserve">, с другой стороны, заключили настоящий Договор о нижеследующем. </w:t>
      </w:r>
    </w:p>
    <w:p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</w:p>
    <w:p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B505A7">
        <w:rPr>
          <w:b/>
          <w:bCs/>
          <w:sz w:val="22"/>
          <w:szCs w:val="22"/>
          <w:lang w:val="en-US"/>
        </w:rPr>
        <w:t>I</w:t>
      </w:r>
      <w:r w:rsidRPr="00B505A7">
        <w:rPr>
          <w:b/>
          <w:bCs/>
          <w:sz w:val="22"/>
          <w:szCs w:val="22"/>
        </w:rPr>
        <w:t>. Предмет договора</w:t>
      </w:r>
    </w:p>
    <w:p w:rsidR="00BB4E2B" w:rsidRPr="00B505A7" w:rsidRDefault="00BB4E2B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B505A7">
        <w:rPr>
          <w:sz w:val="22"/>
          <w:szCs w:val="22"/>
        </w:rPr>
        <w:t>1.1.</w:t>
      </w:r>
      <w:r w:rsidRPr="00B505A7">
        <w:rPr>
          <w:sz w:val="22"/>
          <w:szCs w:val="22"/>
          <w:lang w:val="en-US"/>
        </w:rPr>
        <w:t> </w:t>
      </w:r>
      <w:r w:rsidRPr="00B505A7">
        <w:rPr>
          <w:sz w:val="22"/>
          <w:szCs w:val="22"/>
        </w:rPr>
        <w:t xml:space="preserve">В соответствии с условиями настоящего договора Заявитель вносит </w:t>
      </w:r>
      <w:r w:rsidRPr="00B505A7">
        <w:rPr>
          <w:bCs/>
          <w:sz w:val="22"/>
          <w:szCs w:val="22"/>
        </w:rPr>
        <w:t>задаток</w:t>
      </w:r>
      <w:r w:rsidRPr="00B505A7">
        <w:rPr>
          <w:b/>
          <w:bCs/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>в размере __________ рублей</w:t>
      </w:r>
      <w:r w:rsidRPr="00B505A7">
        <w:rPr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 xml:space="preserve">с целью обеспечения исполнения </w:t>
      </w:r>
      <w:proofErr w:type="gramStart"/>
      <w:r w:rsidRPr="00B505A7">
        <w:rPr>
          <w:bCs/>
          <w:sz w:val="22"/>
          <w:szCs w:val="22"/>
        </w:rPr>
        <w:t>обязательств</w:t>
      </w:r>
      <w:proofErr w:type="gramEnd"/>
      <w:r w:rsidRPr="00B505A7">
        <w:rPr>
          <w:sz w:val="22"/>
          <w:szCs w:val="22"/>
        </w:rPr>
        <w:t xml:space="preserve"> по оплате продаваемого на торгах ________ имущества Должника по лоту №___</w:t>
      </w:r>
      <w:r w:rsidR="00560774" w:rsidRPr="00B505A7">
        <w:rPr>
          <w:bCs/>
          <w:sz w:val="22"/>
          <w:szCs w:val="22"/>
        </w:rPr>
        <w:t xml:space="preserve">. Сумма задатка составляет </w:t>
      </w:r>
      <w:r w:rsidR="00F17EBB">
        <w:rPr>
          <w:bCs/>
          <w:sz w:val="22"/>
          <w:szCs w:val="22"/>
        </w:rPr>
        <w:t>5</w:t>
      </w:r>
      <w:r w:rsidRPr="00B505A7">
        <w:rPr>
          <w:bCs/>
          <w:sz w:val="22"/>
          <w:szCs w:val="22"/>
        </w:rPr>
        <w:t xml:space="preserve"> % от начальной (текущей) цены лота.</w:t>
      </w:r>
    </w:p>
    <w:p w:rsidR="00BB4E2B" w:rsidRPr="009C2BE6" w:rsidRDefault="00BB4E2B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9C2BE6">
        <w:rPr>
          <w:bCs/>
          <w:sz w:val="22"/>
          <w:szCs w:val="22"/>
        </w:rPr>
        <w:t>1.3. Внесение задатка является обязательным условием допуска заявителя к участию в торгах, осуществляется в соответствии со статьёй 110 Федерального закона «О несостоятельности (банкротстве)».</w:t>
      </w:r>
    </w:p>
    <w:p w:rsidR="00BB4E2B" w:rsidRPr="009C2BE6" w:rsidRDefault="00BB4E2B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9C2BE6">
        <w:rPr>
          <w:bCs/>
          <w:sz w:val="22"/>
          <w:szCs w:val="22"/>
        </w:rPr>
        <w:t xml:space="preserve">1.4. </w:t>
      </w:r>
      <w:proofErr w:type="gramStart"/>
      <w:r w:rsidRPr="009C2BE6">
        <w:rPr>
          <w:bCs/>
          <w:sz w:val="22"/>
          <w:szCs w:val="22"/>
        </w:rPr>
        <w:t xml:space="preserve">Уплата задатка в размере, определенном в соответствии настоящим разделом, означает полный и безоговорочный акцепт условий настоящего договора, а также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предложениями о продаже имущества Должника, утвержденными комитетом кредиторов, а также подтверждает факт ознакомления с имуществом должника, входящим в соответствующий лот, согласием с его состоянием и качеством. </w:t>
      </w:r>
      <w:proofErr w:type="gramEnd"/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</w:t>
      </w:r>
      <w:r w:rsidRPr="009C2BE6">
        <w:rPr>
          <w:b/>
          <w:bCs/>
          <w:sz w:val="22"/>
          <w:szCs w:val="22"/>
        </w:rPr>
        <w:t>. Порядок внесения задатка</w:t>
      </w:r>
    </w:p>
    <w:p w:rsidR="00B505A7" w:rsidRPr="002B73B0" w:rsidRDefault="00BB4E2B" w:rsidP="00B505A7">
      <w:pPr>
        <w:autoSpaceDE w:val="0"/>
        <w:autoSpaceDN w:val="0"/>
        <w:ind w:firstLine="708"/>
        <w:contextualSpacing/>
        <w:jc w:val="both"/>
        <w:rPr>
          <w:sz w:val="22"/>
          <w:szCs w:val="22"/>
        </w:rPr>
      </w:pPr>
      <w:r w:rsidRPr="002B73B0">
        <w:rPr>
          <w:sz w:val="22"/>
          <w:szCs w:val="22"/>
        </w:rPr>
        <w:t>2.1. Задаток вносится Заявителем путём перечисления указанной в пункте 1.1. суммы на счёт</w:t>
      </w:r>
      <w:r w:rsidR="00B505A7" w:rsidRPr="002B73B0">
        <w:rPr>
          <w:sz w:val="22"/>
          <w:szCs w:val="22"/>
        </w:rPr>
        <w:t>:</w:t>
      </w:r>
      <w:r w:rsidRPr="002B73B0">
        <w:rPr>
          <w:sz w:val="22"/>
          <w:szCs w:val="22"/>
        </w:rPr>
        <w:t xml:space="preserve"> </w:t>
      </w:r>
    </w:p>
    <w:p w:rsidR="00F17EBB" w:rsidRPr="00B97222" w:rsidRDefault="00F17EBB" w:rsidP="00F17EBB">
      <w:pPr>
        <w:rPr>
          <w:color w:val="000000"/>
          <w:sz w:val="22"/>
          <w:szCs w:val="22"/>
        </w:rPr>
      </w:pPr>
      <w:r w:rsidRPr="00B97222">
        <w:rPr>
          <w:color w:val="000000"/>
          <w:sz w:val="22"/>
          <w:szCs w:val="22"/>
        </w:rPr>
        <w:t xml:space="preserve">Получатель: Ахмедов </w:t>
      </w:r>
      <w:proofErr w:type="spellStart"/>
      <w:r w:rsidRPr="00B97222">
        <w:rPr>
          <w:color w:val="000000"/>
          <w:sz w:val="22"/>
          <w:szCs w:val="22"/>
        </w:rPr>
        <w:t>Рафиг</w:t>
      </w:r>
      <w:proofErr w:type="spellEnd"/>
      <w:r w:rsidRPr="00B97222">
        <w:rPr>
          <w:color w:val="000000"/>
          <w:sz w:val="22"/>
          <w:szCs w:val="22"/>
        </w:rPr>
        <w:t xml:space="preserve"> </w:t>
      </w:r>
      <w:proofErr w:type="spellStart"/>
      <w:r w:rsidRPr="00B97222">
        <w:rPr>
          <w:color w:val="000000"/>
          <w:sz w:val="22"/>
          <w:szCs w:val="22"/>
        </w:rPr>
        <w:t>Гасан</w:t>
      </w:r>
      <w:proofErr w:type="spellEnd"/>
      <w:r w:rsidRPr="00B97222">
        <w:rPr>
          <w:color w:val="000000"/>
          <w:sz w:val="22"/>
          <w:szCs w:val="22"/>
        </w:rPr>
        <w:t xml:space="preserve"> </w:t>
      </w:r>
      <w:proofErr w:type="spellStart"/>
      <w:r w:rsidRPr="00B97222">
        <w:rPr>
          <w:color w:val="000000"/>
          <w:sz w:val="22"/>
          <w:szCs w:val="22"/>
        </w:rPr>
        <w:t>оглы</w:t>
      </w:r>
      <w:proofErr w:type="spellEnd"/>
      <w:r w:rsidRPr="00B97222">
        <w:rPr>
          <w:color w:val="000000"/>
          <w:sz w:val="22"/>
          <w:szCs w:val="22"/>
        </w:rPr>
        <w:t xml:space="preserve">, </w:t>
      </w:r>
    </w:p>
    <w:p w:rsidR="00F17EBB" w:rsidRPr="00B97222" w:rsidRDefault="00F17EBB" w:rsidP="00F17EBB">
      <w:pPr>
        <w:rPr>
          <w:color w:val="000000"/>
          <w:sz w:val="22"/>
          <w:szCs w:val="22"/>
        </w:rPr>
      </w:pPr>
      <w:r w:rsidRPr="00B97222">
        <w:rPr>
          <w:sz w:val="22"/>
          <w:szCs w:val="22"/>
        </w:rPr>
        <w:t xml:space="preserve">ИНН </w:t>
      </w:r>
      <w:sdt>
        <w:sdtPr>
          <w:rPr>
            <w:b/>
            <w:sz w:val="22"/>
            <w:szCs w:val="22"/>
          </w:rPr>
          <w:id w:val="1261877357"/>
        </w:sdtPr>
        <w:sdtContent>
          <w:sdt>
            <w:sdtPr>
              <w:rPr>
                <w:sz w:val="22"/>
                <w:szCs w:val="22"/>
              </w:rPr>
              <w:id w:val="133923647"/>
            </w:sdtPr>
            <w:sdtContent>
              <w:sdt>
                <w:sdtPr>
                  <w:rPr>
                    <w:sz w:val="22"/>
                    <w:szCs w:val="22"/>
                  </w:rPr>
                  <w:id w:val="1604849681"/>
                </w:sdtPr>
                <w:sdtContent>
                  <w:sdt>
                    <w:sdtPr>
                      <w:rPr>
                        <w:sz w:val="22"/>
                        <w:szCs w:val="22"/>
                      </w:rPr>
                      <w:id w:val="-1206708832"/>
                    </w:sdtPr>
                    <w:sdtContent>
                      <w:r w:rsidRPr="00B97222">
                        <w:rPr>
                          <w:sz w:val="22"/>
                          <w:szCs w:val="22"/>
                        </w:rPr>
                        <w:t>890203012297</w:t>
                      </w:r>
                    </w:sdtContent>
                  </w:sdt>
                </w:sdtContent>
              </w:sdt>
            </w:sdtContent>
          </w:sdt>
        </w:sdtContent>
      </w:sdt>
      <w:r w:rsidRPr="00B97222">
        <w:rPr>
          <w:b/>
          <w:sz w:val="22"/>
          <w:szCs w:val="22"/>
        </w:rPr>
        <w:t>,</w:t>
      </w:r>
      <w:r w:rsidRPr="00B97222">
        <w:rPr>
          <w:color w:val="000000"/>
          <w:sz w:val="22"/>
          <w:szCs w:val="22"/>
        </w:rPr>
        <w:t xml:space="preserve"> </w:t>
      </w:r>
    </w:p>
    <w:p w:rsidR="00F17EBB" w:rsidRPr="00B97222" w:rsidRDefault="00F17EBB" w:rsidP="00F17EBB">
      <w:pPr>
        <w:rPr>
          <w:color w:val="000000"/>
          <w:sz w:val="22"/>
          <w:szCs w:val="22"/>
        </w:rPr>
      </w:pPr>
      <w:r w:rsidRPr="00B97222">
        <w:rPr>
          <w:color w:val="000000"/>
          <w:sz w:val="22"/>
          <w:szCs w:val="22"/>
        </w:rPr>
        <w:t xml:space="preserve">счет 40817810100992044318 </w:t>
      </w:r>
      <w:proofErr w:type="gramStart"/>
      <w:r w:rsidRPr="00B97222">
        <w:rPr>
          <w:color w:val="000000"/>
          <w:sz w:val="22"/>
          <w:szCs w:val="22"/>
        </w:rPr>
        <w:t>в</w:t>
      </w:r>
      <w:proofErr w:type="gramEnd"/>
      <w:r w:rsidRPr="00B97222">
        <w:rPr>
          <w:color w:val="000000"/>
          <w:sz w:val="22"/>
          <w:szCs w:val="22"/>
        </w:rPr>
        <w:t xml:space="preserve"> </w:t>
      </w:r>
    </w:p>
    <w:p w:rsidR="00F17EBB" w:rsidRPr="00B97222" w:rsidRDefault="00F17EBB" w:rsidP="00F17EBB">
      <w:pPr>
        <w:rPr>
          <w:color w:val="000000"/>
          <w:sz w:val="22"/>
          <w:szCs w:val="22"/>
        </w:rPr>
      </w:pPr>
      <w:r w:rsidRPr="00B97222">
        <w:rPr>
          <w:color w:val="000000"/>
          <w:sz w:val="22"/>
          <w:szCs w:val="22"/>
        </w:rPr>
        <w:t>ПАО «Запсибкомбанк» г. Тюмень</w:t>
      </w:r>
    </w:p>
    <w:p w:rsidR="00F17EBB" w:rsidRPr="00B97222" w:rsidRDefault="00F17EBB" w:rsidP="00F17EBB">
      <w:pPr>
        <w:rPr>
          <w:color w:val="000000"/>
          <w:sz w:val="22"/>
          <w:szCs w:val="22"/>
        </w:rPr>
      </w:pPr>
      <w:r w:rsidRPr="00B97222">
        <w:rPr>
          <w:color w:val="000000"/>
          <w:sz w:val="22"/>
          <w:szCs w:val="22"/>
        </w:rPr>
        <w:t xml:space="preserve">БИК 047102613 </w:t>
      </w:r>
    </w:p>
    <w:p w:rsidR="00F17EBB" w:rsidRPr="00B97222" w:rsidRDefault="00F17EBB" w:rsidP="00F17EBB">
      <w:pPr>
        <w:rPr>
          <w:sz w:val="22"/>
          <w:szCs w:val="22"/>
        </w:rPr>
      </w:pPr>
      <w:proofErr w:type="gramStart"/>
      <w:r w:rsidRPr="00B97222">
        <w:rPr>
          <w:color w:val="000000"/>
          <w:sz w:val="22"/>
          <w:szCs w:val="22"/>
        </w:rPr>
        <w:t>к</w:t>
      </w:r>
      <w:proofErr w:type="gramEnd"/>
      <w:r w:rsidRPr="00B97222">
        <w:rPr>
          <w:color w:val="000000"/>
          <w:sz w:val="22"/>
          <w:szCs w:val="22"/>
        </w:rPr>
        <w:t>/счет 30101810271020000613</w:t>
      </w:r>
    </w:p>
    <w:p w:rsidR="00BB4E2B" w:rsidRPr="009C2BE6" w:rsidRDefault="00BB4E2B" w:rsidP="00726262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bookmarkStart w:id="0" w:name="_GoBack"/>
      <w:bookmarkEnd w:id="0"/>
      <w:r w:rsidRPr="002B73B0">
        <w:rPr>
          <w:sz w:val="22"/>
          <w:szCs w:val="22"/>
        </w:rPr>
        <w:t>2.2. Задаток вносится не позднее даты, указанной в сообщении о проведении торгов, в противном случае Заявитель не допускается к участию</w:t>
      </w:r>
      <w:r w:rsidRPr="009C2BE6">
        <w:rPr>
          <w:sz w:val="22"/>
          <w:szCs w:val="22"/>
        </w:rPr>
        <w:t xml:space="preserve"> в торгах на основании пункта 12 статьи 110 </w:t>
      </w:r>
      <w:r w:rsidRPr="009C2BE6">
        <w:rPr>
          <w:bCs/>
          <w:sz w:val="22"/>
          <w:szCs w:val="22"/>
        </w:rPr>
        <w:t>«О несостоятельности (банкротстве)»</w:t>
      </w:r>
      <w:r w:rsidRPr="009C2BE6">
        <w:rPr>
          <w:sz w:val="22"/>
          <w:szCs w:val="22"/>
        </w:rPr>
        <w:t xml:space="preserve">. </w:t>
      </w:r>
    </w:p>
    <w:p w:rsidR="00BB4E2B" w:rsidRPr="009C2BE6" w:rsidRDefault="00BB4E2B" w:rsidP="00BB4E2B">
      <w:pPr>
        <w:pStyle w:val="a5"/>
        <w:rPr>
          <w:sz w:val="22"/>
          <w:szCs w:val="22"/>
        </w:rPr>
      </w:pPr>
      <w:r w:rsidRPr="009C2BE6">
        <w:rPr>
          <w:sz w:val="22"/>
          <w:szCs w:val="22"/>
        </w:rPr>
        <w:t xml:space="preserve">Задаток считается поступившим с момента поступления денежных средств на указанный расчетный счет.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2.3. Организатор торгов не вправе распоряжаться денежными средствами, поступившими на его счет в качестве задатка, за исключением случаев, установленных законом.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2.4. На денежные средства, перечисленные в соответствии с настоящим договором, проценты не начисляются.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III</w:t>
      </w:r>
      <w:r w:rsidRPr="009C2BE6">
        <w:rPr>
          <w:b/>
          <w:bCs/>
          <w:sz w:val="22"/>
          <w:szCs w:val="22"/>
        </w:rPr>
        <w:t>. Порядок возврата и удержания задатка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3.1. 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3.2. В случае если Заявитель не допущен к участию в торгах, задаток возвращается заявителю в течение 5 рабочих дней </w:t>
      </w:r>
      <w:proofErr w:type="gramStart"/>
      <w:r w:rsidRPr="009C2BE6">
        <w:rPr>
          <w:sz w:val="22"/>
          <w:szCs w:val="22"/>
        </w:rPr>
        <w:t>с даты оформления</w:t>
      </w:r>
      <w:proofErr w:type="gramEnd"/>
      <w:r w:rsidRPr="009C2BE6">
        <w:rPr>
          <w:sz w:val="22"/>
          <w:szCs w:val="22"/>
        </w:rPr>
        <w:t xml:space="preserve"> протокола о результатах проведения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3.3. В случае если Заявитель не признан победителем торгов, задаток возвращается заявителю в течение 5 рабочих дней </w:t>
      </w:r>
      <w:proofErr w:type="gramStart"/>
      <w:r w:rsidRPr="009C2BE6">
        <w:rPr>
          <w:sz w:val="22"/>
          <w:szCs w:val="22"/>
        </w:rPr>
        <w:t>с даты подписания</w:t>
      </w:r>
      <w:proofErr w:type="gramEnd"/>
      <w:r w:rsidRPr="009C2BE6">
        <w:rPr>
          <w:sz w:val="22"/>
          <w:szCs w:val="22"/>
        </w:rPr>
        <w:t xml:space="preserve"> протокола о результатах проведения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3.4. В случае отзыва Заявителем заявки на участие в торгах, задаток возвращается заявителю по правилам, предусмотренным пунктом 3.2. настоящего договора.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lastRenderedPageBreak/>
        <w:t xml:space="preserve">3.5. В случае признания торгов </w:t>
      </w:r>
      <w:proofErr w:type="gramStart"/>
      <w:r w:rsidRPr="009C2BE6">
        <w:rPr>
          <w:sz w:val="22"/>
          <w:szCs w:val="22"/>
        </w:rPr>
        <w:t>несостоявшимися</w:t>
      </w:r>
      <w:proofErr w:type="gramEnd"/>
      <w:r w:rsidRPr="009C2BE6">
        <w:rPr>
          <w:sz w:val="22"/>
          <w:szCs w:val="22"/>
        </w:rPr>
        <w:t>, задаток возвращается заявителю в течение 5 рабочих дней с даты оформления протокола об окончании приема заявок и признании торгов несостоявшимися.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3.6. В случае отмены торгов по продаже имущества, задаток возвращается заявителю в течение 5 рабочих дней </w:t>
      </w:r>
      <w:proofErr w:type="gramStart"/>
      <w:r w:rsidRPr="009C2BE6">
        <w:rPr>
          <w:sz w:val="22"/>
          <w:szCs w:val="22"/>
        </w:rPr>
        <w:t>с даты принятия</w:t>
      </w:r>
      <w:proofErr w:type="gramEnd"/>
      <w:r w:rsidRPr="009C2BE6">
        <w:rPr>
          <w:sz w:val="22"/>
          <w:szCs w:val="22"/>
        </w:rPr>
        <w:t xml:space="preserve"> решения об отмене торгов.</w:t>
      </w:r>
    </w:p>
    <w:p w:rsidR="00BB4E2B" w:rsidRPr="009C2BE6" w:rsidRDefault="00BB4E2B" w:rsidP="00BB4E2B">
      <w:pPr>
        <w:pStyle w:val="a5"/>
        <w:ind w:firstLine="284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3.7. Внесенный задаток не возвращается в случае, если Заявитель, признанный победителем торгов:</w:t>
      </w:r>
    </w:p>
    <w:tbl>
      <w:tblPr>
        <w:tblW w:w="910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8367"/>
      </w:tblGrid>
      <w:tr w:rsidR="00BB4E2B" w:rsidRPr="009C2BE6" w:rsidTr="003009B6">
        <w:tc>
          <w:tcPr>
            <w:tcW w:w="737" w:type="dxa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  <w:rPr>
                <w:sz w:val="22"/>
                <w:szCs w:val="22"/>
              </w:rPr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C2BE6">
              <w:rPr>
                <w:sz w:val="22"/>
                <w:szCs w:val="22"/>
              </w:rPr>
              <w:t>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:rsidTr="003009B6">
        <w:tc>
          <w:tcPr>
            <w:tcW w:w="737" w:type="dxa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  <w:rPr>
                <w:sz w:val="22"/>
                <w:szCs w:val="22"/>
              </w:rPr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3009B6" w:rsidRDefault="00BB4E2B" w:rsidP="00BB4E2B">
            <w:pPr>
              <w:tabs>
                <w:tab w:val="right" w:pos="9360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C2BE6">
              <w:rPr>
                <w:sz w:val="22"/>
                <w:szCs w:val="22"/>
              </w:rPr>
              <w:t>уклоняется от оплаты имущества в соответствии с условиями заключенного договора;</w:t>
            </w:r>
          </w:p>
          <w:p w:rsidR="00BB4E2B" w:rsidRPr="009C2BE6" w:rsidRDefault="00BB4E2B" w:rsidP="003009B6">
            <w:pPr>
              <w:tabs>
                <w:tab w:val="right" w:pos="9360"/>
              </w:tabs>
              <w:autoSpaceDE w:val="0"/>
              <w:autoSpaceDN w:val="0"/>
              <w:ind w:left="-170"/>
              <w:jc w:val="both"/>
              <w:rPr>
                <w:sz w:val="22"/>
                <w:szCs w:val="22"/>
              </w:rPr>
            </w:pPr>
            <w:r w:rsidRPr="009C2BE6">
              <w:rPr>
                <w:sz w:val="22"/>
                <w:szCs w:val="22"/>
              </w:rPr>
              <w:t xml:space="preserve">- </w:t>
            </w:r>
            <w:r w:rsidR="003009B6">
              <w:rPr>
                <w:sz w:val="22"/>
                <w:szCs w:val="22"/>
              </w:rPr>
              <w:t xml:space="preserve">- </w:t>
            </w:r>
            <w:r w:rsidRPr="009C2BE6">
              <w:rPr>
                <w:sz w:val="22"/>
                <w:szCs w:val="22"/>
              </w:rPr>
              <w:t>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3.8. Внесенный задаток не возвращается в случае, если торги не состоялись, Заявитель был единственным участником торгов, договор купли-продажи подлежал заключению с Заявителем, однако Заявитель:</w:t>
      </w:r>
    </w:p>
    <w:tbl>
      <w:tblPr>
        <w:tblW w:w="9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88"/>
      </w:tblGrid>
      <w:tr w:rsidR="00BB4E2B" w:rsidRPr="009C2BE6" w:rsidTr="00D00D13"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C2BE6">
              <w:rPr>
                <w:sz w:val="22"/>
                <w:szCs w:val="22"/>
              </w:rPr>
              <w:t>- 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:rsidTr="00D00D13"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C2BE6">
              <w:rPr>
                <w:sz w:val="22"/>
                <w:szCs w:val="22"/>
              </w:rPr>
              <w:t>- уклоняется от оплаты имущества в соответствии с условиями заключенного договора;</w:t>
            </w:r>
          </w:p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C2BE6">
              <w:rPr>
                <w:sz w:val="22"/>
                <w:szCs w:val="22"/>
              </w:rPr>
              <w:t>- 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3.9. Внесенный Заявителем задаток засчитывается в счет оплаты приобретаемого на торгах имущества при заключении договора купли-продажи.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3.10. Заявитель обязан незамедлительно информировать Организатора торгов об изменении своих банковских </w:t>
      </w:r>
      <w:proofErr w:type="gramStart"/>
      <w:r w:rsidRPr="009C2BE6">
        <w:rPr>
          <w:sz w:val="22"/>
          <w:szCs w:val="22"/>
        </w:rPr>
        <w:t>реквизитов</w:t>
      </w:r>
      <w:proofErr w:type="gramEnd"/>
      <w:r w:rsidRPr="009C2BE6">
        <w:rPr>
          <w:sz w:val="22"/>
          <w:szCs w:val="22"/>
        </w:rPr>
        <w:t xml:space="preserve"> и несёт риск возникновения убытков, связанных с несвоевременным и неправильным предоставлением такой информации.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IV</w:t>
      </w:r>
      <w:r w:rsidRPr="009C2BE6">
        <w:rPr>
          <w:b/>
          <w:bCs/>
          <w:sz w:val="22"/>
          <w:szCs w:val="22"/>
        </w:rPr>
        <w:t>. Срок действия настоящего договора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4.1. Настоящий договор вступает в силу с момента его подписания сторонами или совершения акцепта в порядке п. 1.4. договора. Договор прекращает свое действие после исполнения Сторонами всех обязательств по нему.</w:t>
      </w:r>
    </w:p>
    <w:p w:rsidR="00BB4E2B" w:rsidRPr="009C2BE6" w:rsidRDefault="00BB4E2B" w:rsidP="00BB4E2B">
      <w:pPr>
        <w:pStyle w:val="a5"/>
        <w:tabs>
          <w:tab w:val="center" w:pos="8363"/>
        </w:tabs>
        <w:ind w:left="0"/>
        <w:jc w:val="both"/>
        <w:rPr>
          <w:sz w:val="22"/>
          <w:szCs w:val="22"/>
        </w:rPr>
      </w:pPr>
      <w:r w:rsidRPr="009C2BE6">
        <w:rPr>
          <w:sz w:val="22"/>
          <w:szCs w:val="22"/>
        </w:rPr>
        <w:tab/>
        <w:t xml:space="preserve">         4.2. 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 юрисдикции).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spacing w:before="240" w:after="24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V</w:t>
      </w:r>
      <w:r w:rsidRPr="009C2BE6">
        <w:rPr>
          <w:b/>
          <w:bCs/>
          <w:sz w:val="22"/>
          <w:szCs w:val="22"/>
        </w:rPr>
        <w:t>. Адреса и банковские реквизиты сторон</w:t>
      </w: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608"/>
        <w:gridCol w:w="4860"/>
      </w:tblGrid>
      <w:tr w:rsidR="00BB4E2B" w:rsidRPr="009C2BE6" w:rsidTr="00D00D13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2B73B0" w:rsidRPr="002B73B0" w:rsidRDefault="002B73B0" w:rsidP="002373CF">
            <w:pPr>
              <w:jc w:val="both"/>
              <w:rPr>
                <w:b/>
                <w:color w:val="333333"/>
                <w:sz w:val="22"/>
                <w:szCs w:val="22"/>
              </w:rPr>
            </w:pPr>
            <w:r w:rsidRPr="002B73B0">
              <w:rPr>
                <w:b/>
                <w:color w:val="333333"/>
                <w:sz w:val="22"/>
                <w:szCs w:val="22"/>
              </w:rPr>
              <w:t>Организатор торгов</w:t>
            </w:r>
            <w:r>
              <w:rPr>
                <w:b/>
                <w:color w:val="333333"/>
                <w:sz w:val="22"/>
                <w:szCs w:val="22"/>
              </w:rPr>
              <w:t>:</w:t>
            </w:r>
          </w:p>
          <w:p w:rsidR="00BB4E2B" w:rsidRPr="003009B6" w:rsidRDefault="00BB4E2B" w:rsidP="002B73B0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BB4E2B" w:rsidRPr="009C2BE6" w:rsidRDefault="00BB4E2B" w:rsidP="00D00D13">
            <w:pPr>
              <w:ind w:left="252"/>
              <w:jc w:val="both"/>
              <w:rPr>
                <w:b/>
                <w:sz w:val="22"/>
                <w:szCs w:val="22"/>
              </w:rPr>
            </w:pPr>
            <w:r w:rsidRPr="009C2BE6">
              <w:rPr>
                <w:b/>
                <w:sz w:val="22"/>
                <w:szCs w:val="22"/>
              </w:rPr>
              <w:t>Заявитель:</w:t>
            </w:r>
          </w:p>
          <w:p w:rsidR="00BB4E2B" w:rsidRPr="009C2BE6" w:rsidRDefault="00BB4E2B" w:rsidP="00D00D13">
            <w:pPr>
              <w:ind w:left="252"/>
              <w:jc w:val="both"/>
              <w:rPr>
                <w:b/>
                <w:sz w:val="22"/>
                <w:szCs w:val="22"/>
              </w:rPr>
            </w:pPr>
          </w:p>
        </w:tc>
      </w:tr>
      <w:tr w:rsidR="00BB4E2B" w:rsidRPr="009C2BE6" w:rsidTr="00D00D13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608" w:type="dxa"/>
          </w:tcPr>
          <w:p w:rsidR="00BB4E2B" w:rsidRPr="009C2BE6" w:rsidRDefault="00BB4E2B" w:rsidP="00D00D13">
            <w:pPr>
              <w:pStyle w:val="a3"/>
              <w:jc w:val="center"/>
              <w:rPr>
                <w:sz w:val="22"/>
                <w:szCs w:val="22"/>
              </w:rPr>
            </w:pPr>
          </w:p>
          <w:p w:rsidR="00BB4E2B" w:rsidRPr="009C2BE6" w:rsidRDefault="002B73B0" w:rsidP="00D00D13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 управляющий</w:t>
            </w:r>
          </w:p>
          <w:p w:rsidR="00BB4E2B" w:rsidRPr="009C2BE6" w:rsidRDefault="00BB4E2B" w:rsidP="00D00D13">
            <w:pPr>
              <w:pStyle w:val="a3"/>
              <w:jc w:val="center"/>
              <w:rPr>
                <w:sz w:val="22"/>
                <w:szCs w:val="22"/>
              </w:rPr>
            </w:pPr>
          </w:p>
          <w:p w:rsidR="00BB4E2B" w:rsidRPr="009C2BE6" w:rsidRDefault="00BB4E2B" w:rsidP="00D00D13">
            <w:pPr>
              <w:pStyle w:val="a3"/>
              <w:jc w:val="center"/>
              <w:rPr>
                <w:sz w:val="22"/>
                <w:szCs w:val="22"/>
              </w:rPr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:rsidR="00BB4E2B" w:rsidRPr="009C2BE6" w:rsidRDefault="009C2BE6" w:rsidP="00D00D13">
            <w:pPr>
              <w:pStyle w:val="a3"/>
              <w:jc w:val="center"/>
              <w:rPr>
                <w:sz w:val="22"/>
                <w:szCs w:val="22"/>
              </w:rPr>
            </w:pPr>
            <w:r w:rsidRPr="009C2BE6">
              <w:rPr>
                <w:sz w:val="22"/>
                <w:szCs w:val="22"/>
              </w:rPr>
              <w:t>Синько А.В.</w:t>
            </w:r>
            <w:r w:rsidR="00BB4E2B" w:rsidRPr="009C2BE6">
              <w:rPr>
                <w:sz w:val="22"/>
                <w:szCs w:val="22"/>
              </w:rPr>
              <w:t xml:space="preserve">  </w:t>
            </w:r>
          </w:p>
          <w:p w:rsidR="00BB4E2B" w:rsidRPr="009C2BE6" w:rsidRDefault="00BB4E2B" w:rsidP="00D00D13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4860" w:type="dxa"/>
          </w:tcPr>
          <w:p w:rsidR="00BB4E2B" w:rsidRPr="009C2BE6" w:rsidRDefault="00BB4E2B" w:rsidP="00D00D13">
            <w:pPr>
              <w:pStyle w:val="a3"/>
              <w:jc w:val="center"/>
              <w:rPr>
                <w:sz w:val="22"/>
                <w:szCs w:val="22"/>
              </w:rPr>
            </w:pPr>
          </w:p>
          <w:p w:rsidR="00BB4E2B" w:rsidRPr="009C2BE6" w:rsidRDefault="00BB4E2B" w:rsidP="00D00D13">
            <w:pPr>
              <w:pStyle w:val="a3"/>
              <w:jc w:val="center"/>
              <w:rPr>
                <w:sz w:val="22"/>
                <w:szCs w:val="22"/>
              </w:rPr>
            </w:pPr>
            <w:r w:rsidRPr="009C2BE6">
              <w:rPr>
                <w:sz w:val="22"/>
                <w:szCs w:val="22"/>
              </w:rPr>
              <w:t>Заявитель</w:t>
            </w:r>
          </w:p>
          <w:p w:rsidR="00BB4E2B" w:rsidRPr="009C2BE6" w:rsidRDefault="00BB4E2B" w:rsidP="00D00D13">
            <w:pPr>
              <w:pStyle w:val="a3"/>
              <w:jc w:val="center"/>
              <w:rPr>
                <w:sz w:val="22"/>
                <w:szCs w:val="22"/>
              </w:rPr>
            </w:pPr>
          </w:p>
          <w:p w:rsidR="00BB4E2B" w:rsidRPr="009C2BE6" w:rsidRDefault="00BB4E2B" w:rsidP="00D00D13">
            <w:pPr>
              <w:pStyle w:val="a3"/>
              <w:jc w:val="center"/>
              <w:rPr>
                <w:sz w:val="22"/>
                <w:szCs w:val="22"/>
              </w:rPr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:rsidR="00BB4E2B" w:rsidRPr="009C2BE6" w:rsidRDefault="00BB4E2B" w:rsidP="00D00D13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</w:tbl>
    <w:p w:rsidR="00280CCC" w:rsidRDefault="00280CCC"/>
    <w:sectPr w:rsidR="00280C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6A7"/>
    <w:rsid w:val="000413B3"/>
    <w:rsid w:val="002373CF"/>
    <w:rsid w:val="00280CCC"/>
    <w:rsid w:val="002B73B0"/>
    <w:rsid w:val="003009B6"/>
    <w:rsid w:val="0040252D"/>
    <w:rsid w:val="005176A7"/>
    <w:rsid w:val="00560774"/>
    <w:rsid w:val="00726262"/>
    <w:rsid w:val="00780F89"/>
    <w:rsid w:val="009C2BE6"/>
    <w:rsid w:val="00A37201"/>
    <w:rsid w:val="00A910AD"/>
    <w:rsid w:val="00B505A7"/>
    <w:rsid w:val="00BB4E2B"/>
    <w:rsid w:val="00E001E3"/>
    <w:rsid w:val="00F1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5695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12</cp:revision>
  <dcterms:created xsi:type="dcterms:W3CDTF">2015-11-03T04:57:00Z</dcterms:created>
  <dcterms:modified xsi:type="dcterms:W3CDTF">2017-04-20T09:58:00Z</dcterms:modified>
</cp:coreProperties>
</file>