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661" w:rsidRPr="00F27DAF" w:rsidRDefault="001A1661" w:rsidP="001A1661">
      <w:pPr>
        <w:spacing w:after="237" w:line="276" w:lineRule="auto"/>
        <w:ind w:firstLine="0"/>
        <w:jc w:val="center"/>
        <w:rPr>
          <w:szCs w:val="24"/>
        </w:rPr>
      </w:pPr>
      <w:r w:rsidRPr="00F27DAF">
        <w:rPr>
          <w:szCs w:val="24"/>
        </w:rPr>
        <w:t xml:space="preserve">ДОГОВОР О ЗАДАТКЕ </w:t>
      </w:r>
    </w:p>
    <w:p w:rsidR="001A1661" w:rsidRPr="00F27DAF" w:rsidRDefault="001A1661" w:rsidP="001A1661">
      <w:pPr>
        <w:spacing w:after="35" w:line="276" w:lineRule="auto"/>
        <w:ind w:left="708" w:right="0" w:firstLine="0"/>
        <w:jc w:val="left"/>
        <w:rPr>
          <w:szCs w:val="24"/>
        </w:rPr>
      </w:pPr>
    </w:p>
    <w:p w:rsidR="001A1661" w:rsidRPr="00F27DAF" w:rsidRDefault="001A1661" w:rsidP="001A1661">
      <w:pPr>
        <w:tabs>
          <w:tab w:val="right" w:pos="9925"/>
        </w:tabs>
        <w:spacing w:line="276" w:lineRule="auto"/>
        <w:ind w:left="-15" w:right="0" w:firstLine="0"/>
        <w:jc w:val="left"/>
        <w:rPr>
          <w:szCs w:val="24"/>
        </w:rPr>
      </w:pPr>
      <w:r w:rsidRPr="00F27DAF">
        <w:rPr>
          <w:szCs w:val="24"/>
        </w:rPr>
        <w:t xml:space="preserve">________________________________ </w:t>
      </w:r>
      <w:r w:rsidRPr="00F27DAF">
        <w:rPr>
          <w:szCs w:val="24"/>
        </w:rPr>
        <w:tab/>
        <w:t>«___» ____________ 201</w:t>
      </w:r>
      <w:r>
        <w:rPr>
          <w:szCs w:val="24"/>
        </w:rPr>
        <w:t>8</w:t>
      </w:r>
      <w:r w:rsidRPr="00F27DAF">
        <w:rPr>
          <w:szCs w:val="24"/>
        </w:rPr>
        <w:t xml:space="preserve">года </w:t>
      </w:r>
    </w:p>
    <w:p w:rsidR="001A1661" w:rsidRPr="00F27DAF" w:rsidRDefault="001A1661" w:rsidP="001A1661">
      <w:pPr>
        <w:spacing w:after="99" w:line="276" w:lineRule="auto"/>
        <w:ind w:left="708" w:right="0" w:firstLine="0"/>
        <w:jc w:val="left"/>
        <w:rPr>
          <w:szCs w:val="24"/>
        </w:rPr>
      </w:pPr>
    </w:p>
    <w:p w:rsidR="001A1661" w:rsidRPr="00F27DAF" w:rsidRDefault="00081A61" w:rsidP="001A1661">
      <w:pPr>
        <w:spacing w:after="0" w:line="276" w:lineRule="auto"/>
        <w:ind w:right="0" w:firstLine="426"/>
        <w:rPr>
          <w:szCs w:val="24"/>
        </w:rPr>
      </w:pPr>
      <w:r>
        <w:rPr>
          <w:szCs w:val="24"/>
        </w:rPr>
        <w:t xml:space="preserve">ООО </w:t>
      </w:r>
      <w:r w:rsidR="001A1661" w:rsidRPr="00F27DAF">
        <w:rPr>
          <w:szCs w:val="24"/>
        </w:rPr>
        <w:t>«</w:t>
      </w:r>
      <w:r w:rsidRPr="000D25B9">
        <w:rPr>
          <w:szCs w:val="24"/>
        </w:rPr>
        <w:t>КОМИНВЕСТ</w:t>
      </w:r>
      <w:r w:rsidR="001A1661" w:rsidRPr="00F27DAF">
        <w:rPr>
          <w:szCs w:val="24"/>
        </w:rPr>
        <w:t>» (</w:t>
      </w:r>
      <w:r w:rsidRPr="000D25B9">
        <w:rPr>
          <w:szCs w:val="24"/>
        </w:rPr>
        <w:t>105318, Москва, Семеновская пл., д. 7, корп. 17; ОГРН:1137746149353, ИНН:7719837295</w:t>
      </w:r>
      <w:r w:rsidR="001A1661" w:rsidRPr="00F27DAF">
        <w:rPr>
          <w:szCs w:val="24"/>
        </w:rPr>
        <w:t>),</w:t>
      </w:r>
      <w:r>
        <w:rPr>
          <w:szCs w:val="24"/>
        </w:rPr>
        <w:t xml:space="preserve"> </w:t>
      </w:r>
      <w:r w:rsidR="001A1661" w:rsidRPr="00F27DAF">
        <w:rPr>
          <w:szCs w:val="24"/>
        </w:rPr>
        <w:t xml:space="preserve">в лице </w:t>
      </w:r>
      <w:r>
        <w:rPr>
          <w:szCs w:val="24"/>
        </w:rPr>
        <w:t>генерального директора</w:t>
      </w:r>
      <w:r w:rsidR="001A1661" w:rsidRPr="00F27DAF">
        <w:rPr>
          <w:szCs w:val="24"/>
        </w:rPr>
        <w:t xml:space="preserve"> </w:t>
      </w:r>
      <w:r>
        <w:rPr>
          <w:szCs w:val="24"/>
        </w:rPr>
        <w:t>Гордеева И.М.</w:t>
      </w:r>
      <w:r w:rsidR="001A1661" w:rsidRPr="00F27DAF">
        <w:rPr>
          <w:szCs w:val="24"/>
        </w:rPr>
        <w:t xml:space="preserve">, </w:t>
      </w:r>
      <w:r w:rsidR="004D084E">
        <w:rPr>
          <w:iCs/>
          <w:spacing w:val="-3"/>
          <w:szCs w:val="24"/>
        </w:rPr>
        <w:t>действующего</w:t>
      </w:r>
      <w:r w:rsidR="001A1661" w:rsidRPr="00F27DAF">
        <w:rPr>
          <w:iCs/>
          <w:spacing w:val="-3"/>
          <w:szCs w:val="24"/>
        </w:rPr>
        <w:t xml:space="preserve"> на основании</w:t>
      </w:r>
      <w:r w:rsidR="001A1661" w:rsidRPr="00F27DAF">
        <w:rPr>
          <w:szCs w:val="24"/>
        </w:rPr>
        <w:t xml:space="preserve">  </w:t>
      </w:r>
      <w:r>
        <w:rPr>
          <w:szCs w:val="24"/>
        </w:rPr>
        <w:t>Устава</w:t>
      </w:r>
      <w:r w:rsidR="001A1661" w:rsidRPr="00F27DAF">
        <w:rPr>
          <w:szCs w:val="24"/>
        </w:rPr>
        <w:t>, именуемое в дальнейшем «</w:t>
      </w:r>
      <w:r>
        <w:rPr>
          <w:b/>
          <w:szCs w:val="24"/>
        </w:rPr>
        <w:t>Организатор торгов</w:t>
      </w:r>
      <w:r w:rsidR="001A1661" w:rsidRPr="00F27DAF">
        <w:rPr>
          <w:szCs w:val="24"/>
        </w:rPr>
        <w:t xml:space="preserve">», с одной стороны, и </w:t>
      </w:r>
    </w:p>
    <w:p w:rsidR="001A1661" w:rsidRPr="00F27DAF" w:rsidRDefault="001A1661" w:rsidP="001A1661">
      <w:pPr>
        <w:pStyle w:val="1"/>
        <w:tabs>
          <w:tab w:val="center" w:pos="1976"/>
          <w:tab w:val="center" w:pos="4637"/>
          <w:tab w:val="center" w:pos="6192"/>
          <w:tab w:val="center" w:pos="7888"/>
          <w:tab w:val="right" w:pos="9925"/>
        </w:tabs>
        <w:spacing w:line="276" w:lineRule="auto"/>
        <w:ind w:right="0"/>
        <w:jc w:val="left"/>
        <w:rPr>
          <w:szCs w:val="24"/>
        </w:rPr>
      </w:pPr>
      <w:r w:rsidRPr="00F27DAF">
        <w:rPr>
          <w:rFonts w:eastAsia="Calibri"/>
          <w:b w:val="0"/>
          <w:szCs w:val="24"/>
        </w:rPr>
        <w:tab/>
      </w:r>
      <w:r w:rsidRPr="00F27DAF">
        <w:rPr>
          <w:szCs w:val="24"/>
        </w:rPr>
        <w:t xml:space="preserve">_______________________ </w:t>
      </w:r>
      <w:r w:rsidRPr="00F27DAF">
        <w:rPr>
          <w:szCs w:val="24"/>
        </w:rPr>
        <w:tab/>
        <w:t>«_____________»</w:t>
      </w:r>
      <w:r w:rsidRPr="00F27DAF">
        <w:rPr>
          <w:b w:val="0"/>
          <w:szCs w:val="24"/>
        </w:rPr>
        <w:tab/>
        <w:t xml:space="preserve">(ИНН </w:t>
      </w:r>
      <w:r w:rsidRPr="00F27DAF">
        <w:rPr>
          <w:b w:val="0"/>
          <w:szCs w:val="24"/>
        </w:rPr>
        <w:tab/>
        <w:t xml:space="preserve">________________, </w:t>
      </w:r>
      <w:r w:rsidRPr="00F27DAF">
        <w:rPr>
          <w:b w:val="0"/>
          <w:szCs w:val="24"/>
        </w:rPr>
        <w:tab/>
        <w:t xml:space="preserve">ОГРН </w:t>
      </w:r>
    </w:p>
    <w:p w:rsidR="001A1661" w:rsidRPr="00F27DAF" w:rsidRDefault="001A1661" w:rsidP="001A1661">
      <w:pPr>
        <w:spacing w:after="54" w:line="276" w:lineRule="auto"/>
        <w:ind w:left="-15" w:right="0" w:firstLine="0"/>
        <w:rPr>
          <w:szCs w:val="24"/>
        </w:rPr>
      </w:pPr>
      <w:r w:rsidRPr="00F27DAF">
        <w:rPr>
          <w:szCs w:val="24"/>
        </w:rPr>
        <w:t>_______________, зарегистрировано ____________________, дата государственной регистрации _____________________, адрес: ____________________________), именуемое в дальнейшем «</w:t>
      </w:r>
      <w:r w:rsidRPr="00F27DAF">
        <w:rPr>
          <w:b/>
          <w:szCs w:val="24"/>
        </w:rPr>
        <w:t>Заявитель</w:t>
      </w:r>
      <w:r w:rsidRPr="00F27DAF">
        <w:rPr>
          <w:szCs w:val="24"/>
        </w:rPr>
        <w:t>», в лице __________________________________, действующего на основании __________________ с другой стороны,  именуемые вместе «Стороны»</w:t>
      </w:r>
      <w:r w:rsidRPr="00F27DAF">
        <w:rPr>
          <w:b/>
          <w:szCs w:val="24"/>
        </w:rPr>
        <w:t>,</w:t>
      </w:r>
      <w:r w:rsidRPr="00F27DAF">
        <w:rPr>
          <w:szCs w:val="24"/>
        </w:rPr>
        <w:t xml:space="preserve"> а по отдельности «Сторона», заключили настоящий Договор о нижеследующем. </w:t>
      </w:r>
    </w:p>
    <w:p w:rsidR="001A1661" w:rsidRPr="00F27DAF" w:rsidRDefault="001A1661" w:rsidP="001A1661">
      <w:pPr>
        <w:spacing w:after="182" w:line="276" w:lineRule="auto"/>
        <w:ind w:left="540" w:right="0" w:firstLine="0"/>
        <w:jc w:val="left"/>
        <w:rPr>
          <w:szCs w:val="24"/>
        </w:rPr>
      </w:pPr>
    </w:p>
    <w:p w:rsidR="001A1661" w:rsidRPr="00F27DAF" w:rsidRDefault="001A1661" w:rsidP="001A1661">
      <w:pPr>
        <w:pStyle w:val="2"/>
        <w:spacing w:line="276" w:lineRule="auto"/>
        <w:ind w:right="8"/>
        <w:rPr>
          <w:szCs w:val="24"/>
        </w:rPr>
      </w:pPr>
      <w:r w:rsidRPr="00F27DAF">
        <w:rPr>
          <w:szCs w:val="24"/>
        </w:rPr>
        <w:t xml:space="preserve">1. ПРЕДМЕТ ДОГОВОРА </w:t>
      </w:r>
    </w:p>
    <w:p w:rsidR="001A1661" w:rsidRPr="00F27DAF" w:rsidRDefault="001A1661" w:rsidP="001A1661">
      <w:pPr>
        <w:spacing w:after="0" w:line="276" w:lineRule="auto"/>
        <w:ind w:left="-15" w:right="0"/>
        <w:rPr>
          <w:szCs w:val="24"/>
        </w:rPr>
      </w:pPr>
      <w:r w:rsidRPr="00F27DAF">
        <w:rPr>
          <w:szCs w:val="24"/>
        </w:rPr>
        <w:t>1.1. Ознакомившись с имуществом</w:t>
      </w:r>
      <w:r w:rsidR="00081A61">
        <w:rPr>
          <w:szCs w:val="24"/>
        </w:rPr>
        <w:t xml:space="preserve"> </w:t>
      </w:r>
      <w:r w:rsidRPr="00F27DAF">
        <w:rPr>
          <w:szCs w:val="24"/>
        </w:rPr>
        <w:t xml:space="preserve">ЗАО «Красный октябрь», в соответствии нормами Федерального закона «О несостоятельности (банкротстве)», условиями установленными Организатором торгов и Электронной цифровой площадкой (далее – ЭЦП) с целью оформления своего участия в открытых торгах по заключению договора купли-продажи имущества ЗАО «Красный октябрь», являющегося предметом торгов, проводимых Организатором торгов на электронной площадке «Сбербанк АСТ», </w:t>
      </w:r>
      <w:hyperlink r:id="rId7">
        <w:r w:rsidRPr="00F27DAF">
          <w:rPr>
            <w:szCs w:val="24"/>
            <w:u w:val="single" w:color="000000"/>
          </w:rPr>
          <w:t>http://utp.sberbank-ast.ru/Bankruptcy)</w:t>
        </w:r>
      </w:hyperlink>
      <w:hyperlink r:id="rId8">
        <w:r w:rsidRPr="00F27DAF">
          <w:rPr>
            <w:szCs w:val="24"/>
          </w:rPr>
          <w:t>,</w:t>
        </w:r>
      </w:hyperlink>
      <w:r w:rsidRPr="00F27DAF">
        <w:rPr>
          <w:szCs w:val="24"/>
        </w:rPr>
        <w:t xml:space="preserve"> по реестру электронной площадки торги № ____________ (далее – «Торги») «Заявитель» обязуется внести «Продавцу» задаток в размере, сроки и порядке, которые предусмотрены настоящим Договором и Положением, а </w:t>
      </w:r>
      <w:r w:rsidR="008618B4">
        <w:rPr>
          <w:szCs w:val="24"/>
        </w:rPr>
        <w:t>Организатор торгов</w:t>
      </w:r>
      <w:r w:rsidRPr="00F27DAF">
        <w:rPr>
          <w:szCs w:val="24"/>
        </w:rPr>
        <w:t xml:space="preserve"> принимает задаток на счет, указанный в Разделе 5 настоящего Договора. </w:t>
      </w:r>
    </w:p>
    <w:p w:rsidR="001A1661" w:rsidRPr="00F27DAF" w:rsidRDefault="001A1661" w:rsidP="001A1661">
      <w:pPr>
        <w:spacing w:line="276" w:lineRule="auto"/>
        <w:ind w:left="-15" w:right="0"/>
        <w:rPr>
          <w:szCs w:val="24"/>
        </w:rPr>
      </w:pPr>
      <w:r w:rsidRPr="00F27DAF">
        <w:rPr>
          <w:szCs w:val="24"/>
        </w:rPr>
        <w:t xml:space="preserve">1.2. Задаток вносится Заявителем в счет обеспечения исполнения обязательств, предусмотренных документацией для проведения торгов, а также обязательств по договору, заключаемому по результатам торгов. </w:t>
      </w:r>
    </w:p>
    <w:p w:rsidR="001A1661" w:rsidRPr="00F27DAF" w:rsidRDefault="001A1661" w:rsidP="001A1661">
      <w:pPr>
        <w:spacing w:after="184" w:line="276" w:lineRule="auto"/>
        <w:ind w:left="540" w:right="0" w:firstLine="0"/>
        <w:rPr>
          <w:szCs w:val="24"/>
        </w:rPr>
      </w:pPr>
      <w:r w:rsidRPr="00F27DAF">
        <w:rPr>
          <w:szCs w:val="24"/>
        </w:rPr>
        <w:t xml:space="preserve">1.3. Сумма задатка, </w:t>
      </w:r>
      <w:r w:rsidR="00081A61">
        <w:rPr>
          <w:szCs w:val="24"/>
        </w:rPr>
        <w:t xml:space="preserve">составляет </w:t>
      </w:r>
      <w:r w:rsidR="00081A61" w:rsidRPr="000D25B9">
        <w:t>10 (десять) процентов от</w:t>
      </w:r>
      <w:r w:rsidR="00081A61">
        <w:t xml:space="preserve"> </w:t>
      </w:r>
      <w:r w:rsidR="00081A61" w:rsidRPr="00B702A7">
        <w:t>начальной цены продажи имущества   на соответствующем периоде.</w:t>
      </w:r>
      <w:r w:rsidRPr="00F27DAF">
        <w:rPr>
          <w:szCs w:val="24"/>
        </w:rPr>
        <w:t xml:space="preserve"> </w:t>
      </w:r>
    </w:p>
    <w:p w:rsidR="001A1661" w:rsidRPr="00F27DAF" w:rsidRDefault="001A1661" w:rsidP="001A1661">
      <w:pPr>
        <w:spacing w:after="156" w:line="276" w:lineRule="auto"/>
        <w:ind w:left="-15" w:right="0"/>
        <w:rPr>
          <w:szCs w:val="24"/>
        </w:rPr>
      </w:pPr>
      <w:r w:rsidRPr="00F27DAF">
        <w:rPr>
          <w:szCs w:val="24"/>
        </w:rPr>
        <w:t xml:space="preserve">1.4. Перед заключением настоящего Договора Заявитель, проявляя должную осмотрительность, ознакомился с информацией, касающейся Имущества и Продавца, в том числе содержащейся в Едином государственном реестре прав на недвижимое имущество, в открытой информационно-телекоммуникационной сети «Интернет», а также лично осмотрел Имущество в натуре и подтверждает свою осведомленность о том, что: </w:t>
      </w:r>
    </w:p>
    <w:p w:rsidR="001A1661" w:rsidRPr="00F27DAF" w:rsidRDefault="001A1661" w:rsidP="001A1661">
      <w:pPr>
        <w:numPr>
          <w:ilvl w:val="0"/>
          <w:numId w:val="1"/>
        </w:numPr>
        <w:spacing w:after="89" w:line="276" w:lineRule="auto"/>
        <w:ind w:right="0" w:hanging="348"/>
        <w:rPr>
          <w:szCs w:val="24"/>
        </w:rPr>
      </w:pPr>
      <w:r w:rsidRPr="00F27DAF">
        <w:rPr>
          <w:szCs w:val="24"/>
        </w:rPr>
        <w:t>Имущество в действительности существует, было в употреблении, находится по адресу указанному в публикации о торгах, имеет понятные Покупателю индивидуально-определенные характеристики и свойства;</w:t>
      </w:r>
    </w:p>
    <w:p w:rsidR="001A1661" w:rsidRPr="00F27DAF" w:rsidRDefault="001A1661" w:rsidP="001A1661">
      <w:pPr>
        <w:numPr>
          <w:ilvl w:val="0"/>
          <w:numId w:val="1"/>
        </w:numPr>
        <w:spacing w:line="276" w:lineRule="auto"/>
        <w:ind w:right="0" w:hanging="348"/>
        <w:rPr>
          <w:szCs w:val="24"/>
        </w:rPr>
      </w:pPr>
      <w:r w:rsidRPr="00F27DAF">
        <w:rPr>
          <w:szCs w:val="24"/>
        </w:rPr>
        <w:t>В помещениях, входящих в состав Имущества, находится движимое имущество (производственно-технологическое оборудование), не являющееся собственностью Продавца, которое не переходит в собственность Покупателя и подлежит передаче Собственнику имущества или иному законному владельцу.</w:t>
      </w:r>
    </w:p>
    <w:p w:rsidR="001A1661" w:rsidRPr="00F27DAF" w:rsidRDefault="001A1661" w:rsidP="001A1661">
      <w:pPr>
        <w:numPr>
          <w:ilvl w:val="1"/>
          <w:numId w:val="2"/>
        </w:numPr>
        <w:spacing w:line="276" w:lineRule="auto"/>
        <w:ind w:left="0" w:right="0"/>
        <w:rPr>
          <w:szCs w:val="24"/>
        </w:rPr>
      </w:pPr>
      <w:r w:rsidRPr="00F27DAF">
        <w:rPr>
          <w:szCs w:val="24"/>
        </w:rPr>
        <w:lastRenderedPageBreak/>
        <w:t xml:space="preserve">Заявитель до заключения договора о задатке обязан получить корпоративное одобрение на совершение сделок по внесению задатка и заключению договора купли-продажи имущества (сделка с заинтересованностью / крупная сделка). </w:t>
      </w:r>
    </w:p>
    <w:p w:rsidR="001A1661" w:rsidRPr="00F27DAF" w:rsidRDefault="001A1661" w:rsidP="001A1661">
      <w:pPr>
        <w:numPr>
          <w:ilvl w:val="1"/>
          <w:numId w:val="2"/>
        </w:numPr>
        <w:spacing w:after="60" w:line="276" w:lineRule="auto"/>
        <w:ind w:left="0" w:right="0"/>
        <w:rPr>
          <w:szCs w:val="24"/>
        </w:rPr>
      </w:pPr>
      <w:r w:rsidRPr="00F27DAF">
        <w:rPr>
          <w:szCs w:val="24"/>
        </w:rPr>
        <w:t xml:space="preserve">Заявитель обязан в составе конкурсной документации передать Организатору торгов решение участников / акционеров (коллегиального органа) об одобрении договора о задатке и договора купли-продажи, а так же иные необходимые разрешения / согласования в соответствии с законодательством РФ. </w:t>
      </w:r>
    </w:p>
    <w:p w:rsidR="001A1661" w:rsidRPr="00F27DAF" w:rsidRDefault="001A1661" w:rsidP="001A1661">
      <w:pPr>
        <w:spacing w:after="178" w:line="276" w:lineRule="auto"/>
        <w:ind w:right="0" w:firstLine="0"/>
        <w:jc w:val="left"/>
        <w:rPr>
          <w:szCs w:val="24"/>
        </w:rPr>
      </w:pPr>
    </w:p>
    <w:p w:rsidR="001A1661" w:rsidRPr="00F27DAF" w:rsidRDefault="001A1661" w:rsidP="001A1661">
      <w:pPr>
        <w:pStyle w:val="2"/>
        <w:spacing w:line="276" w:lineRule="auto"/>
        <w:ind w:right="3"/>
        <w:rPr>
          <w:szCs w:val="24"/>
        </w:rPr>
      </w:pPr>
      <w:r w:rsidRPr="00F27DAF">
        <w:rPr>
          <w:szCs w:val="24"/>
        </w:rPr>
        <w:t xml:space="preserve">2. ПОРЯДОК ВНЕСЕНИЯ ЗАДАТКА </w:t>
      </w:r>
    </w:p>
    <w:p w:rsidR="001A1661" w:rsidRPr="00F27DAF" w:rsidRDefault="001A1661" w:rsidP="001A1661">
      <w:pPr>
        <w:spacing w:line="276" w:lineRule="auto"/>
        <w:ind w:left="-15" w:right="0"/>
        <w:rPr>
          <w:szCs w:val="24"/>
        </w:rPr>
      </w:pPr>
      <w:r w:rsidRPr="00F27DAF">
        <w:rPr>
          <w:szCs w:val="24"/>
        </w:rPr>
        <w:t>2.1. Задаток вносится путем перечисления денежных средств на расчетный счет «</w:t>
      </w:r>
      <w:r w:rsidR="00081A61">
        <w:rPr>
          <w:szCs w:val="24"/>
        </w:rPr>
        <w:t>Организатора торгов</w:t>
      </w:r>
      <w:r w:rsidRPr="00F27DAF">
        <w:rPr>
          <w:szCs w:val="24"/>
        </w:rPr>
        <w:t>» №</w:t>
      </w:r>
      <w:r w:rsidR="00081A61">
        <w:rPr>
          <w:szCs w:val="24"/>
        </w:rPr>
        <w:t xml:space="preserve"> </w:t>
      </w:r>
      <w:r w:rsidR="00081A61" w:rsidRPr="00C1116B">
        <w:rPr>
          <w:szCs w:val="24"/>
        </w:rPr>
        <w:t>40702810063560000102</w:t>
      </w:r>
      <w:r w:rsidRPr="00F27DAF">
        <w:rPr>
          <w:szCs w:val="24"/>
        </w:rPr>
        <w:t xml:space="preserve"> в </w:t>
      </w:r>
      <w:r w:rsidR="00081A61" w:rsidRPr="00C1116B">
        <w:rPr>
          <w:szCs w:val="24"/>
        </w:rPr>
        <w:t>Московском филиале АО «Россельхозбанк»</w:t>
      </w:r>
      <w:r w:rsidRPr="00F27DAF">
        <w:rPr>
          <w:szCs w:val="24"/>
        </w:rPr>
        <w:t xml:space="preserve">, к/с </w:t>
      </w:r>
      <w:r w:rsidR="00081A61" w:rsidRPr="00C1116B">
        <w:rPr>
          <w:szCs w:val="24"/>
        </w:rPr>
        <w:t>30101810045250000430</w:t>
      </w:r>
      <w:r w:rsidRPr="00F27DAF">
        <w:rPr>
          <w:szCs w:val="24"/>
        </w:rPr>
        <w:t xml:space="preserve">, БИК </w:t>
      </w:r>
      <w:r w:rsidR="00081A61" w:rsidRPr="00C1116B">
        <w:rPr>
          <w:szCs w:val="24"/>
        </w:rPr>
        <w:t>044525430</w:t>
      </w:r>
      <w:r w:rsidRPr="00F27DAF">
        <w:rPr>
          <w:szCs w:val="24"/>
        </w:rPr>
        <w:t xml:space="preserve">, с указанием в графе «Назначение платежа»: «Номер торгов ______________ по Договору о задатке от _____г.». </w:t>
      </w:r>
    </w:p>
    <w:p w:rsidR="001A1661" w:rsidRPr="00F27DAF" w:rsidRDefault="001A1661" w:rsidP="001A1661">
      <w:pPr>
        <w:spacing w:line="276" w:lineRule="auto"/>
        <w:ind w:left="-15" w:right="0"/>
        <w:rPr>
          <w:szCs w:val="24"/>
        </w:rPr>
      </w:pPr>
      <w:r w:rsidRPr="00F27DAF">
        <w:rPr>
          <w:szCs w:val="24"/>
        </w:rPr>
        <w:t>2.2. Срок внесения задатка – задаток должен быть внесен Заявителем в срок не позднее</w:t>
      </w:r>
      <w:r w:rsidR="007D7D34">
        <w:rPr>
          <w:szCs w:val="24"/>
        </w:rPr>
        <w:t xml:space="preserve"> </w:t>
      </w:r>
      <w:r w:rsidRPr="00F27DAF">
        <w:rPr>
          <w:szCs w:val="24"/>
        </w:rPr>
        <w:t xml:space="preserve">даты оформления протокола об определении участников торгов. Задаток считается внесенным с даты поступления всей суммы задатка на указанный счет. В случае не поступления суммы задатка в установленный срок обязательства Заявителя по внесению задатка считаются невыполненными и Заявитель к участию в торгах не допускается. </w:t>
      </w:r>
    </w:p>
    <w:p w:rsidR="001A1661" w:rsidRPr="00F27DAF" w:rsidRDefault="001A1661" w:rsidP="001A1661">
      <w:pPr>
        <w:spacing w:line="276" w:lineRule="auto"/>
        <w:ind w:left="-15" w:right="0"/>
        <w:rPr>
          <w:szCs w:val="24"/>
        </w:rPr>
      </w:pPr>
      <w:r w:rsidRPr="00F27DAF">
        <w:rPr>
          <w:szCs w:val="24"/>
        </w:rPr>
        <w:t xml:space="preserve">2.3. </w:t>
      </w:r>
      <w:r w:rsidR="00081A61">
        <w:rPr>
          <w:szCs w:val="24"/>
        </w:rPr>
        <w:t>Организатор торгов</w:t>
      </w:r>
      <w:r w:rsidRPr="00F27DAF">
        <w:rPr>
          <w:szCs w:val="24"/>
        </w:rPr>
        <w:t xml:space="preserve"> не вправе распоряжаться денежными средствами, поступившими на его счет в качестве задатка. </w:t>
      </w:r>
    </w:p>
    <w:p w:rsidR="001A1661" w:rsidRPr="00F27DAF" w:rsidRDefault="001A1661" w:rsidP="001A1661">
      <w:pPr>
        <w:spacing w:after="55" w:line="276" w:lineRule="auto"/>
        <w:ind w:left="-15" w:right="0"/>
        <w:rPr>
          <w:szCs w:val="24"/>
        </w:rPr>
      </w:pPr>
      <w:r w:rsidRPr="00F27DAF">
        <w:rPr>
          <w:szCs w:val="24"/>
        </w:rPr>
        <w:t xml:space="preserve">2.4. На денежные средства, перечисленные в соответствии с настоящим Договором, проценты не начисляются, в том числе в соответствии со ст.317.1 Гражданского кодекса РФ. </w:t>
      </w:r>
    </w:p>
    <w:p w:rsidR="001A1661" w:rsidRPr="00F27DAF" w:rsidRDefault="001A1661" w:rsidP="001A1661">
      <w:pPr>
        <w:pStyle w:val="2"/>
        <w:spacing w:line="276" w:lineRule="auto"/>
        <w:ind w:right="0"/>
        <w:rPr>
          <w:szCs w:val="24"/>
        </w:rPr>
      </w:pPr>
      <w:r w:rsidRPr="00F27DAF">
        <w:rPr>
          <w:szCs w:val="24"/>
        </w:rPr>
        <w:t xml:space="preserve">3. ПОРЯДОК ВОЗВРАТА И УДЕРЖАНИЯ ЗАДАТКА </w:t>
      </w:r>
    </w:p>
    <w:p w:rsidR="001A1661" w:rsidRPr="00F27DAF" w:rsidRDefault="001A1661" w:rsidP="001A1661">
      <w:pPr>
        <w:spacing w:line="276" w:lineRule="auto"/>
        <w:ind w:left="-15" w:right="0"/>
        <w:rPr>
          <w:szCs w:val="24"/>
        </w:rPr>
      </w:pPr>
      <w:r w:rsidRPr="00F27DAF">
        <w:rPr>
          <w:szCs w:val="24"/>
        </w:rPr>
        <w:t xml:space="preserve">3.1. Задаток возвращается в случаях и в сроки, установленные Договором о задатке путем перечисления суммы внесенного задатка только на счет Заявителя, с которого задаток был перечислен. Заявитель обязан незамедлительно письменно информировать Продавца об изменении своих банковских реквизитов. </w:t>
      </w:r>
      <w:r w:rsidR="00081A61">
        <w:rPr>
          <w:szCs w:val="24"/>
        </w:rPr>
        <w:t>Организатор торгов</w:t>
      </w:r>
      <w:r w:rsidRPr="00F27DAF">
        <w:rPr>
          <w:szCs w:val="24"/>
        </w:rPr>
        <w:t xml:space="preserve"> не отвечает за нарушение установленного настоящим Договором срока возврата задатка в случае, если Заявитель своевременно не информировал Продавца об изменении своих банковских реквизитов. </w:t>
      </w:r>
    </w:p>
    <w:p w:rsidR="001A1661" w:rsidRPr="00F27DAF" w:rsidRDefault="001A1661" w:rsidP="001A1661">
      <w:pPr>
        <w:spacing w:line="276" w:lineRule="auto"/>
        <w:ind w:left="-15" w:right="0"/>
        <w:rPr>
          <w:szCs w:val="24"/>
        </w:rPr>
      </w:pPr>
      <w:r w:rsidRPr="00F27DAF">
        <w:rPr>
          <w:szCs w:val="24"/>
        </w:rPr>
        <w:t xml:space="preserve">3.2. Сумма внесенного Заявителем задатка возвращается Заявителю, если он не становится победителем торгов, в течение 5 (пяти) рабочих дней со дня подписания протокола о результатах торгов, в соответствии с п. 15 ст. 110 Закона о несостоятельности (банкротстве). Указанный срок возврата задатка применяется во всех случаях, независимо от основания возврата, включая, но не ограничиваясь случаями, когда Заявитель не допущен к участию в торгах, если Заявитель участвовал в торгах, но не выиграл их, в случае отзыва Заявителем заявки на участие в торгах до составления протокола о рассмотрении заявок и допуске участников, в случае признания торгов несостоявшимися, в случае отмены торгов, а также в иных случаях. </w:t>
      </w:r>
    </w:p>
    <w:p w:rsidR="001A1661" w:rsidRPr="00F27DAF" w:rsidRDefault="001A1661" w:rsidP="001A1661">
      <w:pPr>
        <w:spacing w:line="276" w:lineRule="auto"/>
        <w:ind w:left="-15" w:right="0"/>
        <w:rPr>
          <w:szCs w:val="24"/>
        </w:rPr>
      </w:pPr>
      <w:r w:rsidRPr="00F27DAF">
        <w:rPr>
          <w:szCs w:val="24"/>
        </w:rPr>
        <w:t xml:space="preserve">3.3. Внесенный задаток не возвращается в случае, если Заявитель, признанный победителем торгов или единственный участник торгов: </w:t>
      </w:r>
    </w:p>
    <w:p w:rsidR="001A1661" w:rsidRPr="00F27DAF" w:rsidRDefault="001A1661" w:rsidP="001A1661">
      <w:pPr>
        <w:numPr>
          <w:ilvl w:val="0"/>
          <w:numId w:val="3"/>
        </w:numPr>
        <w:spacing w:line="276" w:lineRule="auto"/>
        <w:ind w:right="0"/>
        <w:rPr>
          <w:szCs w:val="24"/>
        </w:rPr>
      </w:pPr>
      <w:r w:rsidRPr="00F27DAF">
        <w:rPr>
          <w:szCs w:val="24"/>
        </w:rPr>
        <w:t xml:space="preserve">уклонится от заключения договора купли-продажи в установленный документацией для проведения торгов срок; </w:t>
      </w:r>
    </w:p>
    <w:p w:rsidR="001A1661" w:rsidRPr="00F27DAF" w:rsidRDefault="001A1661" w:rsidP="001A1661">
      <w:pPr>
        <w:numPr>
          <w:ilvl w:val="0"/>
          <w:numId w:val="3"/>
        </w:numPr>
        <w:spacing w:line="276" w:lineRule="auto"/>
        <w:ind w:right="0"/>
        <w:rPr>
          <w:szCs w:val="24"/>
        </w:rPr>
      </w:pPr>
      <w:r w:rsidRPr="00F27DAF">
        <w:rPr>
          <w:szCs w:val="24"/>
        </w:rPr>
        <w:lastRenderedPageBreak/>
        <w:t xml:space="preserve">уклонится от исполнения условий заключенного договора, в том числе касающихся внесения оплаты в установленный договором купли-продажи срок. </w:t>
      </w:r>
    </w:p>
    <w:p w:rsidR="001A1661" w:rsidRPr="00F27DAF" w:rsidRDefault="001A1661" w:rsidP="001A1661">
      <w:pPr>
        <w:spacing w:line="276" w:lineRule="auto"/>
        <w:ind w:left="-15" w:right="0"/>
        <w:rPr>
          <w:szCs w:val="24"/>
        </w:rPr>
      </w:pPr>
      <w:r w:rsidRPr="00F27DAF">
        <w:rPr>
          <w:szCs w:val="24"/>
        </w:rPr>
        <w:t xml:space="preserve">3.8. Внесенный Заявителем задаток засчитывается в счет оплаты по договору купли-продажи, заключаемому с победителем по результатам торгов. </w:t>
      </w:r>
    </w:p>
    <w:p w:rsidR="001A1661" w:rsidRPr="00F27DAF" w:rsidRDefault="001A1661" w:rsidP="001A1661">
      <w:pPr>
        <w:pStyle w:val="2"/>
        <w:spacing w:line="276" w:lineRule="auto"/>
        <w:ind w:right="3"/>
        <w:rPr>
          <w:szCs w:val="24"/>
        </w:rPr>
      </w:pPr>
      <w:r w:rsidRPr="00F27DAF">
        <w:rPr>
          <w:szCs w:val="24"/>
        </w:rPr>
        <w:t xml:space="preserve">4. ЗАКЛЮЧИТЕЛЬНЫЕ ПОЛОЖЕНИЯ </w:t>
      </w:r>
    </w:p>
    <w:p w:rsidR="001A1661" w:rsidRPr="00F27DAF" w:rsidRDefault="001A1661" w:rsidP="001A1661">
      <w:pPr>
        <w:spacing w:line="276" w:lineRule="auto"/>
        <w:ind w:left="566" w:right="0" w:firstLine="0"/>
        <w:rPr>
          <w:szCs w:val="24"/>
        </w:rPr>
      </w:pPr>
      <w:r w:rsidRPr="00F27DAF">
        <w:rPr>
          <w:szCs w:val="24"/>
        </w:rPr>
        <w:t xml:space="preserve">4.1. Все споры по настоящему договору передаются в Арбитражный суд города Москвы. </w:t>
      </w:r>
    </w:p>
    <w:p w:rsidR="001A1661" w:rsidRPr="00F27DAF" w:rsidRDefault="001A1661" w:rsidP="001A1661">
      <w:pPr>
        <w:spacing w:after="58" w:line="276" w:lineRule="auto"/>
        <w:ind w:left="-15" w:right="0"/>
        <w:rPr>
          <w:szCs w:val="24"/>
        </w:rPr>
      </w:pPr>
      <w:r w:rsidRPr="00F27DAF">
        <w:rPr>
          <w:szCs w:val="24"/>
        </w:rPr>
        <w:t xml:space="preserve">4.2. Настоящий договор составлен в двух экземплярах, имеющих одинаковую юридическую силу, по одному для каждой из сторон. </w:t>
      </w:r>
    </w:p>
    <w:p w:rsidR="001A1661" w:rsidRPr="00F27DAF" w:rsidRDefault="001A1661" w:rsidP="001A1661">
      <w:pPr>
        <w:spacing w:after="59" w:line="276" w:lineRule="auto"/>
        <w:ind w:left="-15" w:right="0"/>
        <w:rPr>
          <w:szCs w:val="24"/>
        </w:rPr>
      </w:pPr>
      <w:r w:rsidRPr="00F27DAF">
        <w:rPr>
          <w:szCs w:val="24"/>
        </w:rPr>
        <w:t xml:space="preserve">4.3. Во всем ином, что не предусмотрено настоящим договором, стороны руководствуются действующим законодательством РФ. </w:t>
      </w:r>
    </w:p>
    <w:p w:rsidR="001A1661" w:rsidRPr="00F27DAF" w:rsidRDefault="001A1661" w:rsidP="001A1661">
      <w:pPr>
        <w:spacing w:after="183" w:line="276" w:lineRule="auto"/>
        <w:ind w:left="540" w:right="0" w:firstLine="0"/>
        <w:jc w:val="left"/>
        <w:rPr>
          <w:szCs w:val="24"/>
        </w:rPr>
      </w:pPr>
    </w:p>
    <w:p w:rsidR="001A1661" w:rsidRPr="00F27DAF" w:rsidRDefault="001A1661" w:rsidP="001A1661">
      <w:pPr>
        <w:pStyle w:val="2"/>
        <w:spacing w:after="117" w:line="276" w:lineRule="auto"/>
        <w:ind w:right="4"/>
        <w:rPr>
          <w:szCs w:val="24"/>
        </w:rPr>
      </w:pPr>
      <w:r w:rsidRPr="00F27DAF">
        <w:rPr>
          <w:szCs w:val="24"/>
        </w:rPr>
        <w:t xml:space="preserve">5. АДРЕСА И РЕКВИЗИТЫ СТОРОН </w:t>
      </w:r>
    </w:p>
    <w:p w:rsidR="001A1661" w:rsidRPr="00F27DAF" w:rsidRDefault="001A1661" w:rsidP="001A1661">
      <w:pPr>
        <w:spacing w:after="0" w:line="276" w:lineRule="auto"/>
        <w:ind w:left="659" w:right="709" w:hanging="10"/>
        <w:jc w:val="center"/>
        <w:rPr>
          <w:szCs w:val="24"/>
        </w:rPr>
      </w:pPr>
    </w:p>
    <w:tbl>
      <w:tblPr>
        <w:tblStyle w:val="TableGrid1"/>
        <w:tblW w:w="9756" w:type="dxa"/>
        <w:tblInd w:w="0" w:type="dxa"/>
        <w:tblCellMar>
          <w:top w:w="38" w:type="dxa"/>
        </w:tblCellMar>
        <w:tblLook w:val="04A0"/>
      </w:tblPr>
      <w:tblGrid>
        <w:gridCol w:w="5069"/>
        <w:gridCol w:w="4687"/>
      </w:tblGrid>
      <w:tr w:rsidR="001A1661" w:rsidRPr="00F27DAF" w:rsidTr="00081A61">
        <w:trPr>
          <w:trHeight w:val="358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1A1661" w:rsidRPr="00C80CEB" w:rsidRDefault="00081A61" w:rsidP="00081A61">
            <w:pPr>
              <w:spacing w:after="0" w:line="276" w:lineRule="auto"/>
              <w:ind w:right="0" w:firstLine="0"/>
              <w:jc w:val="left"/>
            </w:pPr>
            <w:r w:rsidRPr="00C80CEB">
              <w:rPr>
                <w:b/>
              </w:rPr>
              <w:t>Организатор Торгов</w:t>
            </w:r>
            <w:r w:rsidR="001A1661" w:rsidRPr="00C80CEB">
              <w:rPr>
                <w:b/>
              </w:rPr>
              <w:t xml:space="preserve"> </w:t>
            </w:r>
          </w:p>
        </w:tc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</w:tcPr>
          <w:p w:rsidR="001A1661" w:rsidRPr="00F27DAF" w:rsidRDefault="001A1661" w:rsidP="00081A61">
            <w:pPr>
              <w:spacing w:after="0" w:line="276" w:lineRule="auto"/>
              <w:ind w:right="0" w:firstLine="0"/>
              <w:jc w:val="left"/>
              <w:rPr>
                <w:szCs w:val="24"/>
              </w:rPr>
            </w:pPr>
            <w:r w:rsidRPr="00F27DAF">
              <w:rPr>
                <w:b/>
                <w:szCs w:val="24"/>
              </w:rPr>
              <w:t>Заявитель</w:t>
            </w:r>
          </w:p>
        </w:tc>
      </w:tr>
      <w:tr w:rsidR="001A1661" w:rsidRPr="00F27DAF" w:rsidTr="00081A61">
        <w:trPr>
          <w:trHeight w:val="5182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1A1661" w:rsidRPr="00C80CEB" w:rsidRDefault="00081A61" w:rsidP="00081A61">
            <w:pPr>
              <w:spacing w:after="74" w:line="276" w:lineRule="auto"/>
              <w:ind w:right="0" w:firstLine="0"/>
              <w:jc w:val="left"/>
              <w:rPr>
                <w:b/>
              </w:rPr>
            </w:pPr>
            <w:bookmarkStart w:id="0" w:name="_Hlk494454068"/>
            <w:r w:rsidRPr="00C80CEB">
              <w:rPr>
                <w:b/>
              </w:rPr>
              <w:t>Общество с ограниченной ответственностью</w:t>
            </w:r>
          </w:p>
          <w:p w:rsidR="001A1661" w:rsidRPr="00CB2671" w:rsidRDefault="001A1661" w:rsidP="00081A61">
            <w:pPr>
              <w:spacing w:after="74" w:line="276" w:lineRule="auto"/>
              <w:ind w:right="0" w:firstLine="0"/>
              <w:jc w:val="left"/>
              <w:rPr>
                <w:b/>
              </w:rPr>
            </w:pPr>
            <w:r w:rsidRPr="00C80CEB">
              <w:rPr>
                <w:b/>
              </w:rPr>
              <w:t>«</w:t>
            </w:r>
            <w:r w:rsidR="00081A61" w:rsidRPr="00CB2671">
              <w:rPr>
                <w:b/>
              </w:rPr>
              <w:t>КОМИНВЕСТ</w:t>
            </w:r>
            <w:r w:rsidRPr="00CB2671">
              <w:rPr>
                <w:b/>
              </w:rPr>
              <w:t>»</w:t>
            </w:r>
          </w:p>
          <w:p w:rsidR="001A1661" w:rsidRPr="00CB2671" w:rsidRDefault="001A1661" w:rsidP="00081A61">
            <w:pPr>
              <w:spacing w:after="74" w:line="276" w:lineRule="auto"/>
              <w:ind w:right="0" w:firstLine="0"/>
              <w:jc w:val="left"/>
            </w:pPr>
            <w:r w:rsidRPr="00CB2671">
              <w:t xml:space="preserve">Юридический адрес: </w:t>
            </w:r>
            <w:r w:rsidR="00081A61" w:rsidRPr="00CB2671">
              <w:t>105318, Москва, Семеновская пл., д. 7, корп. 17</w:t>
            </w:r>
          </w:p>
          <w:p w:rsidR="001A1661" w:rsidRPr="00CB2671" w:rsidRDefault="001A1661" w:rsidP="00081A61">
            <w:pPr>
              <w:spacing w:after="74" w:line="276" w:lineRule="auto"/>
              <w:ind w:right="0" w:firstLine="0"/>
              <w:jc w:val="left"/>
            </w:pPr>
            <w:r w:rsidRPr="00CB2671">
              <w:t xml:space="preserve">ОГРН </w:t>
            </w:r>
            <w:r w:rsidR="00C80CEB" w:rsidRPr="00CB2671">
              <w:t>1137746149353</w:t>
            </w:r>
          </w:p>
          <w:p w:rsidR="001A1661" w:rsidRPr="00CB2671" w:rsidRDefault="001A1661" w:rsidP="00081A61">
            <w:pPr>
              <w:spacing w:after="74" w:line="276" w:lineRule="auto"/>
              <w:ind w:right="0" w:firstLine="0"/>
              <w:jc w:val="left"/>
            </w:pPr>
            <w:r w:rsidRPr="00CB2671">
              <w:t xml:space="preserve">ИНН/КПП </w:t>
            </w:r>
            <w:r w:rsidR="00C80CEB" w:rsidRPr="00CB2671">
              <w:t>7719837295</w:t>
            </w:r>
            <w:r w:rsidRPr="00CB2671">
              <w:t>/</w:t>
            </w:r>
            <w:r w:rsidR="00C80CEB" w:rsidRPr="00CB2671">
              <w:rPr>
                <w:rFonts w:eastAsiaTheme="minorHAnsi"/>
                <w:color w:val="auto"/>
                <w:lang w:eastAsia="en-US"/>
              </w:rPr>
              <w:t>771901001</w:t>
            </w:r>
          </w:p>
          <w:p w:rsidR="001A1661" w:rsidRPr="00CB2671" w:rsidRDefault="001A1661" w:rsidP="00081A61">
            <w:pPr>
              <w:spacing w:after="0" w:line="276" w:lineRule="auto"/>
              <w:ind w:right="280" w:firstLine="0"/>
              <w:jc w:val="left"/>
            </w:pPr>
            <w:r w:rsidRPr="00CB2671">
              <w:t xml:space="preserve">Банковские реквизиты: </w:t>
            </w:r>
          </w:p>
          <w:p w:rsidR="001A1661" w:rsidRPr="00CB2671" w:rsidRDefault="001A1661" w:rsidP="00081A61">
            <w:pPr>
              <w:spacing w:after="12" w:line="276" w:lineRule="auto"/>
              <w:ind w:right="323" w:firstLine="0"/>
              <w:jc w:val="left"/>
            </w:pPr>
            <w:r w:rsidRPr="00CB2671">
              <w:t xml:space="preserve">р/с: </w:t>
            </w:r>
            <w:r w:rsidR="00C80CEB" w:rsidRPr="00CB2671">
              <w:t>40702810063560000102</w:t>
            </w:r>
          </w:p>
          <w:p w:rsidR="001A1661" w:rsidRPr="00CB2671" w:rsidRDefault="00C80CEB" w:rsidP="00081A61">
            <w:pPr>
              <w:spacing w:after="0" w:line="276" w:lineRule="auto"/>
              <w:ind w:right="0" w:firstLine="0"/>
            </w:pPr>
            <w:r w:rsidRPr="00CB2671">
              <w:t>Московский филиал АО «Россельхозбанк»</w:t>
            </w:r>
            <w:r w:rsidR="001A1661" w:rsidRPr="00CB2671">
              <w:t xml:space="preserve"> </w:t>
            </w:r>
          </w:p>
          <w:p w:rsidR="001A1661" w:rsidRPr="00CB2671" w:rsidRDefault="001A1661" w:rsidP="00081A61">
            <w:pPr>
              <w:spacing w:after="0" w:line="276" w:lineRule="auto"/>
              <w:ind w:right="0" w:firstLine="0"/>
            </w:pPr>
            <w:r w:rsidRPr="00CB2671">
              <w:t xml:space="preserve">к/с </w:t>
            </w:r>
            <w:r w:rsidR="00C80CEB" w:rsidRPr="00CB2671">
              <w:t>30101810045250000430</w:t>
            </w:r>
          </w:p>
          <w:p w:rsidR="001A1661" w:rsidRPr="00CB2671" w:rsidRDefault="001A1661" w:rsidP="00081A61">
            <w:pPr>
              <w:spacing w:after="98" w:line="276" w:lineRule="auto"/>
              <w:ind w:right="0" w:firstLine="0"/>
              <w:jc w:val="left"/>
            </w:pPr>
            <w:r w:rsidRPr="00CB2671">
              <w:t xml:space="preserve">БИК </w:t>
            </w:r>
            <w:r w:rsidR="00C80CEB" w:rsidRPr="00CB2671">
              <w:t>044525430</w:t>
            </w:r>
          </w:p>
          <w:p w:rsidR="001A1661" w:rsidRPr="00C80CEB" w:rsidRDefault="001A1661" w:rsidP="00081A61">
            <w:pPr>
              <w:spacing w:after="0" w:line="276" w:lineRule="auto"/>
              <w:ind w:right="0" w:firstLine="0"/>
              <w:jc w:val="left"/>
            </w:pPr>
          </w:p>
        </w:tc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</w:tcPr>
          <w:p w:rsidR="001A1661" w:rsidRPr="00F27DAF" w:rsidRDefault="001A1661" w:rsidP="00081A61">
            <w:pPr>
              <w:spacing w:after="96" w:line="276" w:lineRule="auto"/>
              <w:ind w:right="0" w:firstLine="0"/>
              <w:jc w:val="left"/>
              <w:rPr>
                <w:szCs w:val="24"/>
              </w:rPr>
            </w:pPr>
          </w:p>
          <w:p w:rsidR="001A1661" w:rsidRPr="00F27DAF" w:rsidRDefault="001A1661" w:rsidP="00081A61">
            <w:pPr>
              <w:spacing w:after="96" w:line="276" w:lineRule="auto"/>
              <w:ind w:right="0" w:firstLine="0"/>
              <w:rPr>
                <w:szCs w:val="24"/>
              </w:rPr>
            </w:pPr>
            <w:r w:rsidRPr="00F27DAF">
              <w:rPr>
                <w:szCs w:val="24"/>
              </w:rPr>
              <w:t xml:space="preserve">______________________________________  </w:t>
            </w:r>
          </w:p>
          <w:p w:rsidR="001A1661" w:rsidRPr="00F27DAF" w:rsidRDefault="001A1661" w:rsidP="00081A61">
            <w:pPr>
              <w:spacing w:after="116" w:line="276" w:lineRule="auto"/>
              <w:ind w:right="0" w:firstLine="0"/>
              <w:jc w:val="left"/>
              <w:rPr>
                <w:szCs w:val="24"/>
              </w:rPr>
            </w:pPr>
            <w:r w:rsidRPr="00F27DAF">
              <w:rPr>
                <w:szCs w:val="24"/>
              </w:rPr>
              <w:t xml:space="preserve">адрес:  </w:t>
            </w:r>
          </w:p>
          <w:p w:rsidR="001A1661" w:rsidRPr="00F27DAF" w:rsidRDefault="001A1661" w:rsidP="00081A61">
            <w:pPr>
              <w:spacing w:after="165" w:line="276" w:lineRule="auto"/>
              <w:ind w:right="0" w:firstLine="0"/>
              <w:rPr>
                <w:szCs w:val="24"/>
              </w:rPr>
            </w:pPr>
            <w:r w:rsidRPr="00F27DAF">
              <w:rPr>
                <w:szCs w:val="24"/>
              </w:rPr>
              <w:t xml:space="preserve">______________________________________  </w:t>
            </w:r>
          </w:p>
          <w:p w:rsidR="001A1661" w:rsidRPr="00F27DAF" w:rsidRDefault="001A1661" w:rsidP="00081A61">
            <w:pPr>
              <w:spacing w:after="134" w:line="276" w:lineRule="auto"/>
              <w:ind w:right="0" w:firstLine="0"/>
              <w:jc w:val="left"/>
              <w:rPr>
                <w:szCs w:val="24"/>
              </w:rPr>
            </w:pPr>
            <w:r w:rsidRPr="00F27DAF">
              <w:rPr>
                <w:szCs w:val="24"/>
              </w:rPr>
              <w:t xml:space="preserve">ОГРН  </w:t>
            </w:r>
          </w:p>
          <w:p w:rsidR="001A1661" w:rsidRPr="00F27DAF" w:rsidRDefault="001A1661" w:rsidP="00081A61">
            <w:pPr>
              <w:spacing w:after="174" w:line="276" w:lineRule="auto"/>
              <w:ind w:right="0" w:firstLine="0"/>
              <w:rPr>
                <w:szCs w:val="24"/>
              </w:rPr>
            </w:pPr>
            <w:r w:rsidRPr="00F27DAF">
              <w:rPr>
                <w:szCs w:val="24"/>
              </w:rPr>
              <w:t xml:space="preserve">ИНН _______________, КПП _____________ </w:t>
            </w:r>
          </w:p>
          <w:p w:rsidR="001A1661" w:rsidRPr="00F27DAF" w:rsidRDefault="001A1661" w:rsidP="00081A61">
            <w:pPr>
              <w:spacing w:after="0" w:line="276" w:lineRule="auto"/>
              <w:ind w:right="2174" w:firstLine="0"/>
              <w:jc w:val="left"/>
              <w:rPr>
                <w:szCs w:val="24"/>
              </w:rPr>
            </w:pPr>
            <w:r w:rsidRPr="00F27DAF">
              <w:rPr>
                <w:szCs w:val="24"/>
              </w:rPr>
              <w:t xml:space="preserve">Банковские реквизиты: р/с __________________ в _____________ БИК ___________ к/с __________________ </w:t>
            </w:r>
          </w:p>
        </w:tc>
      </w:tr>
      <w:tr w:rsidR="001A1661" w:rsidRPr="00F27DAF" w:rsidTr="00081A61">
        <w:trPr>
          <w:trHeight w:val="2336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1661" w:rsidRPr="00F27DAF" w:rsidRDefault="00C80CEB" w:rsidP="00081A61">
            <w:pPr>
              <w:spacing w:after="112" w:line="276" w:lineRule="auto"/>
              <w:ind w:right="0" w:firstLine="0"/>
              <w:jc w:val="left"/>
              <w:rPr>
                <w:szCs w:val="24"/>
              </w:rPr>
            </w:pPr>
            <w:bookmarkStart w:id="1" w:name="_Hlk494454133"/>
            <w:r>
              <w:rPr>
                <w:b/>
                <w:szCs w:val="24"/>
              </w:rPr>
              <w:t>Организатор торгов</w:t>
            </w:r>
            <w:r w:rsidR="001A1661" w:rsidRPr="00F27DAF">
              <w:rPr>
                <w:b/>
                <w:szCs w:val="24"/>
              </w:rPr>
              <w:t xml:space="preserve"> </w:t>
            </w:r>
          </w:p>
          <w:p w:rsidR="001A1661" w:rsidRPr="00F27DAF" w:rsidRDefault="001A1661" w:rsidP="00081A61">
            <w:pPr>
              <w:spacing w:after="100" w:line="276" w:lineRule="auto"/>
              <w:ind w:right="0" w:firstLine="0"/>
              <w:jc w:val="left"/>
              <w:rPr>
                <w:szCs w:val="24"/>
              </w:rPr>
            </w:pPr>
          </w:p>
          <w:p w:rsidR="001A1661" w:rsidRPr="00F27DAF" w:rsidRDefault="001A1661" w:rsidP="00081A61">
            <w:pPr>
              <w:spacing w:after="125" w:line="276" w:lineRule="auto"/>
              <w:ind w:right="0" w:firstLine="0"/>
              <w:jc w:val="left"/>
              <w:rPr>
                <w:szCs w:val="24"/>
              </w:rPr>
            </w:pPr>
          </w:p>
          <w:p w:rsidR="001A1661" w:rsidRPr="00F27DAF" w:rsidRDefault="001A1661" w:rsidP="00081A61">
            <w:pPr>
              <w:spacing w:after="166" w:line="276" w:lineRule="auto"/>
              <w:ind w:right="0" w:firstLine="0"/>
              <w:jc w:val="left"/>
              <w:rPr>
                <w:szCs w:val="24"/>
              </w:rPr>
            </w:pPr>
            <w:r w:rsidRPr="00F27DAF">
              <w:rPr>
                <w:b/>
                <w:szCs w:val="24"/>
              </w:rPr>
              <w:t>_____________________/</w:t>
            </w:r>
            <w:r>
              <w:rPr>
                <w:b/>
                <w:szCs w:val="24"/>
              </w:rPr>
              <w:t>___________</w:t>
            </w:r>
            <w:bookmarkStart w:id="2" w:name="_GoBack"/>
            <w:bookmarkEnd w:id="2"/>
            <w:r w:rsidRPr="00F27DAF">
              <w:rPr>
                <w:b/>
                <w:szCs w:val="24"/>
              </w:rPr>
              <w:t xml:space="preserve">/ </w:t>
            </w:r>
          </w:p>
          <w:p w:rsidR="001A1661" w:rsidRPr="00F27DAF" w:rsidRDefault="001A1661" w:rsidP="00081A61">
            <w:pPr>
              <w:spacing w:after="115" w:line="276" w:lineRule="auto"/>
              <w:ind w:right="0" w:firstLine="0"/>
              <w:jc w:val="left"/>
              <w:rPr>
                <w:szCs w:val="24"/>
              </w:rPr>
            </w:pPr>
            <w:r w:rsidRPr="00F27DAF">
              <w:rPr>
                <w:szCs w:val="24"/>
              </w:rPr>
              <w:t xml:space="preserve">М.П. </w:t>
            </w:r>
          </w:p>
          <w:p w:rsidR="001A1661" w:rsidRPr="00F27DAF" w:rsidRDefault="001A1661" w:rsidP="00081A61">
            <w:pPr>
              <w:spacing w:after="0" w:line="276" w:lineRule="auto"/>
              <w:ind w:left="708" w:right="0" w:firstLine="0"/>
              <w:jc w:val="left"/>
              <w:rPr>
                <w:szCs w:val="24"/>
              </w:rPr>
            </w:pPr>
          </w:p>
        </w:tc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</w:tcPr>
          <w:p w:rsidR="001A1661" w:rsidRPr="00F27DAF" w:rsidRDefault="001A1661" w:rsidP="00081A61">
            <w:pPr>
              <w:spacing w:after="96" w:line="276" w:lineRule="auto"/>
              <w:ind w:right="0" w:firstLine="0"/>
              <w:jc w:val="left"/>
              <w:rPr>
                <w:szCs w:val="24"/>
              </w:rPr>
            </w:pPr>
            <w:r w:rsidRPr="00F27DAF">
              <w:rPr>
                <w:b/>
                <w:szCs w:val="24"/>
              </w:rPr>
              <w:t xml:space="preserve">_________________ </w:t>
            </w:r>
          </w:p>
          <w:p w:rsidR="001A1661" w:rsidRPr="00F27DAF" w:rsidRDefault="001A1661" w:rsidP="00081A61">
            <w:pPr>
              <w:spacing w:after="96" w:line="276" w:lineRule="auto"/>
              <w:ind w:right="0" w:firstLine="0"/>
              <w:jc w:val="left"/>
              <w:rPr>
                <w:szCs w:val="24"/>
              </w:rPr>
            </w:pPr>
          </w:p>
          <w:p w:rsidR="001A1661" w:rsidRPr="00F27DAF" w:rsidRDefault="001A1661" w:rsidP="00081A61">
            <w:pPr>
              <w:spacing w:after="96" w:line="276" w:lineRule="auto"/>
              <w:ind w:right="0" w:firstLine="0"/>
              <w:jc w:val="left"/>
              <w:rPr>
                <w:szCs w:val="24"/>
              </w:rPr>
            </w:pPr>
          </w:p>
          <w:p w:rsidR="001A1661" w:rsidRPr="00F27DAF" w:rsidRDefault="001A1661" w:rsidP="00081A61">
            <w:pPr>
              <w:spacing w:after="0" w:line="276" w:lineRule="auto"/>
              <w:ind w:right="0" w:firstLine="0"/>
              <w:jc w:val="left"/>
              <w:rPr>
                <w:szCs w:val="24"/>
              </w:rPr>
            </w:pPr>
            <w:r w:rsidRPr="00F27DAF">
              <w:rPr>
                <w:b/>
                <w:szCs w:val="24"/>
              </w:rPr>
              <w:t xml:space="preserve">__________________/________________/ </w:t>
            </w:r>
            <w:r w:rsidRPr="00F27DAF">
              <w:rPr>
                <w:szCs w:val="24"/>
              </w:rPr>
              <w:t xml:space="preserve">М.П. </w:t>
            </w:r>
          </w:p>
        </w:tc>
      </w:tr>
      <w:bookmarkEnd w:id="0"/>
      <w:bookmarkEnd w:id="1"/>
    </w:tbl>
    <w:p w:rsidR="001A1661" w:rsidRPr="00F27DAF" w:rsidRDefault="001A1661" w:rsidP="001A1661">
      <w:pPr>
        <w:spacing w:line="276" w:lineRule="auto"/>
        <w:rPr>
          <w:szCs w:val="24"/>
        </w:rPr>
      </w:pPr>
    </w:p>
    <w:p w:rsidR="001A1661" w:rsidRPr="00F27DAF" w:rsidRDefault="001A1661" w:rsidP="001A1661">
      <w:pPr>
        <w:spacing w:line="276" w:lineRule="auto"/>
        <w:rPr>
          <w:szCs w:val="24"/>
        </w:rPr>
      </w:pPr>
    </w:p>
    <w:p w:rsidR="001A1661" w:rsidRPr="00F27DAF" w:rsidRDefault="001A1661" w:rsidP="001A1661">
      <w:pPr>
        <w:spacing w:after="0" w:line="276" w:lineRule="auto"/>
        <w:ind w:right="0" w:firstLine="0"/>
        <w:rPr>
          <w:szCs w:val="24"/>
        </w:rPr>
      </w:pPr>
    </w:p>
    <w:p w:rsidR="00161621" w:rsidRDefault="00161621"/>
    <w:sectPr w:rsidR="00161621" w:rsidSect="002964A9">
      <w:footerReference w:type="even" r:id="rId9"/>
      <w:footerReference w:type="default" r:id="rId10"/>
      <w:footerReference w:type="first" r:id="rId11"/>
      <w:pgSz w:w="11906" w:h="16838"/>
      <w:pgMar w:top="541" w:right="563" w:bottom="730" w:left="1418" w:header="720" w:footer="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7BF4" w:rsidRDefault="006F7BF4" w:rsidP="002964A9">
      <w:pPr>
        <w:spacing w:after="0" w:line="240" w:lineRule="auto"/>
      </w:pPr>
      <w:r>
        <w:separator/>
      </w:r>
    </w:p>
  </w:endnote>
  <w:endnote w:type="continuationSeparator" w:id="1">
    <w:p w:rsidR="006F7BF4" w:rsidRDefault="006F7BF4" w:rsidP="00296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A61" w:rsidRDefault="00CC4710">
    <w:pPr>
      <w:spacing w:after="0" w:line="259" w:lineRule="auto"/>
      <w:ind w:right="2" w:firstLine="0"/>
      <w:jc w:val="right"/>
    </w:pPr>
    <w:r w:rsidRPr="00CC4710">
      <w:fldChar w:fldCharType="begin"/>
    </w:r>
    <w:r w:rsidR="00081A61">
      <w:instrText xml:space="preserve"> PAGE   \* MERGEFORMAT </w:instrText>
    </w:r>
    <w:r w:rsidRPr="00CC4710">
      <w:fldChar w:fldCharType="separate"/>
    </w:r>
    <w:r w:rsidR="00081A61"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</w:p>
  <w:p w:rsidR="00081A61" w:rsidRDefault="00081A61">
    <w:pPr>
      <w:spacing w:after="0" w:line="259" w:lineRule="auto"/>
      <w:ind w:right="0" w:firstLine="0"/>
      <w:jc w:val="lef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A61" w:rsidRDefault="00CC4710">
    <w:pPr>
      <w:spacing w:after="0" w:line="259" w:lineRule="auto"/>
      <w:ind w:right="2" w:firstLine="0"/>
      <w:jc w:val="right"/>
    </w:pPr>
    <w:r w:rsidRPr="00CC4710">
      <w:fldChar w:fldCharType="begin"/>
    </w:r>
    <w:r w:rsidR="00081A61">
      <w:instrText xml:space="preserve"> PAGE   \* MERGEFORMAT </w:instrText>
    </w:r>
    <w:r w:rsidRPr="00CC4710">
      <w:fldChar w:fldCharType="separate"/>
    </w:r>
    <w:r w:rsidR="007D7D34" w:rsidRPr="007D7D34">
      <w:rPr>
        <w:rFonts w:ascii="Calibri" w:eastAsia="Calibri" w:hAnsi="Calibri" w:cs="Calibri"/>
        <w:noProof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</w:p>
  <w:p w:rsidR="00081A61" w:rsidRDefault="00081A61">
    <w:pPr>
      <w:spacing w:after="0" w:line="259" w:lineRule="auto"/>
      <w:ind w:right="0" w:firstLine="0"/>
      <w:jc w:val="lef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A61" w:rsidRDefault="00CC4710">
    <w:pPr>
      <w:spacing w:after="0" w:line="259" w:lineRule="auto"/>
      <w:ind w:right="2" w:firstLine="0"/>
      <w:jc w:val="right"/>
    </w:pPr>
    <w:r w:rsidRPr="00CC4710">
      <w:fldChar w:fldCharType="begin"/>
    </w:r>
    <w:r w:rsidR="00081A61">
      <w:instrText xml:space="preserve"> PAGE   \* MERGEFORMAT </w:instrText>
    </w:r>
    <w:r w:rsidRPr="00CC4710">
      <w:fldChar w:fldCharType="separate"/>
    </w:r>
    <w:r w:rsidR="00081A61"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</w:p>
  <w:p w:rsidR="00081A61" w:rsidRDefault="00081A61">
    <w:pPr>
      <w:spacing w:after="0" w:line="259" w:lineRule="auto"/>
      <w:ind w:right="0" w:firstLine="0"/>
      <w:jc w:val="lef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7BF4" w:rsidRDefault="006F7BF4" w:rsidP="002964A9">
      <w:pPr>
        <w:spacing w:after="0" w:line="240" w:lineRule="auto"/>
      </w:pPr>
      <w:r>
        <w:separator/>
      </w:r>
    </w:p>
  </w:footnote>
  <w:footnote w:type="continuationSeparator" w:id="1">
    <w:p w:rsidR="006F7BF4" w:rsidRDefault="006F7BF4" w:rsidP="002964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B92F8E"/>
    <w:multiLevelType w:val="hybridMultilevel"/>
    <w:tmpl w:val="4CB648C4"/>
    <w:lvl w:ilvl="0" w:tplc="0C7C606E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EE822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74172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80A50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F44D7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F4D77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22E1C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F0414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4EA30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465A2016"/>
    <w:multiLevelType w:val="hybridMultilevel"/>
    <w:tmpl w:val="641AAC42"/>
    <w:lvl w:ilvl="0" w:tplc="EF5890E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02B852">
      <w:start w:val="1"/>
      <w:numFmt w:val="bullet"/>
      <w:lvlText w:val="o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F4A374">
      <w:start w:val="1"/>
      <w:numFmt w:val="bullet"/>
      <w:lvlText w:val="▪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229062">
      <w:start w:val="1"/>
      <w:numFmt w:val="bullet"/>
      <w:lvlText w:val="•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0A624E">
      <w:start w:val="1"/>
      <w:numFmt w:val="bullet"/>
      <w:lvlText w:val="o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6C500E">
      <w:start w:val="1"/>
      <w:numFmt w:val="bullet"/>
      <w:lvlText w:val="▪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E028B8">
      <w:start w:val="1"/>
      <w:numFmt w:val="bullet"/>
      <w:lvlText w:val="•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7611FE">
      <w:start w:val="1"/>
      <w:numFmt w:val="bullet"/>
      <w:lvlText w:val="o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B2CC30">
      <w:start w:val="1"/>
      <w:numFmt w:val="bullet"/>
      <w:lvlText w:val="▪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57F21F0D"/>
    <w:multiLevelType w:val="multilevel"/>
    <w:tmpl w:val="C48CC30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1661"/>
    <w:rsid w:val="00081A61"/>
    <w:rsid w:val="00161621"/>
    <w:rsid w:val="001A1661"/>
    <w:rsid w:val="002964A9"/>
    <w:rsid w:val="003122AB"/>
    <w:rsid w:val="00396DA9"/>
    <w:rsid w:val="004D084E"/>
    <w:rsid w:val="006F7BF4"/>
    <w:rsid w:val="007D7D34"/>
    <w:rsid w:val="008618B4"/>
    <w:rsid w:val="009E57BF"/>
    <w:rsid w:val="00C80CEB"/>
    <w:rsid w:val="00CB2671"/>
    <w:rsid w:val="00CC47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661"/>
    <w:pPr>
      <w:spacing w:after="129" w:line="311" w:lineRule="auto"/>
      <w:ind w:right="6" w:firstLine="53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1A1661"/>
    <w:pPr>
      <w:keepNext/>
      <w:keepLines/>
      <w:spacing w:after="43"/>
      <w:ind w:right="10"/>
      <w:jc w:val="right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1A1661"/>
    <w:pPr>
      <w:keepNext/>
      <w:keepLines/>
      <w:spacing w:after="185"/>
      <w:ind w:left="10" w:right="1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1661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A1661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customStyle="1" w:styleId="TableGrid1">
    <w:name w:val="TableGrid1"/>
    <w:rsid w:val="001A166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/Bankruptc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utp.sberbank-ast.ru/Bankruptcy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1090</Words>
  <Characters>6217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 Windows</cp:lastModifiedBy>
  <cp:revision>2</cp:revision>
  <dcterms:created xsi:type="dcterms:W3CDTF">2018-09-09T19:01:00Z</dcterms:created>
  <dcterms:modified xsi:type="dcterms:W3CDTF">2018-09-09T19:01:00Z</dcterms:modified>
</cp:coreProperties>
</file>