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007954/2</w:t>
      </w:r>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Мусатов Владимир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772704625006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89667658583</w:t>
            </w:r>
          </w:p>
        </w:tc>
      </w:tr>
      <w:tr>
        <w:trPr/>
        <w:tc>
          <w:tcPr>
            <w:tcW w:w="4000" w:type="dxa"/>
            <w:vAlign w:val="center"/>
          </w:tcPr>
          <w:p>
            <w:pPr>
              <w:pStyle w:val=""/>
            </w:pPr>
            <w:r>
              <w:rPr>
                <w:rStyle w:val=""/>
              </w:rPr>
              <w:t xml:space="preserve">Адрес регистрации:</w:t>
            </w:r>
          </w:p>
        </w:tc>
        <w:tc>
          <w:tcPr>
            <w:tcW w:w="6000" w:type="dxa"/>
            <w:vAlign w:val="center"/>
          </w:tcPr>
          <w:p>
            <w:pPr>
              <w:pStyle w:val=""/>
            </w:pPr>
            <w:r>
              <w:rPr>
                <w:rStyle w:val=""/>
              </w:rPr>
              <w:t xml:space="preserve">г. Москва, ул. Каховка, д.18, корп.1, кв. 309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Генстройпроект</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5047224485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141420, ОБЛАСТЬ МОСКОВСКАЯ, МКР СХОДНЯ, Г. ХИМКИ, ПЕР. ЧАПАЕВСКИЙ 2-Й, Д. 4, КВ. 152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А41-84432/2022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007954</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02.06.2025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10.07.2025 12:00:00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14.07.2025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Права требования к Ветрову Александру Валерьевичу (ИНН 234500194589), в размере 1 273 400,00 руб. возникшее на основании Определения (резолютивная часть) Арбитражного суда Московской области по делу №А41-84432/22 от 04.06.2024.
В случае частичного исполнения дебитором, чья дебиторская задолженность реализуется на торгах, обязательств по оплате долга (гашение дебиторской задолженности) цена лота уменьшается пропорционально исполненному обязательству, при этом победителю торгов не перечисляются денежные средства, полученные от дебитора (п. 1 ст. 381, ст. 390 ГК РФ, п. 1 ст. 416 ГК РФ). В случае полного гашения задолженности лот снимается с торгов. Договор уступки прав требования не заключается.</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1 273 400.00</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 с приложением копии протокола результатов торгов.</w:t>
      </w:r>
    </w:p>
    <w:p/>
    <w:p/>
    <w:p>
      <w:pPr>
        <w:pStyle w:val=""/>
      </w:pPr>
      <w:r>
        <w:rPr>
          <w:rStyle w:val=""/>
        </w:rPr>
        <w:t xml:space="preserve">Протокол подписан организатором торгов 14.07.2025 11:29:57</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2025-07-14T11:29:57+03:00</dcterms:created>
  <dcterms:modified xsi:type="dcterms:W3CDTF">2025-07-14T11:29:57+03:00</dcterms:modified>
</cp:coreProperties>
</file>

<file path=docProps/custom.xml><?xml version="1.0" encoding="utf-8"?>
<Properties xmlns="http://schemas.openxmlformats.org/officeDocument/2006/custom-properties" xmlns:vt="http://schemas.openxmlformats.org/officeDocument/2006/docPropsVTypes"/>
</file>