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Дива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8602052032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628415, Ханты Мансийский автономный округ - Югра, г. Сургут, ул. Чехова, д. 12, офис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А75-3598/2021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«Трест ЗСГС» (ИНН 8602228279) в размере 1 910 913,14 руб. Подтвержденные Определением АС ХМАО от 17.12.2022г. по делу № А75-6557-80/2018. В случае изменения размера права требования, входящего в состав лота, в связи с частичным удовлетворением требований, погашением задолженности,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(п.1 ст. 381, ст. 390 ГК РФ, п.1 ст. 416 ГК РФ). В случае полного гашения задолженности лот снимается с торгов. Договор уступки прав требования не заключается.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1 910 913.14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191 091.31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1 910 913.14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171 982.18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1 719 821.83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152 873.05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1 528 730.51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133 763.92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1 337 639.20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114 654.79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1 146 547.88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955 456.57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76 436.53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764 365.26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57 327.39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573 273.94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05.08.2024 07:38:39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2024-08-05T07:38:39+03:00</dcterms:created>
  <dcterms:modified xsi:type="dcterms:W3CDTF">2024-08-05T07:38:39+03:00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