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007502/1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«Евро-Азиатская Торговая Площадка»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6658391668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8 908 938 44 40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620075, Свердловская обл., г. Екатеринбург, ул. Мамина-Сибиряка, д. 101, оф. 3.03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АКЦИОНЕРНОЕ ОБЩЕСТВО «Сургутгазстрой»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8602061051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454091, г. Челябинск, ул. Цвиллинга, д. 58, оф.3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А76-15779/2015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06.05.2024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11.06.2024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№1. Дебиторская задолженность - право требования к гр. РФ Ахмадуллину Рустему Рифгатовичу (ИНН 860202087928) в размере 729 904,22 руб. на основании Решения Сургутского городского суда от 15.03.2017 г. с учетом определения об исправлении опечатки в судебном акте от 30.06.2017г. по делу № 2-816/2017, исполнительное производство ИП № 228907/17/86018-ИП от 05.10.2017 г. 
Размер выставленных на торги прав требования может корректироваться в зависимости от взысканной суммы службой судебных приставов в рамках возбужденных исполнительных производств на дату организации и проведения торгов. Цена лота соответственно может быть скорректирована, с учетом поступлений от указанных должников.
В случае изменения состава лота, в связи с погашением задолженности, и/или признания прав требования необоснованными в судебном порядке до проведения торгов, а также в ходе проведения торгов, до перехода прав требований к победителю торгов (до поступления оплаты за уступаемое право в полном объеме), цена продажи прав требования подлежит пропорциональному уменьшению (п. 1 ст. 381,384,390 ГК РФ, п. 1 ст. 416 ГК РФ).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729 904.22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13.06.2024 08:57:23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2024-06-13T08:57:22+03:00</dcterms:created>
  <dcterms:modified xsi:type="dcterms:W3CDTF">2024-06-13T08:57:22+03:00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