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Воронежское шосссе, 154 недвижимое и движимое имущество, расположенное на земельном участке с кад. номером 27:23:0040105:3 (здания, сооружения, инженерные коммуникации, ограждение, тепловоз, гараж, вагончики и проч.).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178 731 158.42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10:34:33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2022-10-12T10:34:33+03:00</dcterms:created>
  <dcterms:modified xsi:type="dcterms:W3CDTF">2022-10-12T10:34:33+03:00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