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006610/2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Орион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7810706566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89123993545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196191, Санкт-Петербург г., проспект Новоизмайловский, дом 24, корпус 3а, квартира 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ВОСТОК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7718921723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107023, УЛИЦА ЭЛЕКТРОЗАВОДСКАЯ, ДОМ 52, СТРОЕНИЕ 14, ЭТАЖ 01 ПОМЕЩ 02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А40-101786/18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006610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04.07.2022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09.08.2022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10.08.2022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Датчик оборота лебедки 13142; Автомобиль грузовой-бортовой 431118 Установка смесительно-осреднительная передвижная УСП-20К Г/Н Е 285 ОР 18 VIN X89431180E0DM6076; Блок манифольда БМ-40 на шасси УРАЛ-4320 в комплекте с СКЦС-01 Г/Н Е378 ОР18 VIN X89483T03E0DM7051; Блок манифольда БМ-40У/483Т-03 на базе УРАЛ Г/Н О 010 ВР 18 VIN X89483T03E0DM7041; Вагон-дом Для партии телеметрии с гидравлическим каналом связи на шасси 8*2,4м (827000000110Е0140; Вагон-дом Для партии телеметрии с электромагнитным каналом связина шасси8*2,4м (827000000110F0011); Вагон-дом Жилой на 8 человек на шасси 8*2,4м (827000000110Е0118); Вагон-дом Жилой на 8 человек на шасси 8*2,4м (827000000110Е0130); Вагон-дом Жилой на 8 человек на шасси 8*2,4м (827000000110Е0132); Вагон-дом Жилой на 8 человек на шасси 8*2,4м (827000000110Е0134); Гамма-зонд 150С, неизвлекаемое исполнение 60502-002-ТМ; Головка цементировочная ГЦУ-М 168 с 3-мя переводниками ( М168-НОТТМ 168); Головка цементировочная ГЦУ-М 245 с 3-мя переводниками ( М 245 -НОТТМ 245); Головка цементировочная ГЦУ-М 324 с 3-мя переводниками ( М 324 -НОТТМ 324); Головка цементировочная ГЦУ-127 А с 3-мя переводниками ( М127-Нз-133); Инклинометр 150С , со встроенной памятью 32 Мб, модификация под вдвижной центратор 60474-К32-LQ-N-F-; Инклинометр 150С, со встроенной памятью 32Мб, модификация под вдвижной центратор 60474-К32-LQ-N-F-TM; Контейнер для телеметрического оборудования 82232; Корпус батареи (неизвлекаемое исполнение) - литиевая батарея в комплект не входит, необходимо 2 штук; Корпус батареи (неизвлекаемое исполнение) - литиевая батарея в комплект не входит, необходимо 2 штук; Пульсатор в сборе,размер 4,125 дюйма F41316SBL-F-PXX-XX-S; Труба ТБТН-К2-121-105-120-70/3-102-9450мм ( НУБТ 121); Установка насосная УНБ-125*32У на шасси УРАЛ-4320 Г/Н М 849 ВВ 186 VIN X8948631AE0BD1204; Установка насосная УНБ-125*32У на шасси УРАЛ-4320 (ЭК-4) Г/Н М 841 ВВ 186 VIN X8948631AF0BD1200;
Установка насосная УНБ-125*32У на шасси УРАЛ-4320 (ЭК-4) Г/Н У 021 АТ 186 VIN X8948631AF0BD1222; Установка насосная УНБ-125*32У на шасси УРАЛ-4320 (ЭК-4) Г/Н У 034 АТ 186 VIN X8948631AF0BD1226; Установка насосная УНБ-125*32У на шасси УРАЛ-4320 Г/Н У 036 АТ 186 VIN X8948631AF0BD1227; Установка насосная УНБ-125х32У на шасси УРАЛ 4320-1951-60 Г/Н М 846 ВВ 186 VIN X8948631AE0BD1201; Установка насосная УНБ-125х32У на шасси УРАЛ 4320-1951-60 Г/Н М 847 ВВ 186 VIN X8948631AE0BD1206;
Установка смесительная УС-50*14У на шасси УРАЛ-4320 (ЭК-4) Г/Н У 012 АТ 186 VIN X8948631DF0BD1218; Установка смесительная УС-50*14У на шасси УРАЛ-4320 (ЭК-4) Г/Н У 016 АТ 186 VIN X8948631DF0BD1219; Установка смесительная УС-50х14Уна шасси УРАЛ 4320-1951-60 Г/Н М 845 ВВ 186 VIN X8948631DE0BD1212; Установка смесительная УС-50х14Уна шасси УРАЛ 4320-1951-60 Г/Н М 852 ВВ 186 VIN X8948631DE0BD1208. Имущество является предметом залога ПАО Банк «Югра».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22 321 000.00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10.08.2022 13:16:38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2022-08-10T13:16:38+03:00</dcterms:created>
  <dcterms:modified xsi:type="dcterms:W3CDTF">2022-08-10T13:16:38+03:00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