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илососная КО-530-01 на шасси КАМАЗ-53229-15, 2006 г.в., VIN Х5Н53001260000013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005991-8-1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23:50:19.69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Тан Константин Сергеевич
ИНН: 611392559426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23:50:19.69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Тан Константин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456 456.00 рублей за имущество, составляющее Лот, предложил участник Тан Константин Сергеевич (ИНН 611392559426),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21.12.2021 06:31:51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2021-12-21T06:31:51+03:00</dcterms:created>
  <dcterms:modified xsi:type="dcterms:W3CDTF">2021-12-21T06:31:51+03:00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