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005506/1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Смирнова Наталья Вячеславовна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525634491065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+79200154671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Красноуральская, д. 1А, кв.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ограниченной ответственностью ТЕРМАСТРОЙСЕРВИС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5256043958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143025, Московская область, район Одинцовский, д. Марфино, д. 99, каб.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А43-77715/2019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005506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31.05.2021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05.07.2021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06.07.2021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к ООО «Владимирская Обслуживающая Компания» инн 3327135266  долг 190 070,93 руб., ОАО «Железобетон» инн 3305052584 долг 10 808,01 руб., ИП Курочкина Галина Петровна инн 523600117404 долг 438 195,00 руб., ООО «ЛЕОН» инн 5258142087 долг 350 000,00 руб., ООО «Марма» инн 3327133967 долг 20 289,00 руб., ООО «Мебель даром» инн 5836689618 долг 62 000,00 руб., ООО «Металлстройгрупп-Поволжье» инн 5263124171 долг 13 626,00 руб., ИП Прокофьева Юлия Владимировна инн 330402608283 долг 31 200,00 руб., ООО «ПЭК» инн 7721823853 долг 5 938,43 руб., ООО «Стройальянс» инн  5262289090 долг 62 000,00 руб., АО «Тандер» инн  2310031475 долг 7 032 731,54 руб., ИП Якиманская Светлана Евгеньевна инн 332102188970 долг 35 000,00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3 065 133.60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06.07.2021 10:23:52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2021-07-06T10:23:52+03:00</dcterms:created>
  <dcterms:modified xsi:type="dcterms:W3CDTF">2021-07-06T10:23:52+03:00</dcterms:modified>
</cp:coreProperties>
</file>

<file path=docProps/custom.xml><?xml version="1.0" encoding="utf-8"?>
<Properties xmlns="http://schemas.openxmlformats.org/officeDocument/2006/custom-properties" xmlns:vt="http://schemas.openxmlformats.org/officeDocument/2006/docPropsVTypes"/>
</file>