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525801450800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607689, Нижегородской обл., с. Елховка, ул. Земляничная,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CHERRY TIGGO T11, марка: CHERRY , модель: TIGGO T11, год изготовления: 2010, цвет: Светло-серый, VIN: LVVDD14B5AD359917, ПТС: 77УЕ507276, г/н: Е705КЕ152, 2,0 МТ, двигатель №: AFAJ06626, мощность двигателя, л. с. (кВт): 136 (100), рабочий объем двигателя, куб. см: 1971, шасси (рама) № отсутствует, кузов №: LVVDD14B5AD359917, разрешенная максимальная масса 1830 кг, масса без нагрузки 1455 кг. Начальная цена продажи имущества 199 800,00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14:50:20.106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 п. 12 ст. 110 ФЗ О несостоятельности (банкротстве):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26.06.2021 08:25:37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2021-06-26T08:25:36+03:00</dcterms:created>
  <dcterms:modified xsi:type="dcterms:W3CDTF">2021-06-26T08:25:36+03:00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