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005406/1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Смирнова Наталья Вячеславовна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525634491065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+79200154671</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г. Нижний Новгород, ул. Красноуральская, д. 1А, кв. 56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ТЕРМАСТРОЙСЕРВИС</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5256043958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143025, Московская область, район Одинцовский, д. Марфино, д. 99, каб. 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А43-77715/2019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005406</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20.04.2021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24.05.2021 17:00:00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25.05.2021 17:00:00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Дебиторская задолженность к ООО «Владимирская Обслуживающая Компания» инн 3327135266  долг 190 070,93 руб., ОАО «Железобетон» инн 3305052584 долг 10 808,01 руб., ИП Курочкина Галина Петровна инн 523600117404 долг 438 195,00 руб., ООО «ЛЕОН» инн 5258142087 долг 350 000,00 руб., ООО «Марма» инн 3327133967 долг 20 289,00 руб., ООО «Мебель даром» инн 5836689618 долг 62 000,00 руб., ООО «Металлстройгрупп-Поволжье» инн 5263124171 долг 13 626,00 руб., ИП Прокофьева Юлия Владимировна инн 330402608283 долг 31 200,00 руб., ООО «ПЭК» инн 7721823853 долг 5 938,43 руб., ООО «Стройальянс» инн  5262289090 долг 62 000,00 руб., АО «Тандер» инн  2310031475 долг 7 032 731,54 руб., ИП Якиманская Светлана Евгеньевна инн 332102188970 долг 35 000,00 руб.</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3 405 704.00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24.05.2021 18:12:41</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2021-05-24T18:12:41+03:00</dcterms:created>
  <dcterms:modified xsi:type="dcterms:W3CDTF">2021-05-24T18:12:41+03:00</dcterms:modified>
</cp:coreProperties>
</file>

<file path=docProps/custom.xml><?xml version="1.0" encoding="utf-8"?>
<Properties xmlns="http://schemas.openxmlformats.org/officeDocument/2006/custom-properties" xmlns:vt="http://schemas.openxmlformats.org/officeDocument/2006/docPropsVTypes"/>
</file>