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Елена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772916329930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141730, Московская обл., гор. Лобня, Букинское шоссе, д. 10,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А41-25464/2017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Общая площадь: 1457 +/-27 кв.м
Вид права: долевая собственность ( ½ доля) № 62-62-10/049/2008-016 от 11.12.2008
категория земель: земли населенных пунктов
разрешенное использование: для ведения личного подсобного хозяйства
местонахождение: Рязанская область, р-н Сапожковский, с. Красный Угол
кадастровый номер: 62:16:0020106:278
Земельный участок
Общая площадь: 2043 +/- 32 кв.м
Вид права: долевая собственность (½ доля) № 62-62-10/049/2008-019 от 11.12.2008
категория земель: земли населенных пунктов
разрешенное использование: для ведения личного подсобного хозяйства
местонахождение: Рязанская область, р-н Сапожковский, с. Красный Угол
кадастровый номер: 62:16:0020106:36
Здание
Назначение объекта недвижимости: жилое здание
Общая площадь: 70,7 кв.м
вид права: долевая собственность (½ доля) от 02.12.2008
местонахождение: Рязанская область, р-н Сапожковский, с. Красный Угол, д.41
кадастровый номер: 62:16:0020106:372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29.11.2020 22:04:52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2020-11-29T22:04:52+03:00</dcterms:created>
  <dcterms:modified xsi:type="dcterms:W3CDTF">2020-11-29T22:04:52+03:00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