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Стандарт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5260272358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603093, НИЖНИЙ НОВГОРОД, РОДИОНОВА, ДОМ 23, ОФИС 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А43-20583/2016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«Стандарт» к Макаловой Нине Игоревне ИНН 523000219450 в размере 912 048,00 руб., права требования ООО «Стандарт» к ООО «Антариум» ИНН 5260386147 в размере 3 594 179,83 руб., права требования ООО «Стандарт» к ООО «Продукт НН» ИНН 5260361833 в размере 111 453 945,90 руб., права требования ООО «Стандарт» к ООО «АгроВита» ИНН 5230004537 в размере 14 973 908,24 руб., права требования ООО «Стандарт» к ООО «Агрофирма Ратова» ИНН 5260402695 в размере 4 689 787,28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122 061 482.33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24 412 296.47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122 061 482.33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19 529 837.17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97 649 185.86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14 647 377.88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73 236 889.40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9 764 918.59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48 824 592.93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4 882 459.29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24 412 296.47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732 368.89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3 661 844.47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004691-1-1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09:15:57.543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
ИНН: 5258102648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09:15:57.543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3 670 000.00 рублей за имущество, составляющее Лот, предложил участник Общество с ограниченной ответственностью Индиго (ИНН 5258102648),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13.10.2020 11:48:42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2020-10-13T11:48:42+03:00</dcterms:created>
  <dcterms:modified xsi:type="dcterms:W3CDTF">2020-10-13T11:48:42+03:00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