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004593/7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по адресу: г.Владивосток, ул.Басаргина 29, кв.1,  268,7 кв.м., кол-во комнат: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15 498 900.00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3 099 780.00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2 634 813.00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13 174 065.00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2 169 846.00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10 849 230.00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1 704 879.00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8 524 395.00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1 239 912.00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6 199 560.00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004593-7-1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15:47:30.869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
ИНН: 5029222157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15 499 999.00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15:47:30.869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Подъем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15 499 999.00 рублей за имущество, составляющее Лот, предложил участник Акционерное общество Подъем (ИНН 5029222157),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17.07.2020 17:19:24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2020-07-17T17:19:24+03:00</dcterms:created>
  <dcterms:modified xsi:type="dcterms:W3CDTF">2020-07-17T17:19:24+03:00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