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004443/2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665803565298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Юмашева, д.11, 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А60-21858/2017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2. Нежилое помещение, площадь 11 716,1 кв.м., общая долевая собственность – 4/666, расположенное по адресу: г. Екатеринбург, ул. Юмашева, 11.
Организатор торгов, обращает внимание участников на то, что выдел доли в натуре по Лоту № 2 не произведен. Работы и расходы по выделу доли возлагаются на победителя торгов.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1 713 334.00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13:51:46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2020-06-22T13:51:46+03:00</dcterms:created>
  <dcterms:modified xsi:type="dcterms:W3CDTF">2020-06-22T13:51:46+03:00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