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004328/1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«Рощинские коммунальные сети»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7460009598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456513, Челябинская область, район Сосновский, поселок Рощино, улица Ленина, дом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А76-21512/2015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004328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25.04.2020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Права требования (дебиторская задолженность) 2081 (двух тысяч восьмидесяти одного) физических лиц, принадлежащие Должнику, как кредитору по неисполненным денежным обязательствам в сумме 6 614 014,43 руб. Полное описание состава Лота №1 опубликовано в приложении к настоящему сообщению - файл Состав лота №1 Рощинские коммунальные сети. Состав и начальная стоимость лота могут быть изменены организатором торгов в случае уменьшения задолженности.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5 952 612.99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1 190 522.60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5 952 612.99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1 071 470.34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5 357 351.69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952 418.08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4 762 090.39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833 365.82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4 166 829.09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714 313.56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3 571 567.79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595 261.30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2 976 306.49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476 209.04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2 381 045.19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357 156.78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1 785 783.90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238 104.52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1 190 522.60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119 052.26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595 261.30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1 190.52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5 952.61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004328-1-2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24.04.2020 08:53:48.658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Каретин Артем Александрович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740409229027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004328-1-3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24.04.2020 21:18:29.642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Гаврашко Сергей Вячеславович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673208937247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004328-1-4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24.04.2020 22:17:46.067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Мачков Виктор Альбертович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773301924284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004328-1-5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25.04.2020 01:46:23.113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Ризаев Давид Викторович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470323355905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004328-1-6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25.04.2020 06:36:39.385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Прохорова  Людмила  Андреевна 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662601556305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004328-1-7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25.04.2020 09:31:04.095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Чередниченко Михаил Юрьевич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744512251680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004328-1-8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25.04.2020 09:32:30.254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Никитина Виолетта Владиславовна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280114523025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004328-1-10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25.04.2020 09:42:52.393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Паламарчук Михаил Геннадьевич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744405736070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004328-1-11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25.04.2020 09:47:59.522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Шаров Эдуард Константинович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744402870101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27.04.2020 10:32:08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2020-04-27T10:32:08+03:00</dcterms:created>
  <dcterms:modified xsi:type="dcterms:W3CDTF">2020-04-27T10:32:08+03:00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