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003643/9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Технологический обменный пункт, назначение – нежилое, 1- этажный, площадь 815,40 кв.м, лит. Ж, .кадастровый номер 12:11:0840109:56 (На разбор, здание после пожара)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003643-9-1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11:48:46.98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Ворончихина Ильмира Фирдусовна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120601497745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09.09.2019 09:37:14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2019-09-09T09:37:13+03:00</dcterms:created>
  <dcterms:modified xsi:type="dcterms:W3CDTF">2019-09-09T09:37:13+03:00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