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003637/2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БТЛК-ГРУПП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7810523393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196247, г. Санкт-Петербург, пл. Конституции, дом 2, пом. 24Н (К.01)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А56-39990/2016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61 дебитору: (наименование/ИНН/сумма задолженности, рублей) ООО Авиа Трэвел/ 7814348262 / 85252,83; ООО АК-Групп/ 6950155067/256000; ООО Актион-пресс/ 7702272022 / 7210,50; ООО Балтфинанс/ 7840001242 / 593006,40; ООО Беломорский Карьер/ 1011008370 / 561000; АО Бухтарминская цементная компания/ 181500000315 / 7895208; ООО Внедренческий центр 1С-Рарус-СПб/ 7842339492/3900; ООО Евровостоктранс/ 7840332646/ 469426,58; ООО ЖБИ-4/ 7840332646/ 474980; ООО Интерлизинвест/ 7707083893 / 54354,26; ООО Интеррейл Сервис/ 7708094591/ 746866,46; ООО Капитал Отель/ 7725684216/ 33000; ООО Кварц/ 7316001243/ 51690,32; ЗАО Контакт/ 4716002447/ 431854,23; ООО КПГ-Агро/ 7724866693/ 4375; ООО Минерал-Хорс/2342017145/ 184800; ООО «Москва-Красные Холмы» / 9705043183 / 159300; ООО Несте Санкт-Петербург / 7810145092 / 7067,05; АО Новотроицкий цементный завод / 5607004870 / 1054397; ООО ОМЗ Карпаты / 379582513216 / 11051,69; АО ОТС/ 7708699893/ 5000; ООО Промжелдортранс-Сервис/ 1664000514/ 6342; ООО Промышленная Группа Фосфорит / 4707017905 / 9920496; ОАО Рузаевский завод химического машиностроения / 1324015626/ 3790,32; ООО СеверТрансГрупп / 7810463867 / 153542,68; ООО Сегора / 3306010361 / 200600; ООО Сервис № 1 / 7840435433 /2000; ООО СТМ / 7825679650 /31310; ООО Стройкомплект / 7804004248 / 436615,44; ООО Торгово-Ресурсная Компания / 7802466977 / 866700; ООО Торгово-транспортная компания / 6161061260 / 29000; ООО Трансконтракт / 3849015309 / 41000; ООО ТрансЛес / 7708586346 / 446400; ООО Трансметалл / 6672191283 / 54000; ООО ТрансНерудТрейд / 7726721647 / 52839,58; ООО Транспортная логистическая компания / 6670364974 / 91000; ООО Транспортные системы / 7814608520/12186294,78; ООО ТрансРесурс / 7701097346 / 379652; ООО Управляющая компания Магистраль Транс / 7727744171 / 221805,63; ООО Уральская транспортная компания / 7715744882 / 48000; ООО Хотел Инн / 7725778168 / 26000; ООО АгрохимТранс / 7842302742 / 15064042,8; ООО АлтайКанскЛес / 2415005842 / 116525; ООО Балстэк / 7816384805/500000; ООО Б-ТрейдГрупп / 7701964599 / 10700,44; ООО ЖелДорТранспорт / 7820323989 / 37081,5; ООО Логвин Рус / 5027172951/999500; ООО Ника-Транс / 7715896589 / 180231,22; ООО Сервис Логистика / 7714884943 / 4926402,064; ООО Сибирская корпорация / 5446112399 / 1718000; ООО Спецвагонтранс / 7707606945 / 302246,38; ООО СПб Объединенная Транспортная Компания / 7814506381 / 1598965; ООО Тетра / 7810524559 / 2187500; ООО Трансгарант / 7327065760 / 203235,56; ЗАО Транслизинг-сервис / 7707534602 / 2499806,74; ЗАО Экопром / 7826059032 / 1209000; ООО Тенгри групп / 7704662878 / 1056000; ООО Балтийская зерновая компания / 78164674662 / 19130587,83; ООО Цементно-Бетонная Компания / 7727732352 / 846950; TOO EURASIAN TRANSPORT AND TRADE COMPANY/ 19980732,62.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99 655 164.81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19 931 032.96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99 655 164.81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17 716 473.97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88 582 379.79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15 501 914.97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77 509 594.78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13 287 354.98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66 436 809.76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11 072 795.98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55 364 024.74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8 858 236.98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44 291 140.07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6 643 677.99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33 218 355.05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4 429 118.44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22 145 592.18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2 214 559.22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11 072 796.09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110 921.84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003637-2-4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16:58:30.179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Федеральное Агентство Судебных Экспертиз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6316210414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003637-2-3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12.09.2019 10:32:32.615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«Деловые решения»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7842126085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16:58:30.179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Федеральное Агентство Судебных Экспертиз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110 921.84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12.09.2019 10:32:32.615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«Деловые решения»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550 500.00 рублей за имущество, составляющее Лот, предложил участник Общество с ограниченной ответственностью Федеральное Агентство Судебных Экспертиз ( ИНН 6316210414 ),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110 921.84 рублей за имущество, составляющее Лот, предложил участник Общество с ограниченной ответственностью «Деловые решения» ( ИНН 7842126085 ).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16.09.2019 21:10:06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2019-09-16T21:10:06+03:00</dcterms:created>
  <dcterms:modified xsi:type="dcterms:W3CDTF">2019-09-16T21:10:06+03:00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