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003603/1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Максим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526200234444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+79159473773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603162, город Нижний Новгород, ул. Ванеева, д. 116, кв. 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Царева Наталья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525704216555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603105, г.Н.Новгород, ул.Республиканская, д.14, кв.19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 43-43038/2017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003603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20.07.2019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13.10.2019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Автомобиль LEXUS RX 350, год выпуска: 2011, (VIN) JTJBK11A002445680. Согласно Акта осмотра и общей диагностики транспортного средства выявлены следующие повреждения: 1. Трещина на лобовом стекле. 2. Трещина на переднем бампере. 3. Трещина на креплении передней левой фары. 4. Сколы ЛКП кузова. 5. Вмятина на крыше. 6. Требуется замена задней вискомуфты (полный привод не работает). 7. Требуется замена рулевой рейки (люфт). 8. Требуется замена амортизаторов. 9. Требуется замена левой фары (ксенон не работает). 10. Требуется замена аккумулятора. Общее состояние - удовлетворительное (требуется ремонт). Имущество является предметом залога АО Тойота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1 123 200.00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81 881.28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818 812.80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73 693.15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736 931.52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66 323.84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663 238.37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59 691.45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596 914.53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53 722.30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537 223.08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48 350.08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483 500.78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43 515.07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435 150.70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39 163.56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391 635.53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35 247.21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352 472.07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31 722.49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317 224.86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28 550.24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285 502.37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25 695.21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256 952.13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231 256.92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20 813.12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208 131.22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09:34:11.328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Хузин Денис Ильдусович</w:t>
                  </w:r>
                </w:p>
                <w:p>
                  <w:pPr>
                    <w:pStyle w:val=""/>
                  </w:pPr>
                  <w:r>
                    <w:rPr>
                      <w:rStyle w:val=""/>
                    </w:rPr>
                    <w:t xml:space="preserve">ИНН: 590424666660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09:53:29.654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Сорокин Антон Николаевич</w:t>
                  </w:r>
                </w:p>
                <w:p>
                  <w:pPr>
                    <w:pStyle w:val=""/>
                  </w:pPr>
                  <w:r>
                    <w:rPr>
                      <w:rStyle w:val=""/>
                    </w:rPr>
                    <w:t xml:space="preserve">ИНН: 592008572244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08:59:14.851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Недобежков Дмитрий Вячеславович</w:t>
                  </w:r>
                </w:p>
                <w:p>
                  <w:pPr>
                    <w:pStyle w:val=""/>
                  </w:pPr>
                  <w:r>
                    <w:rPr>
                      <w:rStyle w:val=""/>
                    </w:rPr>
                    <w:t xml:space="preserve">ИНН: 745501899865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09:56:18.699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Плешаков Олег Васильевич</w:t>
                  </w:r>
                </w:p>
                <w:p>
                  <w:pPr>
                    <w:pStyle w:val=""/>
                  </w:pPr>
                  <w:r>
                    <w:rPr>
                      <w:rStyle w:val=""/>
                    </w:rPr>
                    <w:t xml:space="preserve">ИНН: 711200291996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05:25:17.244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Кустов Вячеслав Иванович</w:t>
                  </w:r>
                </w:p>
                <w:p>
                  <w:pPr>
                    <w:pStyle w:val=""/>
                  </w:pPr>
                  <w:r>
                    <w:rPr>
                      <w:rStyle w:val=""/>
                    </w:rPr>
                    <w:t xml:space="preserve">ИНН: 272323007617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09:34:11.328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Хузин Денис Ильдусович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09:53:29.654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Сорокин Антон Николаевич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08:59:14.851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Недобежков Дмитрий Вячеславович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09:56:18.699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Плешаков Олег Васильевич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05:25:17.244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Кустов Вячеслав Иванович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Наиболее высокую цену в размере 912 880.00 рублей за имущество, составляющее Лот, предложил участник Хузин Денис Ильдусович ( ИНН 590424666660 ), который признается победителем торгов по лоту.</w:t>
            </w:r>
          </w:p>
        </w:tc>
      </w:tr>
      <w:tr>
        <w:trPr/>
        <w:tc>
          <w:tcPr>
            <w:tcW w:w="10000" w:type="dxa"/>
            <w:vAlign w:val="center"/>
            <w:gridSpan w:val="2"/>
          </w:tcP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910 000.00 рублей за имущество, составляющее Лот, предложил участник Сорокин Антон Николаевич ( ИНН 592008572244 ).</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13.08.2019 12:18:11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2019-08-13T12:18:10+03:00</dcterms:created>
  <dcterms:modified xsi:type="dcterms:W3CDTF">2019-08-13T12:18:10+03:00</dcterms:modified>
</cp:coreProperties>
</file>

<file path=docProps/custom.xml><?xml version="1.0" encoding="utf-8"?>
<Properties xmlns="http://schemas.openxmlformats.org/officeDocument/2006/custom-properties" xmlns:vt="http://schemas.openxmlformats.org/officeDocument/2006/docPropsVTypes"/>
</file>