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№15,№16 в торгах № 003150.</w:t>
      </w:r>
    </w:p>
    <w:p/>
    <w:p>
      <w:pPr/>
      <w:r>
        <w:rPr/>
        <w:t xml:space="preserve">Причина приостановки торгов: в связи с поступлением от залогового кредитора ПАО ФК Банк Открытие уведомления об оставлении залогового имущества за собой.</w:t>
      </w:r>
    </w:p>
    <w:p/>
    <w:p>
      <w:pPr/>
      <w:r>
        <w:rPr/>
        <w:t xml:space="preserve">Заявление о приостановке подписано 20.05.2019 18:11:34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Лукина Юлия Андреевна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2019-05-20T18:11:34+03:00</dcterms:created>
  <dcterms:modified xsi:type="dcterms:W3CDTF">2019-05-20T18:11:34+03:00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