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Договор</w:t>
      </w:r>
      <w:r>
        <w:rPr>
          <w:szCs w:val="22"/>
        </w:rPr>
        <w:t xml:space="preserve"> №____- НА /2023</w:t>
      </w:r>
    </w:p>
    <w:p w:rsidR="003554C1" w:rsidRPr="003A1D0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продажи</w:t>
      </w:r>
      <w:r>
        <w:rPr>
          <w:szCs w:val="22"/>
        </w:rPr>
        <w:t xml:space="preserve"> </w:t>
      </w:r>
      <w:r w:rsidR="00144F31">
        <w:rPr>
          <w:szCs w:val="22"/>
        </w:rPr>
        <w:t>недвижимого имущества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>г</w:t>
      </w:r>
      <w:proofErr w:type="gramStart"/>
      <w:r w:rsidRPr="003A1D01">
        <w:rPr>
          <w:b w:val="0"/>
          <w:szCs w:val="22"/>
        </w:rPr>
        <w:t>.Т</w:t>
      </w:r>
      <w:proofErr w:type="gramEnd"/>
      <w:r w:rsidRPr="003A1D01">
        <w:rPr>
          <w:b w:val="0"/>
          <w:szCs w:val="22"/>
        </w:rPr>
        <w:t xml:space="preserve">юмень                                                                                      </w:t>
      </w:r>
      <w:r>
        <w:rPr>
          <w:b w:val="0"/>
          <w:szCs w:val="22"/>
        </w:rPr>
        <w:t xml:space="preserve">       </w:t>
      </w:r>
      <w:r w:rsidRPr="003A1D01">
        <w:rPr>
          <w:b w:val="0"/>
          <w:szCs w:val="22"/>
        </w:rPr>
        <w:t>«</w:t>
      </w:r>
      <w:r>
        <w:rPr>
          <w:b w:val="0"/>
          <w:szCs w:val="22"/>
        </w:rPr>
        <w:t>____</w:t>
      </w:r>
      <w:r w:rsidRPr="003A1D01">
        <w:rPr>
          <w:b w:val="0"/>
          <w:szCs w:val="22"/>
        </w:rPr>
        <w:t xml:space="preserve">» </w:t>
      </w:r>
      <w:r>
        <w:rPr>
          <w:b w:val="0"/>
          <w:szCs w:val="22"/>
        </w:rPr>
        <w:t xml:space="preserve">_______________ </w:t>
      </w:r>
      <w:r w:rsidRPr="003A1D01">
        <w:rPr>
          <w:b w:val="0"/>
          <w:szCs w:val="22"/>
        </w:rPr>
        <w:t>20</w:t>
      </w:r>
      <w:r>
        <w:rPr>
          <w:b w:val="0"/>
          <w:szCs w:val="22"/>
        </w:rPr>
        <w:t>23</w:t>
      </w:r>
      <w:r w:rsidRPr="003A1D01">
        <w:rPr>
          <w:b w:val="0"/>
          <w:szCs w:val="22"/>
        </w:rPr>
        <w:t xml:space="preserve"> года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F37059">
      <w:pPr>
        <w:pStyle w:val="a3"/>
        <w:ind w:firstLine="557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>
        <w:rPr>
          <w:b w:val="0"/>
          <w:szCs w:val="22"/>
        </w:rPr>
        <w:t>г</w:t>
      </w:r>
      <w:r w:rsidRPr="003A1D01">
        <w:rPr>
          <w:b w:val="0"/>
          <w:szCs w:val="22"/>
        </w:rPr>
        <w:t xml:space="preserve">енерального директора </w:t>
      </w:r>
      <w:r>
        <w:rPr>
          <w:b w:val="0"/>
          <w:szCs w:val="22"/>
        </w:rPr>
        <w:t xml:space="preserve">Исмагилова </w:t>
      </w:r>
      <w:proofErr w:type="spellStart"/>
      <w:r>
        <w:rPr>
          <w:b w:val="0"/>
          <w:szCs w:val="22"/>
        </w:rPr>
        <w:t>Ильназа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Ильдаровича</w:t>
      </w:r>
      <w:proofErr w:type="spellEnd"/>
      <w:r w:rsidRPr="003A1D01">
        <w:rPr>
          <w:b w:val="0"/>
          <w:szCs w:val="22"/>
        </w:rPr>
        <w:t xml:space="preserve">, действующего на основании </w:t>
      </w:r>
      <w:r>
        <w:rPr>
          <w:b w:val="0"/>
          <w:szCs w:val="22"/>
        </w:rPr>
        <w:t>у</w:t>
      </w:r>
      <w:r w:rsidRPr="003A1D01">
        <w:rPr>
          <w:b w:val="0"/>
          <w:szCs w:val="22"/>
        </w:rPr>
        <w:t>става,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Default="003554C1" w:rsidP="00F37059">
      <w:pPr>
        <w:pStyle w:val="a3"/>
        <w:ind w:firstLine="557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>с другой стороны, заключили настоящий договор о нижеследующем:</w:t>
      </w:r>
    </w:p>
    <w:p w:rsidR="005E7A4A" w:rsidRPr="003A1D01" w:rsidRDefault="005E7A4A" w:rsidP="00F37059">
      <w:pPr>
        <w:pStyle w:val="a3"/>
        <w:ind w:firstLine="557"/>
        <w:jc w:val="both"/>
        <w:rPr>
          <w:b w:val="0"/>
          <w:szCs w:val="22"/>
        </w:rPr>
      </w:pPr>
    </w:p>
    <w:p w:rsidR="003554C1" w:rsidRPr="005E7A4A" w:rsidRDefault="00731A43" w:rsidP="005E7A4A">
      <w:pPr>
        <w:pStyle w:val="a3"/>
        <w:numPr>
          <w:ilvl w:val="0"/>
          <w:numId w:val="1"/>
        </w:numPr>
        <w:ind w:left="10" w:firstLine="557"/>
        <w:rPr>
          <w:szCs w:val="22"/>
        </w:rPr>
      </w:pPr>
      <w:r w:rsidRPr="005E7A4A">
        <w:rPr>
          <w:szCs w:val="22"/>
        </w:rPr>
        <w:t xml:space="preserve">Предмет </w:t>
      </w:r>
    </w:p>
    <w:p w:rsidR="00731A43" w:rsidRPr="003A1D01" w:rsidRDefault="00731A43" w:rsidP="00F37059">
      <w:pPr>
        <w:pStyle w:val="a3"/>
        <w:ind w:firstLine="557"/>
        <w:rPr>
          <w:b w:val="0"/>
          <w:szCs w:val="22"/>
        </w:rPr>
      </w:pPr>
    </w:p>
    <w:p w:rsidR="00144F31" w:rsidRPr="00144F31" w:rsidRDefault="00E70703" w:rsidP="00F37059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="00144F31" w:rsidRPr="00144F31">
        <w:rPr>
          <w:bCs/>
          <w:sz w:val="22"/>
          <w:szCs w:val="22"/>
        </w:rPr>
        <w:t xml:space="preserve">В соответствии с условиями настоящего договора Продавец продает Покупателю следующее </w:t>
      </w:r>
      <w:r w:rsidR="00144F31">
        <w:rPr>
          <w:bCs/>
          <w:sz w:val="22"/>
          <w:szCs w:val="22"/>
        </w:rPr>
        <w:t xml:space="preserve">недвижимое </w:t>
      </w:r>
      <w:r w:rsidR="00144F31" w:rsidRPr="00144F31">
        <w:rPr>
          <w:bCs/>
          <w:sz w:val="22"/>
          <w:szCs w:val="22"/>
        </w:rPr>
        <w:t>имущество:</w:t>
      </w:r>
    </w:p>
    <w:p w:rsidR="00144F31" w:rsidRDefault="00144F31" w:rsidP="00F37059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Земельный участок</w:t>
      </w:r>
      <w:r>
        <w:rPr>
          <w:bCs/>
          <w:sz w:val="22"/>
          <w:szCs w:val="22"/>
        </w:rPr>
        <w:t xml:space="preserve"> </w:t>
      </w:r>
      <w:r w:rsidRPr="00144F31">
        <w:rPr>
          <w:bCs/>
          <w:sz w:val="22"/>
          <w:szCs w:val="22"/>
        </w:rPr>
        <w:t>площа</w:t>
      </w:r>
      <w:r>
        <w:rPr>
          <w:bCs/>
          <w:sz w:val="22"/>
          <w:szCs w:val="22"/>
        </w:rPr>
        <w:t>дью 16 кв</w:t>
      </w:r>
      <w:proofErr w:type="gramStart"/>
      <w:r>
        <w:rPr>
          <w:bCs/>
          <w:sz w:val="22"/>
          <w:szCs w:val="22"/>
        </w:rPr>
        <w:t>.м</w:t>
      </w:r>
      <w:proofErr w:type="gramEnd"/>
      <w:r>
        <w:rPr>
          <w:bCs/>
          <w:sz w:val="22"/>
          <w:szCs w:val="22"/>
        </w:rPr>
        <w:t xml:space="preserve">, категория земель: </w:t>
      </w:r>
      <w:r w:rsidRPr="00144F31">
        <w:rPr>
          <w:bCs/>
          <w:sz w:val="22"/>
          <w:szCs w:val="22"/>
        </w:rPr>
        <w:t>земли поселений (земли населенных пунктов),</w:t>
      </w:r>
      <w:r>
        <w:rPr>
          <w:bCs/>
          <w:sz w:val="22"/>
          <w:szCs w:val="22"/>
        </w:rPr>
        <w:t xml:space="preserve"> </w:t>
      </w:r>
      <w:r w:rsidRPr="00144F31">
        <w:rPr>
          <w:bCs/>
          <w:sz w:val="22"/>
          <w:szCs w:val="22"/>
        </w:rPr>
        <w:t>под комплекс водоснабжения (скважина № 1-ЛитерА6, скважина № 2-Литер А7,</w:t>
      </w:r>
      <w:r>
        <w:rPr>
          <w:bCs/>
          <w:sz w:val="22"/>
          <w:szCs w:val="22"/>
        </w:rPr>
        <w:t xml:space="preserve"> водонапорная башня - Литер А5), расположенный по </w:t>
      </w:r>
      <w:r w:rsidRPr="00144F31">
        <w:rPr>
          <w:bCs/>
          <w:sz w:val="22"/>
          <w:szCs w:val="22"/>
        </w:rPr>
        <w:t>адрес</w:t>
      </w:r>
      <w:r>
        <w:rPr>
          <w:bCs/>
          <w:sz w:val="22"/>
          <w:szCs w:val="22"/>
        </w:rPr>
        <w:t>у</w:t>
      </w:r>
      <w:r w:rsidRPr="00144F31">
        <w:rPr>
          <w:bCs/>
          <w:sz w:val="22"/>
          <w:szCs w:val="22"/>
        </w:rPr>
        <w:t xml:space="preserve">: Тюменская область, Тюменский район, д. Друганова, </w:t>
      </w:r>
      <w:proofErr w:type="gramStart"/>
      <w:r w:rsidRPr="00144F31">
        <w:rPr>
          <w:bCs/>
          <w:sz w:val="22"/>
          <w:szCs w:val="22"/>
        </w:rPr>
        <w:t>д. б</w:t>
      </w:r>
      <w:proofErr w:type="gramEnd"/>
      <w:r w:rsidRPr="00144F31">
        <w:rPr>
          <w:bCs/>
          <w:sz w:val="22"/>
          <w:szCs w:val="22"/>
        </w:rPr>
        <w:t>/н</w:t>
      </w:r>
      <w:r>
        <w:rPr>
          <w:bCs/>
          <w:sz w:val="22"/>
          <w:szCs w:val="22"/>
        </w:rPr>
        <w:t xml:space="preserve">, кадастровый номер </w:t>
      </w:r>
      <w:r w:rsidRPr="00144F31">
        <w:rPr>
          <w:bCs/>
          <w:sz w:val="22"/>
          <w:szCs w:val="22"/>
        </w:rPr>
        <w:t>72:17:2303001:215</w:t>
      </w:r>
      <w:r>
        <w:rPr>
          <w:bCs/>
          <w:sz w:val="22"/>
          <w:szCs w:val="22"/>
        </w:rPr>
        <w:t>;</w:t>
      </w:r>
    </w:p>
    <w:p w:rsidR="00144F31" w:rsidRDefault="00D81B7F" w:rsidP="00F37059">
      <w:pPr>
        <w:tabs>
          <w:tab w:val="left" w:pos="851"/>
        </w:tabs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144F31" w:rsidRPr="00144F31">
        <w:rPr>
          <w:b/>
          <w:bCs/>
          <w:sz w:val="22"/>
          <w:szCs w:val="22"/>
        </w:rPr>
        <w:t>Земельный участок</w:t>
      </w:r>
      <w:r w:rsidR="00144F31">
        <w:rPr>
          <w:bCs/>
          <w:sz w:val="22"/>
          <w:szCs w:val="22"/>
        </w:rPr>
        <w:t xml:space="preserve"> </w:t>
      </w:r>
      <w:r w:rsidR="00144F31" w:rsidRPr="00144F31">
        <w:rPr>
          <w:bCs/>
          <w:sz w:val="22"/>
          <w:szCs w:val="22"/>
        </w:rPr>
        <w:t>площадь</w:t>
      </w:r>
      <w:r w:rsidR="00144F31">
        <w:rPr>
          <w:bCs/>
          <w:sz w:val="22"/>
          <w:szCs w:val="22"/>
        </w:rPr>
        <w:t xml:space="preserve">ю 76 440 кв.м., </w:t>
      </w:r>
      <w:r w:rsidR="00144F31" w:rsidRPr="00144F31">
        <w:rPr>
          <w:bCs/>
          <w:sz w:val="22"/>
          <w:szCs w:val="22"/>
        </w:rPr>
        <w:t>категория земель: земли сельскохозяйственного назначения, под нежилые сооружения фермы  о</w:t>
      </w:r>
      <w:r w:rsidR="00144F31">
        <w:rPr>
          <w:bCs/>
          <w:sz w:val="22"/>
          <w:szCs w:val="22"/>
        </w:rPr>
        <w:t>тделения №2 (литер А</w:t>
      </w:r>
      <w:proofErr w:type="gramStart"/>
      <w:r w:rsidR="00144F31">
        <w:rPr>
          <w:bCs/>
          <w:sz w:val="22"/>
          <w:szCs w:val="22"/>
        </w:rPr>
        <w:t>,А</w:t>
      </w:r>
      <w:proofErr w:type="gramEnd"/>
      <w:r w:rsidR="00144F31">
        <w:rPr>
          <w:bCs/>
          <w:sz w:val="22"/>
          <w:szCs w:val="22"/>
        </w:rPr>
        <w:t xml:space="preserve">1,А2,А3),  </w:t>
      </w:r>
      <w:r w:rsidR="00144F31" w:rsidRPr="00144F31">
        <w:rPr>
          <w:bCs/>
          <w:sz w:val="22"/>
          <w:szCs w:val="22"/>
        </w:rPr>
        <w:t xml:space="preserve">расположенный по адресу: Тюменская область, Тюменский район, д. Друганова, </w:t>
      </w:r>
      <w:proofErr w:type="gramStart"/>
      <w:r w:rsidR="00144F31" w:rsidRPr="00144F31">
        <w:rPr>
          <w:bCs/>
          <w:sz w:val="22"/>
          <w:szCs w:val="22"/>
        </w:rPr>
        <w:t>д. б</w:t>
      </w:r>
      <w:proofErr w:type="gramEnd"/>
      <w:r w:rsidR="00144F31" w:rsidRPr="00144F31">
        <w:rPr>
          <w:bCs/>
          <w:sz w:val="22"/>
          <w:szCs w:val="22"/>
        </w:rPr>
        <w:t>/н</w:t>
      </w:r>
      <w:r w:rsidR="00144F31">
        <w:rPr>
          <w:bCs/>
          <w:sz w:val="22"/>
          <w:szCs w:val="22"/>
        </w:rPr>
        <w:t xml:space="preserve">, </w:t>
      </w:r>
      <w:r w:rsidR="00144F31" w:rsidRPr="00144F31">
        <w:rPr>
          <w:bCs/>
          <w:sz w:val="22"/>
          <w:szCs w:val="22"/>
        </w:rPr>
        <w:t>кадастровый номер</w:t>
      </w:r>
      <w:r w:rsidR="00144F31">
        <w:rPr>
          <w:bCs/>
          <w:sz w:val="22"/>
          <w:szCs w:val="22"/>
        </w:rPr>
        <w:t xml:space="preserve"> </w:t>
      </w:r>
      <w:r w:rsidR="00144F31" w:rsidRPr="00144F31">
        <w:rPr>
          <w:bCs/>
          <w:sz w:val="22"/>
          <w:szCs w:val="22"/>
        </w:rPr>
        <w:t>72:17:2311004:329</w:t>
      </w:r>
      <w:r w:rsidR="00144F31">
        <w:rPr>
          <w:bCs/>
          <w:sz w:val="22"/>
          <w:szCs w:val="22"/>
        </w:rPr>
        <w:t>;</w:t>
      </w:r>
    </w:p>
    <w:p w:rsidR="00144F31" w:rsidRDefault="00144F31" w:rsidP="00F37059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144F31">
        <w:rPr>
          <w:b/>
          <w:bCs/>
          <w:sz w:val="22"/>
          <w:szCs w:val="22"/>
        </w:rPr>
        <w:t>Земельный участок</w:t>
      </w:r>
      <w:r>
        <w:rPr>
          <w:bCs/>
          <w:sz w:val="22"/>
          <w:szCs w:val="22"/>
        </w:rPr>
        <w:t xml:space="preserve"> </w:t>
      </w:r>
      <w:r w:rsidRPr="00144F31">
        <w:rPr>
          <w:bCs/>
          <w:sz w:val="22"/>
          <w:szCs w:val="22"/>
        </w:rPr>
        <w:t>площадь</w:t>
      </w:r>
      <w:r>
        <w:rPr>
          <w:bCs/>
          <w:sz w:val="22"/>
          <w:szCs w:val="22"/>
        </w:rPr>
        <w:t xml:space="preserve">ю 4 кв. м, </w:t>
      </w:r>
      <w:r w:rsidRPr="00144F31">
        <w:rPr>
          <w:bCs/>
          <w:sz w:val="22"/>
          <w:szCs w:val="22"/>
        </w:rPr>
        <w:t>категория земель: земли населённых пунктов, Разрешенное использование: под комплекс водоснабжения (скважина № 1-Литер А</w:t>
      </w:r>
      <w:proofErr w:type="gramStart"/>
      <w:r w:rsidRPr="00144F31">
        <w:rPr>
          <w:bCs/>
          <w:sz w:val="22"/>
          <w:szCs w:val="22"/>
        </w:rPr>
        <w:t>6</w:t>
      </w:r>
      <w:proofErr w:type="gramEnd"/>
      <w:r w:rsidRPr="00144F31">
        <w:rPr>
          <w:bCs/>
          <w:sz w:val="22"/>
          <w:szCs w:val="22"/>
        </w:rPr>
        <w:t>, скважина № 2-Литер А7, водонапорная б</w:t>
      </w:r>
      <w:r>
        <w:rPr>
          <w:bCs/>
          <w:sz w:val="22"/>
          <w:szCs w:val="22"/>
        </w:rPr>
        <w:t xml:space="preserve">ашня-Литер А5), </w:t>
      </w:r>
      <w:r w:rsidRPr="00144F31">
        <w:rPr>
          <w:bCs/>
          <w:sz w:val="22"/>
          <w:szCs w:val="22"/>
        </w:rPr>
        <w:t xml:space="preserve">расположенный по адресу: Тюменская область, Тюменский район, д. Друганова, </w:t>
      </w:r>
      <w:proofErr w:type="gramStart"/>
      <w:r w:rsidRPr="00144F31">
        <w:rPr>
          <w:bCs/>
          <w:sz w:val="22"/>
          <w:szCs w:val="22"/>
        </w:rPr>
        <w:t>д. б</w:t>
      </w:r>
      <w:proofErr w:type="gramEnd"/>
      <w:r w:rsidRPr="00144F31">
        <w:rPr>
          <w:bCs/>
          <w:sz w:val="22"/>
          <w:szCs w:val="22"/>
        </w:rPr>
        <w:t>/н</w:t>
      </w:r>
      <w:r w:rsidR="00F37059">
        <w:rPr>
          <w:bCs/>
          <w:sz w:val="22"/>
          <w:szCs w:val="22"/>
        </w:rPr>
        <w:t xml:space="preserve">, </w:t>
      </w:r>
      <w:r w:rsidR="00F37059" w:rsidRPr="00F37059">
        <w:rPr>
          <w:bCs/>
          <w:sz w:val="22"/>
          <w:szCs w:val="22"/>
        </w:rPr>
        <w:t>кадастровый номер</w:t>
      </w:r>
      <w:r w:rsidR="0032602B">
        <w:rPr>
          <w:bCs/>
          <w:sz w:val="22"/>
          <w:szCs w:val="22"/>
        </w:rPr>
        <w:t xml:space="preserve"> </w:t>
      </w:r>
      <w:r w:rsidR="00F37059" w:rsidRPr="00F37059">
        <w:rPr>
          <w:bCs/>
          <w:sz w:val="22"/>
          <w:szCs w:val="22"/>
        </w:rPr>
        <w:t>72:17:2303001:216</w:t>
      </w:r>
      <w:r w:rsidR="00F37059">
        <w:rPr>
          <w:bCs/>
          <w:sz w:val="22"/>
          <w:szCs w:val="22"/>
        </w:rPr>
        <w:t>;</w:t>
      </w:r>
    </w:p>
    <w:p w:rsidR="00F37059" w:rsidRDefault="00F37059" w:rsidP="00F37059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37059">
        <w:t xml:space="preserve"> </w:t>
      </w:r>
      <w:r w:rsidRPr="00F37059">
        <w:rPr>
          <w:b/>
          <w:bCs/>
          <w:sz w:val="22"/>
          <w:szCs w:val="22"/>
        </w:rPr>
        <w:t>Комплекс водоснабжения (скважина № 1 - Литер А6, скважина № 2 - Литер А7</w:t>
      </w:r>
      <w:r>
        <w:rPr>
          <w:b/>
          <w:bCs/>
          <w:sz w:val="22"/>
          <w:szCs w:val="22"/>
        </w:rPr>
        <w:t>,</w:t>
      </w:r>
      <w:r w:rsidRPr="00F37059">
        <w:rPr>
          <w:b/>
          <w:bCs/>
          <w:sz w:val="22"/>
          <w:szCs w:val="22"/>
        </w:rPr>
        <w:t xml:space="preserve"> водонапорная башня - Литер А5)</w:t>
      </w:r>
      <w:r>
        <w:rPr>
          <w:bCs/>
          <w:sz w:val="22"/>
          <w:szCs w:val="22"/>
        </w:rPr>
        <w:t xml:space="preserve">, </w:t>
      </w:r>
      <w:r w:rsidRPr="00F37059">
        <w:rPr>
          <w:bCs/>
          <w:sz w:val="22"/>
          <w:szCs w:val="22"/>
        </w:rPr>
        <w:t>площадь</w:t>
      </w:r>
      <w:r>
        <w:rPr>
          <w:bCs/>
          <w:sz w:val="22"/>
          <w:szCs w:val="22"/>
        </w:rPr>
        <w:t>ю 33,4 кв</w:t>
      </w:r>
      <w:proofErr w:type="gramStart"/>
      <w:r>
        <w:rPr>
          <w:bCs/>
          <w:sz w:val="22"/>
          <w:szCs w:val="22"/>
        </w:rPr>
        <w:t>.м</w:t>
      </w:r>
      <w:proofErr w:type="gramEnd"/>
      <w:r>
        <w:rPr>
          <w:bCs/>
          <w:sz w:val="22"/>
          <w:szCs w:val="22"/>
        </w:rPr>
        <w:t xml:space="preserve">, </w:t>
      </w:r>
      <w:r w:rsidRPr="00F37059">
        <w:rPr>
          <w:bCs/>
          <w:sz w:val="22"/>
          <w:szCs w:val="22"/>
        </w:rPr>
        <w:t xml:space="preserve">расположенный по адресу: Тюменская область, Тюменский район, д. Друганова, </w:t>
      </w:r>
      <w:proofErr w:type="gramStart"/>
      <w:r w:rsidRPr="00F37059">
        <w:rPr>
          <w:bCs/>
          <w:sz w:val="22"/>
          <w:szCs w:val="22"/>
        </w:rPr>
        <w:t>д. б</w:t>
      </w:r>
      <w:proofErr w:type="gramEnd"/>
      <w:r w:rsidRPr="00F37059">
        <w:rPr>
          <w:bCs/>
          <w:sz w:val="22"/>
          <w:szCs w:val="22"/>
        </w:rPr>
        <w:t>/н</w:t>
      </w:r>
      <w:r>
        <w:rPr>
          <w:bCs/>
          <w:sz w:val="22"/>
          <w:szCs w:val="22"/>
        </w:rPr>
        <w:t xml:space="preserve">, </w:t>
      </w:r>
      <w:r w:rsidRPr="00F37059">
        <w:rPr>
          <w:bCs/>
          <w:sz w:val="22"/>
          <w:szCs w:val="22"/>
        </w:rPr>
        <w:t xml:space="preserve">кадастровый номер </w:t>
      </w:r>
      <w:r>
        <w:rPr>
          <w:bCs/>
          <w:sz w:val="22"/>
          <w:szCs w:val="22"/>
        </w:rPr>
        <w:t>72:17:2303001:391</w:t>
      </w:r>
    </w:p>
    <w:p w:rsidR="00144F31" w:rsidRDefault="00144F31" w:rsidP="00F37059">
      <w:pPr>
        <w:ind w:left="10" w:firstLine="557"/>
        <w:jc w:val="both"/>
        <w:rPr>
          <w:bCs/>
          <w:sz w:val="22"/>
          <w:szCs w:val="22"/>
        </w:rPr>
      </w:pPr>
      <w:r w:rsidRPr="00144F31">
        <w:rPr>
          <w:bCs/>
          <w:sz w:val="22"/>
          <w:szCs w:val="22"/>
        </w:rPr>
        <w:t xml:space="preserve"> (далее – </w:t>
      </w:r>
      <w:r w:rsidR="00AD7D01" w:rsidRPr="00144F31">
        <w:rPr>
          <w:bCs/>
          <w:sz w:val="22"/>
          <w:szCs w:val="22"/>
        </w:rPr>
        <w:t>и</w:t>
      </w:r>
      <w:r w:rsidRPr="00144F31">
        <w:rPr>
          <w:bCs/>
          <w:sz w:val="22"/>
          <w:szCs w:val="22"/>
        </w:rPr>
        <w:t>мущество), а Покупатель уплачивает Продавцу установленную настоящим договором цену</w:t>
      </w:r>
      <w:r>
        <w:rPr>
          <w:bCs/>
          <w:sz w:val="22"/>
          <w:szCs w:val="22"/>
        </w:rPr>
        <w:t>.</w:t>
      </w:r>
    </w:p>
    <w:p w:rsidR="00C97CFB" w:rsidRDefault="00F37059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5E7A4A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Pr="00F37059">
        <w:rPr>
          <w:sz w:val="22"/>
          <w:szCs w:val="22"/>
        </w:rPr>
        <w:t xml:space="preserve"> принадлежит Продавцу на праве собственности на основании </w:t>
      </w:r>
      <w:r>
        <w:rPr>
          <w:sz w:val="22"/>
          <w:szCs w:val="22"/>
        </w:rPr>
        <w:t>Акта приема-передачи имущества от 09.04.2023</w:t>
      </w:r>
      <w:r w:rsidRPr="00F37059">
        <w:rPr>
          <w:sz w:val="22"/>
          <w:szCs w:val="22"/>
        </w:rPr>
        <w:t xml:space="preserve">, что подтверждается </w:t>
      </w:r>
      <w:r>
        <w:rPr>
          <w:sz w:val="22"/>
          <w:szCs w:val="22"/>
        </w:rPr>
        <w:t>Выпиской из Единого</w:t>
      </w:r>
      <w:r w:rsidRPr="00F37059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государственного реестра</w:t>
      </w:r>
      <w:r w:rsidRPr="00F37059">
        <w:rPr>
          <w:sz w:val="22"/>
          <w:szCs w:val="22"/>
        </w:rPr>
        <w:t xml:space="preserve"> прав на недвижимое имущество и сделок с ним от </w:t>
      </w:r>
      <w:r>
        <w:rPr>
          <w:sz w:val="22"/>
          <w:szCs w:val="22"/>
        </w:rPr>
        <w:t>01.06.2023.</w:t>
      </w:r>
    </w:p>
    <w:p w:rsidR="004538E1" w:rsidRDefault="004538E1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4538E1">
        <w:rPr>
          <w:sz w:val="22"/>
          <w:szCs w:val="22"/>
        </w:rPr>
        <w:t xml:space="preserve">Продавец обязуется передать </w:t>
      </w:r>
      <w:r w:rsidR="00EF6467">
        <w:rPr>
          <w:sz w:val="22"/>
          <w:szCs w:val="22"/>
        </w:rPr>
        <w:t>имущество</w:t>
      </w:r>
      <w:r w:rsidRPr="004538E1">
        <w:rPr>
          <w:sz w:val="22"/>
          <w:szCs w:val="22"/>
        </w:rPr>
        <w:t xml:space="preserve"> в состоянии, пригодном для его использования в соответствии с разрешенным ис</w:t>
      </w:r>
      <w:r>
        <w:rPr>
          <w:sz w:val="22"/>
          <w:szCs w:val="22"/>
        </w:rPr>
        <w:t>пользованием, указанным в п. 1.1.</w:t>
      </w:r>
      <w:r w:rsidRPr="004538E1">
        <w:rPr>
          <w:sz w:val="22"/>
          <w:szCs w:val="22"/>
        </w:rPr>
        <w:t xml:space="preserve"> настоящего договора.</w:t>
      </w:r>
    </w:p>
    <w:p w:rsidR="00D4390B" w:rsidRDefault="00D4390B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D4390B">
        <w:rPr>
          <w:sz w:val="22"/>
          <w:szCs w:val="22"/>
        </w:rPr>
        <w:t xml:space="preserve">На момент заключения настоящего договора </w:t>
      </w:r>
      <w:r>
        <w:rPr>
          <w:sz w:val="22"/>
          <w:szCs w:val="22"/>
        </w:rPr>
        <w:t>имущество никому не продано, не заложено</w:t>
      </w:r>
      <w:r w:rsidRPr="00D4390B">
        <w:rPr>
          <w:sz w:val="22"/>
          <w:szCs w:val="22"/>
        </w:rPr>
        <w:t>, в споре и под арестом (запрещением) не сост</w:t>
      </w:r>
      <w:r>
        <w:rPr>
          <w:sz w:val="22"/>
          <w:szCs w:val="22"/>
        </w:rPr>
        <w:t>ои</w:t>
      </w:r>
      <w:r w:rsidRPr="00D4390B">
        <w:rPr>
          <w:sz w:val="22"/>
          <w:szCs w:val="22"/>
        </w:rPr>
        <w:t>т, свободно от любых прав третьих лиц, о которых стороны в момент подписания настоящего договора не могли не знать.</w:t>
      </w:r>
    </w:p>
    <w:p w:rsidR="007750EA" w:rsidRDefault="007750EA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7750EA">
        <w:rPr>
          <w:sz w:val="22"/>
          <w:szCs w:val="22"/>
        </w:rPr>
        <w:t xml:space="preserve">Переход права собственности на имущество подлежит государственной регистрации в соответствии </w:t>
      </w:r>
      <w:r>
        <w:rPr>
          <w:sz w:val="22"/>
          <w:szCs w:val="22"/>
        </w:rPr>
        <w:t>с законодательством Российской Федерации</w:t>
      </w:r>
      <w:r w:rsidRPr="007750EA">
        <w:rPr>
          <w:sz w:val="22"/>
          <w:szCs w:val="22"/>
        </w:rPr>
        <w:t>.</w:t>
      </w:r>
    </w:p>
    <w:p w:rsidR="00F37059" w:rsidRDefault="00F37059" w:rsidP="00F37059">
      <w:pPr>
        <w:ind w:left="10" w:firstLine="557"/>
        <w:jc w:val="center"/>
        <w:rPr>
          <w:b/>
          <w:sz w:val="22"/>
          <w:szCs w:val="22"/>
        </w:rPr>
      </w:pPr>
    </w:p>
    <w:p w:rsidR="00731A43" w:rsidRDefault="00731A43" w:rsidP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731A43">
        <w:t xml:space="preserve"> </w:t>
      </w:r>
      <w:r w:rsidRPr="00731A43">
        <w:rPr>
          <w:b/>
          <w:sz w:val="22"/>
          <w:szCs w:val="22"/>
        </w:rPr>
        <w:t>Цена и порядок оплаты</w:t>
      </w:r>
    </w:p>
    <w:p w:rsidR="00731A43" w:rsidRPr="00731A43" w:rsidRDefault="00731A43" w:rsidP="00731A43">
      <w:pPr>
        <w:jc w:val="center"/>
        <w:rPr>
          <w:b/>
          <w:sz w:val="22"/>
          <w:szCs w:val="22"/>
        </w:rPr>
      </w:pPr>
    </w:p>
    <w:p w:rsidR="004503E0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3554C1" w:rsidRPr="003A1D01">
        <w:rPr>
          <w:sz w:val="22"/>
          <w:szCs w:val="22"/>
        </w:rPr>
        <w:t xml:space="preserve">. </w:t>
      </w:r>
      <w:r w:rsidR="003554C1">
        <w:rPr>
          <w:sz w:val="22"/>
          <w:szCs w:val="22"/>
        </w:rPr>
        <w:t xml:space="preserve">Цена </w:t>
      </w:r>
      <w:r w:rsidR="00117813">
        <w:rPr>
          <w:sz w:val="22"/>
          <w:szCs w:val="22"/>
        </w:rPr>
        <w:t>имущества</w:t>
      </w:r>
      <w:r w:rsidR="003554C1">
        <w:rPr>
          <w:sz w:val="22"/>
          <w:szCs w:val="22"/>
        </w:rPr>
        <w:t xml:space="preserve"> определена по итогам аукциона</w:t>
      </w:r>
      <w:r w:rsidR="004503E0">
        <w:rPr>
          <w:sz w:val="22"/>
          <w:szCs w:val="22"/>
        </w:rPr>
        <w:t xml:space="preserve"> от __________________2023 г. 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4503E0">
        <w:rPr>
          <w:sz w:val="22"/>
          <w:szCs w:val="22"/>
        </w:rPr>
        <w:t xml:space="preserve">. Общая цена </w:t>
      </w:r>
      <w:r w:rsidR="00EF6467">
        <w:rPr>
          <w:sz w:val="22"/>
          <w:szCs w:val="22"/>
        </w:rPr>
        <w:t>настоящего договора</w:t>
      </w:r>
      <w:r w:rsidR="004503E0">
        <w:rPr>
          <w:sz w:val="22"/>
          <w:szCs w:val="22"/>
        </w:rPr>
        <w:t xml:space="preserve"> составляет</w:t>
      </w:r>
      <w:proofErr w:type="gramStart"/>
      <w:r w:rsidR="004503E0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 </w:t>
      </w:r>
      <w:r w:rsidR="003554C1">
        <w:rPr>
          <w:sz w:val="22"/>
          <w:szCs w:val="22"/>
        </w:rPr>
        <w:t>__________</w:t>
      </w:r>
      <w:r w:rsidR="003554C1" w:rsidRPr="003A1D01">
        <w:rPr>
          <w:b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(</w:t>
      </w:r>
      <w:r w:rsidR="003554C1">
        <w:rPr>
          <w:sz w:val="22"/>
          <w:szCs w:val="22"/>
        </w:rPr>
        <w:t>_________ __________________________</w:t>
      </w:r>
      <w:r w:rsidR="003554C1" w:rsidRPr="003A1D01">
        <w:rPr>
          <w:sz w:val="22"/>
          <w:szCs w:val="22"/>
        </w:rPr>
        <w:t xml:space="preserve">) </w:t>
      </w:r>
      <w:proofErr w:type="gramEnd"/>
      <w:r w:rsidR="003554C1" w:rsidRPr="003A1D01">
        <w:rPr>
          <w:sz w:val="22"/>
          <w:szCs w:val="22"/>
        </w:rPr>
        <w:t>рублей</w:t>
      </w:r>
      <w:r w:rsidR="003554C1">
        <w:rPr>
          <w:sz w:val="22"/>
          <w:szCs w:val="22"/>
        </w:rPr>
        <w:t xml:space="preserve">, в том числе НДС </w:t>
      </w:r>
      <w:r w:rsidR="003554C1" w:rsidRPr="0032602B">
        <w:rPr>
          <w:sz w:val="22"/>
          <w:szCs w:val="22"/>
        </w:rPr>
        <w:t xml:space="preserve"> - _______________ рублей</w:t>
      </w:r>
      <w:r w:rsidR="0032602B">
        <w:rPr>
          <w:sz w:val="22"/>
          <w:szCs w:val="22"/>
        </w:rPr>
        <w:t>, включает в себя:</w:t>
      </w:r>
    </w:p>
    <w:p w:rsidR="0032602B" w:rsidRDefault="0032602B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цена земельного участка с кадастровым номером </w:t>
      </w:r>
      <w:r w:rsidRPr="0032602B">
        <w:rPr>
          <w:sz w:val="22"/>
          <w:szCs w:val="22"/>
        </w:rPr>
        <w:t>72:17:2303001:215 составляет</w:t>
      </w:r>
      <w:proofErr w:type="gramStart"/>
      <w:r w:rsidRPr="0032602B">
        <w:rPr>
          <w:sz w:val="22"/>
          <w:szCs w:val="22"/>
        </w:rPr>
        <w:t xml:space="preserve"> _____ (__________) </w:t>
      </w:r>
      <w:proofErr w:type="gramEnd"/>
      <w:r w:rsidRPr="0032602B">
        <w:rPr>
          <w:sz w:val="22"/>
          <w:szCs w:val="22"/>
        </w:rPr>
        <w:t>руб., НДС не облагается (</w:t>
      </w:r>
      <w:proofErr w:type="spellStart"/>
      <w:r w:rsidRPr="0032602B">
        <w:rPr>
          <w:sz w:val="22"/>
          <w:szCs w:val="22"/>
        </w:rPr>
        <w:t>пп</w:t>
      </w:r>
      <w:proofErr w:type="spellEnd"/>
      <w:r w:rsidRPr="0032602B">
        <w:rPr>
          <w:sz w:val="22"/>
          <w:szCs w:val="22"/>
        </w:rPr>
        <w:t>. 6 п. 2 ст. 146 НК РФ)</w:t>
      </w:r>
      <w:r>
        <w:rPr>
          <w:sz w:val="22"/>
          <w:szCs w:val="22"/>
        </w:rPr>
        <w:t>;</w:t>
      </w:r>
    </w:p>
    <w:p w:rsidR="0032602B" w:rsidRDefault="0032602B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цена </w:t>
      </w:r>
      <w:r w:rsidRPr="0032602B">
        <w:rPr>
          <w:sz w:val="22"/>
          <w:szCs w:val="22"/>
        </w:rPr>
        <w:t>земельного участка с кадастровым номером</w:t>
      </w:r>
      <w:r>
        <w:rPr>
          <w:sz w:val="22"/>
          <w:szCs w:val="22"/>
        </w:rPr>
        <w:t xml:space="preserve"> </w:t>
      </w:r>
      <w:r w:rsidRPr="0032602B">
        <w:rPr>
          <w:sz w:val="22"/>
          <w:szCs w:val="22"/>
        </w:rPr>
        <w:t>72:17:2311004:329</w:t>
      </w:r>
      <w:r w:rsidRPr="0032602B">
        <w:t xml:space="preserve"> </w:t>
      </w:r>
      <w:r w:rsidRPr="0032602B">
        <w:rPr>
          <w:sz w:val="22"/>
          <w:szCs w:val="22"/>
        </w:rPr>
        <w:t>составляет</w:t>
      </w:r>
      <w:proofErr w:type="gramStart"/>
      <w:r w:rsidRPr="0032602B">
        <w:rPr>
          <w:sz w:val="22"/>
          <w:szCs w:val="22"/>
        </w:rPr>
        <w:t xml:space="preserve"> _____ (__________) </w:t>
      </w:r>
      <w:proofErr w:type="gramEnd"/>
      <w:r w:rsidRPr="0032602B">
        <w:rPr>
          <w:sz w:val="22"/>
          <w:szCs w:val="22"/>
        </w:rPr>
        <w:t>руб., НДС не облагается (</w:t>
      </w:r>
      <w:proofErr w:type="spellStart"/>
      <w:r w:rsidRPr="0032602B">
        <w:rPr>
          <w:sz w:val="22"/>
          <w:szCs w:val="22"/>
        </w:rPr>
        <w:t>пп</w:t>
      </w:r>
      <w:proofErr w:type="spellEnd"/>
      <w:r w:rsidRPr="0032602B">
        <w:rPr>
          <w:sz w:val="22"/>
          <w:szCs w:val="22"/>
        </w:rPr>
        <w:t>. 6 п. 2 ст. 146 НК РФ)</w:t>
      </w:r>
      <w:r>
        <w:rPr>
          <w:sz w:val="22"/>
          <w:szCs w:val="22"/>
        </w:rPr>
        <w:t>;</w:t>
      </w:r>
    </w:p>
    <w:p w:rsidR="0032602B" w:rsidRDefault="0032602B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2602B">
        <w:rPr>
          <w:sz w:val="22"/>
          <w:szCs w:val="22"/>
        </w:rPr>
        <w:t>цена земельного участка с кадастровым номером 72:17:2303001:216</w:t>
      </w:r>
      <w:r>
        <w:rPr>
          <w:sz w:val="22"/>
          <w:szCs w:val="22"/>
        </w:rPr>
        <w:t xml:space="preserve"> </w:t>
      </w:r>
      <w:r w:rsidRPr="0032602B">
        <w:rPr>
          <w:sz w:val="22"/>
          <w:szCs w:val="22"/>
        </w:rPr>
        <w:t>составляет</w:t>
      </w:r>
      <w:proofErr w:type="gramStart"/>
      <w:r w:rsidRPr="0032602B">
        <w:rPr>
          <w:sz w:val="22"/>
          <w:szCs w:val="22"/>
        </w:rPr>
        <w:t xml:space="preserve"> _____ (__________) </w:t>
      </w:r>
      <w:proofErr w:type="gramEnd"/>
      <w:r w:rsidRPr="0032602B">
        <w:rPr>
          <w:sz w:val="22"/>
          <w:szCs w:val="22"/>
        </w:rPr>
        <w:t>руб., НДС не облагается (</w:t>
      </w:r>
      <w:proofErr w:type="spellStart"/>
      <w:r w:rsidRPr="0032602B">
        <w:rPr>
          <w:sz w:val="22"/>
          <w:szCs w:val="22"/>
        </w:rPr>
        <w:t>пп</w:t>
      </w:r>
      <w:proofErr w:type="spellEnd"/>
      <w:r w:rsidRPr="0032602B">
        <w:rPr>
          <w:sz w:val="22"/>
          <w:szCs w:val="22"/>
        </w:rPr>
        <w:t>. 6 п. 2 ст. 146 НК РФ);</w:t>
      </w:r>
    </w:p>
    <w:p w:rsidR="0032602B" w:rsidRDefault="0032602B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цена </w:t>
      </w:r>
      <w:r w:rsidRPr="0032602B">
        <w:rPr>
          <w:sz w:val="22"/>
          <w:szCs w:val="22"/>
        </w:rPr>
        <w:t>комплекс</w:t>
      </w:r>
      <w:r>
        <w:rPr>
          <w:sz w:val="22"/>
          <w:szCs w:val="22"/>
        </w:rPr>
        <w:t>а</w:t>
      </w:r>
      <w:r w:rsidRPr="0032602B">
        <w:rPr>
          <w:sz w:val="22"/>
          <w:szCs w:val="22"/>
        </w:rPr>
        <w:t xml:space="preserve"> водоснабжения (скважина № 1 - Литер А</w:t>
      </w:r>
      <w:proofErr w:type="gramStart"/>
      <w:r w:rsidRPr="0032602B">
        <w:rPr>
          <w:sz w:val="22"/>
          <w:szCs w:val="22"/>
        </w:rPr>
        <w:t>6</w:t>
      </w:r>
      <w:proofErr w:type="gramEnd"/>
      <w:r w:rsidRPr="0032602B">
        <w:rPr>
          <w:sz w:val="22"/>
          <w:szCs w:val="22"/>
        </w:rPr>
        <w:t>, скважина № 2 - Литер А7, водонапорная башня - Литер А5)</w:t>
      </w:r>
      <w:r>
        <w:rPr>
          <w:sz w:val="22"/>
          <w:szCs w:val="22"/>
        </w:rPr>
        <w:t xml:space="preserve"> с </w:t>
      </w:r>
      <w:r w:rsidRPr="0032602B">
        <w:rPr>
          <w:sz w:val="22"/>
          <w:szCs w:val="22"/>
        </w:rPr>
        <w:t>кадастровым номером</w:t>
      </w:r>
      <w:r>
        <w:rPr>
          <w:sz w:val="22"/>
          <w:szCs w:val="22"/>
        </w:rPr>
        <w:t xml:space="preserve"> </w:t>
      </w:r>
      <w:r w:rsidRPr="0032602B">
        <w:rPr>
          <w:sz w:val="22"/>
          <w:szCs w:val="22"/>
        </w:rPr>
        <w:t>72:17:2303001:391</w:t>
      </w:r>
      <w:r>
        <w:rPr>
          <w:sz w:val="22"/>
          <w:szCs w:val="22"/>
        </w:rPr>
        <w:t xml:space="preserve"> составляет</w:t>
      </w:r>
      <w:r w:rsidR="00D26DC9">
        <w:rPr>
          <w:sz w:val="22"/>
          <w:szCs w:val="22"/>
        </w:rPr>
        <w:t xml:space="preserve"> ____________ (____________) руб.              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554C1" w:rsidRPr="003A1D01">
        <w:rPr>
          <w:sz w:val="22"/>
          <w:szCs w:val="22"/>
        </w:rPr>
        <w:t xml:space="preserve">. Покупатель уплачивает Продавцу цену </w:t>
      </w:r>
      <w:r w:rsidR="00117813">
        <w:rPr>
          <w:sz w:val="22"/>
          <w:szCs w:val="22"/>
        </w:rPr>
        <w:t>имущества</w:t>
      </w:r>
      <w:r w:rsidR="003554C1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перечислением безналичных денежных средств на расчетный счет Продавца</w:t>
      </w:r>
      <w:r w:rsidR="003554C1">
        <w:rPr>
          <w:sz w:val="22"/>
          <w:szCs w:val="22"/>
        </w:rPr>
        <w:t xml:space="preserve"> в следующем порядке:</w:t>
      </w:r>
      <w:r w:rsidR="003554C1" w:rsidRPr="003A1D01">
        <w:rPr>
          <w:sz w:val="22"/>
          <w:szCs w:val="22"/>
        </w:rPr>
        <w:t xml:space="preserve"> </w:t>
      </w:r>
    </w:p>
    <w:p w:rsidR="003554C1" w:rsidRPr="00546BD2" w:rsidRDefault="003554C1" w:rsidP="003554C1">
      <w:pPr>
        <w:ind w:firstLine="284"/>
        <w:jc w:val="both"/>
        <w:rPr>
          <w:sz w:val="22"/>
          <w:szCs w:val="22"/>
        </w:rPr>
      </w:pPr>
      <w:r w:rsidRPr="00546BD2">
        <w:rPr>
          <w:sz w:val="22"/>
          <w:szCs w:val="22"/>
        </w:rPr>
        <w:t xml:space="preserve">- </w:t>
      </w:r>
      <w:r w:rsidRPr="00D81B7F">
        <w:rPr>
          <w:b/>
          <w:sz w:val="22"/>
          <w:szCs w:val="22"/>
        </w:rPr>
        <w:t xml:space="preserve">задаток </w:t>
      </w:r>
      <w:r w:rsidRPr="00D81B7F">
        <w:rPr>
          <w:sz w:val="22"/>
          <w:szCs w:val="22"/>
        </w:rPr>
        <w:t xml:space="preserve">в размере </w:t>
      </w:r>
      <w:r w:rsidR="00D81B7F">
        <w:rPr>
          <w:sz w:val="22"/>
          <w:szCs w:val="22"/>
        </w:rPr>
        <w:t xml:space="preserve">207 000 </w:t>
      </w:r>
      <w:r w:rsidRPr="00546BD2">
        <w:rPr>
          <w:sz w:val="22"/>
          <w:szCs w:val="22"/>
        </w:rPr>
        <w:t>(</w:t>
      </w:r>
      <w:r w:rsidR="00D81B7F">
        <w:rPr>
          <w:sz w:val="22"/>
          <w:szCs w:val="22"/>
        </w:rPr>
        <w:t>двести семь тысяч</w:t>
      </w:r>
      <w:r w:rsidRPr="00546BD2">
        <w:rPr>
          <w:sz w:val="22"/>
          <w:szCs w:val="22"/>
        </w:rPr>
        <w:t>) рублей</w:t>
      </w:r>
      <w:r w:rsidR="00D81B7F">
        <w:rPr>
          <w:sz w:val="22"/>
          <w:szCs w:val="22"/>
        </w:rPr>
        <w:t xml:space="preserve"> 00 копеек</w:t>
      </w:r>
      <w:r w:rsidR="00117813">
        <w:rPr>
          <w:sz w:val="22"/>
          <w:szCs w:val="22"/>
        </w:rPr>
        <w:t xml:space="preserve">, </w:t>
      </w:r>
      <w:r>
        <w:rPr>
          <w:sz w:val="22"/>
          <w:szCs w:val="22"/>
        </w:rPr>
        <w:t>уплачен</w:t>
      </w:r>
      <w:r w:rsidR="00117813">
        <w:rPr>
          <w:sz w:val="22"/>
          <w:szCs w:val="22"/>
        </w:rPr>
        <w:t>ный</w:t>
      </w:r>
      <w:r>
        <w:rPr>
          <w:sz w:val="22"/>
          <w:szCs w:val="22"/>
        </w:rPr>
        <w:t xml:space="preserve"> Покупателем Продавцу до проведения аукциона по продаже </w:t>
      </w:r>
      <w:r w:rsidR="00117813">
        <w:rPr>
          <w:sz w:val="22"/>
          <w:szCs w:val="22"/>
        </w:rPr>
        <w:t>имущества</w:t>
      </w:r>
      <w:r>
        <w:rPr>
          <w:sz w:val="22"/>
          <w:szCs w:val="22"/>
        </w:rPr>
        <w:t>,</w:t>
      </w:r>
    </w:p>
    <w:p w:rsidR="005F36B1" w:rsidRDefault="003554C1" w:rsidP="007001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001C1" w:rsidRPr="007001C1">
        <w:rPr>
          <w:sz w:val="22"/>
          <w:szCs w:val="22"/>
        </w:rPr>
        <w:t>оставшуюся денежную сумму, согласно таблице, Покупатель уплачивает Продавцу в течение 30 (тридцати) дней с момента заключения настоящего договора.</w:t>
      </w:r>
    </w:p>
    <w:tbl>
      <w:tblPr>
        <w:tblStyle w:val="a6"/>
        <w:tblW w:w="9464" w:type="dxa"/>
        <w:tblLayout w:type="fixed"/>
        <w:tblLook w:val="04A0"/>
      </w:tblPr>
      <w:tblGrid>
        <w:gridCol w:w="523"/>
        <w:gridCol w:w="3413"/>
        <w:gridCol w:w="1701"/>
        <w:gridCol w:w="1985"/>
        <w:gridCol w:w="1842"/>
      </w:tblGrid>
      <w:tr w:rsidR="00987842" w:rsidRPr="001608E1" w:rsidTr="001608E1">
        <w:tc>
          <w:tcPr>
            <w:tcW w:w="523" w:type="dxa"/>
            <w:vAlign w:val="center"/>
          </w:tcPr>
          <w:p w:rsidR="00987842" w:rsidRPr="001608E1" w:rsidRDefault="00987842" w:rsidP="001608E1">
            <w:pPr>
              <w:jc w:val="center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№</w:t>
            </w: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r w:rsidRPr="001608E1">
              <w:rPr>
                <w:b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  <w:vAlign w:val="center"/>
          </w:tcPr>
          <w:p w:rsidR="00987842" w:rsidRPr="001608E1" w:rsidRDefault="00313356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8E1">
              <w:rPr>
                <w:b/>
                <w:sz w:val="20"/>
                <w:szCs w:val="20"/>
              </w:rPr>
              <w:t xml:space="preserve">Цена (в т.ч. НДС </w:t>
            </w:r>
            <w:r w:rsidR="000E0A56" w:rsidRPr="001608E1">
              <w:rPr>
                <w:b/>
                <w:sz w:val="20"/>
                <w:szCs w:val="20"/>
              </w:rPr>
              <w:t>(</w:t>
            </w:r>
            <w:r w:rsidR="000E0A56" w:rsidRPr="001608E1">
              <w:rPr>
                <w:sz w:val="20"/>
                <w:szCs w:val="20"/>
              </w:rPr>
              <w:t>если является объектом налогообложения</w:t>
            </w:r>
            <w:r w:rsidR="000E0A56" w:rsidRPr="001608E1">
              <w:rPr>
                <w:b/>
                <w:sz w:val="20"/>
                <w:szCs w:val="20"/>
              </w:rPr>
              <w:t>)</w:t>
            </w:r>
            <w:r w:rsidR="00987842" w:rsidRPr="001608E1">
              <w:rPr>
                <w:b/>
                <w:sz w:val="20"/>
                <w:szCs w:val="20"/>
              </w:rPr>
              <w:t xml:space="preserve"> руб</w:t>
            </w:r>
            <w:r w:rsidR="000E0A56" w:rsidRPr="001608E1">
              <w:rPr>
                <w:b/>
                <w:sz w:val="20"/>
                <w:szCs w:val="20"/>
              </w:rPr>
              <w:t>.</w:t>
            </w:r>
            <w:proofErr w:type="gramEnd"/>
          </w:p>
          <w:p w:rsidR="00C71760" w:rsidRPr="001608E1" w:rsidRDefault="00C71760" w:rsidP="0016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1760" w:rsidRPr="001608E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8E1">
              <w:rPr>
                <w:b/>
                <w:sz w:val="20"/>
                <w:szCs w:val="20"/>
              </w:rPr>
              <w:t xml:space="preserve">Сумма задатка, (в т.ч. НДС </w:t>
            </w:r>
            <w:r w:rsidR="000E0A56" w:rsidRPr="001608E1">
              <w:rPr>
                <w:sz w:val="20"/>
                <w:szCs w:val="20"/>
              </w:rPr>
              <w:t>(если является объектом налогообложения</w:t>
            </w:r>
            <w:r w:rsidR="000E0A56" w:rsidRPr="001608E1">
              <w:rPr>
                <w:b/>
                <w:sz w:val="20"/>
                <w:szCs w:val="20"/>
              </w:rPr>
              <w:t>)</w:t>
            </w:r>
            <w:r w:rsidRPr="001608E1">
              <w:rPr>
                <w:b/>
                <w:sz w:val="20"/>
                <w:szCs w:val="20"/>
              </w:rPr>
              <w:t xml:space="preserve"> руб</w:t>
            </w:r>
            <w:r w:rsidR="000E0A56" w:rsidRPr="001608E1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8E1">
              <w:rPr>
                <w:b/>
                <w:sz w:val="20"/>
                <w:szCs w:val="20"/>
              </w:rPr>
              <w:t xml:space="preserve">Оставшаяся денежная сумма к оплате, с учетом </w:t>
            </w:r>
            <w:r w:rsidR="00313356" w:rsidRPr="001608E1">
              <w:rPr>
                <w:b/>
                <w:sz w:val="20"/>
                <w:szCs w:val="20"/>
              </w:rPr>
              <w:t xml:space="preserve">уплаченного задатка (в т.ч. НДС </w:t>
            </w:r>
            <w:r w:rsidR="000E0A56" w:rsidRPr="001608E1">
              <w:rPr>
                <w:sz w:val="20"/>
                <w:szCs w:val="20"/>
              </w:rPr>
              <w:t>(если является объектом налогообложения</w:t>
            </w:r>
            <w:r w:rsidR="000E0A56" w:rsidRPr="001608E1">
              <w:rPr>
                <w:b/>
                <w:sz w:val="20"/>
                <w:szCs w:val="20"/>
              </w:rPr>
              <w:t>)</w:t>
            </w:r>
            <w:r w:rsidRPr="001608E1">
              <w:rPr>
                <w:b/>
                <w:sz w:val="20"/>
                <w:szCs w:val="20"/>
              </w:rPr>
              <w:t xml:space="preserve"> руб.</w:t>
            </w:r>
            <w:proofErr w:type="gramEnd"/>
          </w:p>
        </w:tc>
      </w:tr>
      <w:tr w:rsidR="00987842" w:rsidRPr="001608E1" w:rsidTr="001608E1">
        <w:tc>
          <w:tcPr>
            <w:tcW w:w="523" w:type="dxa"/>
            <w:vAlign w:val="center"/>
          </w:tcPr>
          <w:p w:rsidR="00987842" w:rsidRPr="001608E1" w:rsidRDefault="00987842" w:rsidP="001608E1">
            <w:pPr>
              <w:jc w:val="center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1</w:t>
            </w: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Земельный участок,</w:t>
            </w:r>
          </w:p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кадастровый номер 72:17:2303001:215</w:t>
            </w:r>
          </w:p>
        </w:tc>
        <w:tc>
          <w:tcPr>
            <w:tcW w:w="1701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4 500,00</w:t>
            </w:r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1608E1" w:rsidTr="001608E1">
        <w:tc>
          <w:tcPr>
            <w:tcW w:w="523" w:type="dxa"/>
            <w:vAlign w:val="center"/>
          </w:tcPr>
          <w:p w:rsidR="00987842" w:rsidRPr="001608E1" w:rsidRDefault="00987842" w:rsidP="001608E1">
            <w:pPr>
              <w:jc w:val="center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2</w:t>
            </w: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Земельный участок</w:t>
            </w:r>
          </w:p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кадастровый номер 72:17:2311004:329</w:t>
            </w:r>
          </w:p>
        </w:tc>
        <w:tc>
          <w:tcPr>
            <w:tcW w:w="1701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4 500,00</w:t>
            </w:r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1608E1" w:rsidTr="001608E1">
        <w:tc>
          <w:tcPr>
            <w:tcW w:w="523" w:type="dxa"/>
            <w:vAlign w:val="center"/>
          </w:tcPr>
          <w:p w:rsidR="00987842" w:rsidRPr="001608E1" w:rsidRDefault="00987842" w:rsidP="001608E1">
            <w:pPr>
              <w:jc w:val="center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3</w:t>
            </w: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Земельный участок</w:t>
            </w:r>
          </w:p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кадастровый номер 72:17:2303001:216</w:t>
            </w:r>
          </w:p>
        </w:tc>
        <w:tc>
          <w:tcPr>
            <w:tcW w:w="1701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185 000,00</w:t>
            </w:r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1608E1" w:rsidTr="001608E1">
        <w:tc>
          <w:tcPr>
            <w:tcW w:w="523" w:type="dxa"/>
            <w:vAlign w:val="center"/>
          </w:tcPr>
          <w:p w:rsidR="00987842" w:rsidRPr="001608E1" w:rsidRDefault="00987842" w:rsidP="001608E1">
            <w:pPr>
              <w:jc w:val="center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4</w:t>
            </w: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Комплекс водоснабжения (скважина № 1 - Литер А</w:t>
            </w:r>
            <w:proofErr w:type="gramStart"/>
            <w:r w:rsidRPr="001608E1">
              <w:rPr>
                <w:sz w:val="20"/>
                <w:szCs w:val="20"/>
              </w:rPr>
              <w:t>6</w:t>
            </w:r>
            <w:proofErr w:type="gramEnd"/>
            <w:r w:rsidRPr="001608E1">
              <w:rPr>
                <w:sz w:val="20"/>
                <w:szCs w:val="20"/>
              </w:rPr>
              <w:t>, скважина № 2 - Литер А7, водонапорная башня - Литер А5)</w:t>
            </w:r>
          </w:p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кадастровый номер 72:17:2303001:391</w:t>
            </w:r>
          </w:p>
        </w:tc>
        <w:tc>
          <w:tcPr>
            <w:tcW w:w="1701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13 000,00</w:t>
            </w:r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1608E1" w:rsidTr="001608E1">
        <w:tc>
          <w:tcPr>
            <w:tcW w:w="523" w:type="dxa"/>
          </w:tcPr>
          <w:p w:rsidR="00987842" w:rsidRPr="001608E1" w:rsidRDefault="00987842" w:rsidP="00700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987842" w:rsidRPr="001608E1" w:rsidRDefault="00987842" w:rsidP="001608E1">
            <w:pPr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  <w:r w:rsidRPr="001608E1">
              <w:rPr>
                <w:sz w:val="20"/>
                <w:szCs w:val="20"/>
              </w:rPr>
              <w:t>207 000,00</w:t>
            </w:r>
          </w:p>
        </w:tc>
        <w:tc>
          <w:tcPr>
            <w:tcW w:w="1842" w:type="dxa"/>
            <w:vAlign w:val="center"/>
          </w:tcPr>
          <w:p w:rsidR="00987842" w:rsidRPr="001608E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</w:tbl>
    <w:p w:rsidR="007001C1" w:rsidRPr="00423C31" w:rsidRDefault="007001C1" w:rsidP="007001C1">
      <w:pPr>
        <w:ind w:firstLine="284"/>
        <w:jc w:val="both"/>
        <w:rPr>
          <w:b/>
          <w:sz w:val="22"/>
          <w:szCs w:val="22"/>
        </w:rPr>
      </w:pPr>
    </w:p>
    <w:p w:rsidR="005F36B1" w:rsidRPr="00423C31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23C31">
        <w:rPr>
          <w:b/>
          <w:sz w:val="22"/>
          <w:szCs w:val="22"/>
        </w:rPr>
        <w:t>Права и Обязанности сторон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F36B1" w:rsidRPr="005F36B1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824CDF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 xml:space="preserve">оговором, передать Покупателю в собственность </w:t>
      </w:r>
      <w:r w:rsidR="00824CDF">
        <w:rPr>
          <w:sz w:val="22"/>
          <w:szCs w:val="22"/>
        </w:rPr>
        <w:t>имущество, указанное в пункте 1.1 настоящего договора</w:t>
      </w:r>
      <w:r w:rsidRPr="005F36B1">
        <w:rPr>
          <w:sz w:val="22"/>
          <w:szCs w:val="22"/>
        </w:rPr>
        <w:t xml:space="preserve"> по </w:t>
      </w:r>
      <w:r w:rsidR="005C6BBA" w:rsidRPr="005F36B1">
        <w:rPr>
          <w:sz w:val="22"/>
          <w:szCs w:val="22"/>
        </w:rPr>
        <w:t>а</w:t>
      </w:r>
      <w:r w:rsidRPr="005F36B1">
        <w:rPr>
          <w:sz w:val="22"/>
          <w:szCs w:val="22"/>
        </w:rPr>
        <w:t>кту приема-передачи.</w:t>
      </w:r>
    </w:p>
    <w:p w:rsidR="00423C31" w:rsidRDefault="00824CDF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6B1" w:rsidRPr="005F36B1">
        <w:rPr>
          <w:sz w:val="22"/>
          <w:szCs w:val="22"/>
        </w:rPr>
        <w:t xml:space="preserve"> </w:t>
      </w:r>
      <w:r w:rsidRPr="00824CDF">
        <w:rPr>
          <w:sz w:val="22"/>
          <w:szCs w:val="22"/>
        </w:rPr>
        <w:t>п</w:t>
      </w:r>
      <w:r>
        <w:rPr>
          <w:sz w:val="22"/>
          <w:szCs w:val="22"/>
        </w:rPr>
        <w:t>ередать Покупателю</w:t>
      </w:r>
      <w:r w:rsidRPr="00824CDF">
        <w:rPr>
          <w:sz w:val="22"/>
          <w:szCs w:val="22"/>
        </w:rPr>
        <w:t xml:space="preserve"> имущество свободным от любых прав и претензий со стороны третьих лиц</w:t>
      </w:r>
      <w:r>
        <w:rPr>
          <w:sz w:val="22"/>
          <w:szCs w:val="22"/>
        </w:rPr>
        <w:t>;</w:t>
      </w:r>
    </w:p>
    <w:p w:rsidR="005F36B1" w:rsidRDefault="00C71760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6B1" w:rsidRPr="005F36B1">
        <w:rPr>
          <w:sz w:val="22"/>
          <w:szCs w:val="22"/>
        </w:rPr>
        <w:t xml:space="preserve">одновременно с передачей </w:t>
      </w:r>
      <w:r w:rsidR="00824CDF">
        <w:rPr>
          <w:sz w:val="22"/>
          <w:szCs w:val="22"/>
        </w:rPr>
        <w:t>имущества</w:t>
      </w:r>
      <w:r w:rsidR="005F36B1" w:rsidRPr="005F36B1">
        <w:rPr>
          <w:sz w:val="22"/>
          <w:szCs w:val="22"/>
        </w:rPr>
        <w:t xml:space="preserve"> передать Покупателю относящуюся к н</w:t>
      </w:r>
      <w:r w:rsidR="00824CDF">
        <w:rPr>
          <w:sz w:val="22"/>
          <w:szCs w:val="22"/>
        </w:rPr>
        <w:t>ему необходимую</w:t>
      </w:r>
      <w:r w:rsidR="001E3915">
        <w:rPr>
          <w:sz w:val="22"/>
          <w:szCs w:val="22"/>
        </w:rPr>
        <w:t xml:space="preserve"> </w:t>
      </w:r>
      <w:r w:rsidR="00423C31">
        <w:rPr>
          <w:sz w:val="22"/>
          <w:szCs w:val="22"/>
        </w:rPr>
        <w:t>документацию.</w:t>
      </w:r>
    </w:p>
    <w:p w:rsidR="005F36B1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Pr="003D750E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имеет право: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>получить денежные средства в по</w:t>
      </w:r>
      <w:r>
        <w:rPr>
          <w:sz w:val="22"/>
          <w:szCs w:val="22"/>
        </w:rPr>
        <w:t>рядке и сроки, указанные в разделе</w:t>
      </w:r>
      <w:r w:rsidRPr="003D750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3D750E">
        <w:rPr>
          <w:sz w:val="22"/>
          <w:szCs w:val="22"/>
        </w:rPr>
        <w:t xml:space="preserve"> настоящего д</w:t>
      </w:r>
      <w:r>
        <w:rPr>
          <w:sz w:val="22"/>
          <w:szCs w:val="22"/>
        </w:rPr>
        <w:t>оговора;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3D750E">
        <w:rPr>
          <w:sz w:val="22"/>
          <w:szCs w:val="22"/>
        </w:rPr>
        <w:t>существлять иные права, предусмотренные действующим законодательством Российской Федерации и настоящим договором</w:t>
      </w:r>
      <w:r>
        <w:rPr>
          <w:sz w:val="22"/>
          <w:szCs w:val="22"/>
        </w:rPr>
        <w:t>.</w:t>
      </w:r>
    </w:p>
    <w:p w:rsidR="003D750E" w:rsidRDefault="003D750E" w:rsidP="003D750E">
      <w:pPr>
        <w:jc w:val="both"/>
        <w:rPr>
          <w:sz w:val="22"/>
          <w:szCs w:val="22"/>
        </w:rPr>
      </w:pPr>
    </w:p>
    <w:p w:rsid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5F36B1">
        <w:rPr>
          <w:sz w:val="22"/>
          <w:szCs w:val="22"/>
        </w:rPr>
        <w:t>Покупатель</w:t>
      </w:r>
      <w:r w:rsidRPr="00423C31">
        <w:t xml:space="preserve"> </w:t>
      </w:r>
      <w:r w:rsidRPr="00423C31">
        <w:rPr>
          <w:sz w:val="22"/>
          <w:szCs w:val="22"/>
        </w:rPr>
        <w:t>принимает на себя следующие обязательства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>оговором цену;</w:t>
      </w:r>
    </w:p>
    <w:p w:rsidR="005F36B1" w:rsidRDefault="00C97CFB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24CDF" w:rsidRPr="00824CDF">
        <w:rPr>
          <w:sz w:val="22"/>
          <w:szCs w:val="22"/>
        </w:rPr>
        <w:t xml:space="preserve">принять по </w:t>
      </w:r>
      <w:r w:rsidR="00824CDF">
        <w:rPr>
          <w:sz w:val="22"/>
          <w:szCs w:val="22"/>
        </w:rPr>
        <w:t>акту приема-передачи</w:t>
      </w:r>
      <w:r w:rsidR="00824CDF" w:rsidRPr="00824CDF">
        <w:rPr>
          <w:sz w:val="22"/>
          <w:szCs w:val="22"/>
        </w:rPr>
        <w:t xml:space="preserve"> имущество в порядке и </w:t>
      </w:r>
      <w:r w:rsidR="00824CDF">
        <w:rPr>
          <w:sz w:val="22"/>
          <w:szCs w:val="22"/>
        </w:rPr>
        <w:t>на условиях настоящего договора</w:t>
      </w:r>
      <w:r w:rsidR="005F36B1" w:rsidRPr="005F36B1">
        <w:rPr>
          <w:sz w:val="22"/>
          <w:szCs w:val="22"/>
        </w:rPr>
        <w:t>;</w:t>
      </w:r>
    </w:p>
    <w:p w:rsidR="00824CDF" w:rsidRDefault="00824CDF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17813">
        <w:rPr>
          <w:sz w:val="22"/>
          <w:szCs w:val="22"/>
        </w:rPr>
        <w:t xml:space="preserve">    </w:t>
      </w:r>
      <w:r w:rsidRPr="00824CDF">
        <w:rPr>
          <w:sz w:val="22"/>
          <w:szCs w:val="22"/>
        </w:rPr>
        <w:t>нести все</w:t>
      </w:r>
      <w:r w:rsidR="00242DAA">
        <w:rPr>
          <w:sz w:val="22"/>
          <w:szCs w:val="22"/>
        </w:rPr>
        <w:t xml:space="preserve"> необходимые</w:t>
      </w:r>
      <w:r w:rsidRPr="00824CDF">
        <w:rPr>
          <w:sz w:val="22"/>
          <w:szCs w:val="22"/>
        </w:rPr>
        <w:t xml:space="preserve"> расходы, связанные с государственной регистрацией перехода права собственности на имущество.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3.2.2. </w:t>
      </w:r>
      <w:r w:rsidRPr="003D750E">
        <w:rPr>
          <w:sz w:val="22"/>
          <w:szCs w:val="22"/>
        </w:rPr>
        <w:t>Покупатель имеет право: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 xml:space="preserve">получить </w:t>
      </w:r>
      <w:r>
        <w:rPr>
          <w:sz w:val="22"/>
          <w:szCs w:val="22"/>
        </w:rPr>
        <w:t>имущество в порядке и сроки, предусмотренные настоящим</w:t>
      </w:r>
      <w:r w:rsidRPr="003D750E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оговором;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5F36B1" w:rsidRDefault="005F36B1" w:rsidP="007001C1">
      <w:pPr>
        <w:jc w:val="both"/>
        <w:rPr>
          <w:sz w:val="22"/>
          <w:szCs w:val="22"/>
        </w:rPr>
      </w:pPr>
    </w:p>
    <w:p w:rsidR="005F36B1" w:rsidRPr="00423C31" w:rsidRDefault="00FA518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собственности на и</w:t>
      </w:r>
      <w:r w:rsidR="00F06243">
        <w:rPr>
          <w:b/>
          <w:sz w:val="22"/>
          <w:szCs w:val="22"/>
        </w:rPr>
        <w:t>мущество</w:t>
      </w:r>
    </w:p>
    <w:p w:rsidR="005F36B1" w:rsidRPr="00423C31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E336FA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3554C1" w:rsidRPr="003A1D01">
        <w:rPr>
          <w:sz w:val="22"/>
          <w:szCs w:val="22"/>
        </w:rPr>
        <w:t xml:space="preserve">. Продавец передает </w:t>
      </w:r>
      <w:r w:rsidR="00E336FA">
        <w:rPr>
          <w:sz w:val="22"/>
          <w:szCs w:val="22"/>
        </w:rPr>
        <w:t>имущество</w:t>
      </w:r>
      <w:r w:rsidR="003554C1">
        <w:rPr>
          <w:sz w:val="22"/>
          <w:szCs w:val="22"/>
        </w:rPr>
        <w:t xml:space="preserve"> </w:t>
      </w:r>
      <w:r w:rsidR="00E336FA">
        <w:rPr>
          <w:sz w:val="22"/>
          <w:szCs w:val="22"/>
        </w:rPr>
        <w:t>Покупателю по акту</w:t>
      </w:r>
      <w:r w:rsidR="003554C1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E336FA">
        <w:rPr>
          <w:sz w:val="22"/>
          <w:szCs w:val="22"/>
        </w:rPr>
        <w:t>2</w:t>
      </w:r>
      <w:r w:rsidR="00E70703">
        <w:rPr>
          <w:sz w:val="22"/>
          <w:szCs w:val="22"/>
        </w:rPr>
        <w:t>.</w:t>
      </w:r>
      <w:r w:rsidR="00E336FA">
        <w:rPr>
          <w:sz w:val="22"/>
          <w:szCs w:val="22"/>
        </w:rPr>
        <w:t>3</w:t>
      </w:r>
      <w:r w:rsidR="008C6DB1">
        <w:rPr>
          <w:sz w:val="22"/>
          <w:szCs w:val="22"/>
        </w:rPr>
        <w:t>.</w:t>
      </w:r>
      <w:r w:rsidR="00CC3A09">
        <w:rPr>
          <w:sz w:val="22"/>
          <w:szCs w:val="22"/>
        </w:rPr>
        <w:t xml:space="preserve"> настоящего договора</w:t>
      </w:r>
      <w:r w:rsidR="006D2129">
        <w:rPr>
          <w:sz w:val="22"/>
          <w:szCs w:val="22"/>
        </w:rPr>
        <w:t>.</w:t>
      </w:r>
      <w:r w:rsidR="00731A43">
        <w:rPr>
          <w:sz w:val="22"/>
          <w:szCs w:val="22"/>
        </w:rPr>
        <w:t xml:space="preserve"> </w:t>
      </w:r>
    </w:p>
    <w:p w:rsidR="00E336FA" w:rsidRDefault="00E336FA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E336FA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E336FA">
        <w:rPr>
          <w:sz w:val="22"/>
          <w:szCs w:val="22"/>
        </w:rPr>
        <w:t xml:space="preserve"> Покупателю считается исполненным после передачи имущества Покупателю и подписания сторонами акта приема-передачи.</w:t>
      </w:r>
    </w:p>
    <w:p w:rsidR="00E336FA" w:rsidRPr="00A73B94" w:rsidRDefault="00E336FA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E336FA">
        <w:rPr>
          <w:sz w:val="22"/>
          <w:szCs w:val="22"/>
        </w:rPr>
        <w:t xml:space="preserve">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перехода права собственности не </w:t>
      </w:r>
      <w:r w:rsidRPr="00A73B94">
        <w:rPr>
          <w:sz w:val="22"/>
          <w:szCs w:val="22"/>
        </w:rPr>
        <w:t xml:space="preserve">позднее </w:t>
      </w:r>
      <w:r w:rsidR="00117813">
        <w:rPr>
          <w:sz w:val="22"/>
          <w:szCs w:val="22"/>
        </w:rPr>
        <w:t>15</w:t>
      </w:r>
      <w:r w:rsidR="00814DCA">
        <w:rPr>
          <w:sz w:val="22"/>
          <w:szCs w:val="22"/>
        </w:rPr>
        <w:t xml:space="preserve"> (</w:t>
      </w:r>
      <w:r w:rsidR="00117813">
        <w:rPr>
          <w:sz w:val="22"/>
          <w:szCs w:val="22"/>
        </w:rPr>
        <w:t>пятнадцати</w:t>
      </w:r>
      <w:r w:rsidR="00814DCA">
        <w:rPr>
          <w:sz w:val="22"/>
          <w:szCs w:val="22"/>
        </w:rPr>
        <w:t>)</w:t>
      </w:r>
      <w:r w:rsidR="00A73B94" w:rsidRPr="00A73B94">
        <w:rPr>
          <w:sz w:val="22"/>
          <w:szCs w:val="22"/>
        </w:rPr>
        <w:t xml:space="preserve"> </w:t>
      </w:r>
      <w:r w:rsidR="00814DCA">
        <w:rPr>
          <w:sz w:val="22"/>
          <w:szCs w:val="22"/>
        </w:rPr>
        <w:t xml:space="preserve">дней </w:t>
      </w:r>
      <w:r w:rsidR="00A73B94" w:rsidRPr="00A73B94">
        <w:rPr>
          <w:sz w:val="22"/>
          <w:szCs w:val="22"/>
        </w:rPr>
        <w:t xml:space="preserve">с момента </w:t>
      </w:r>
      <w:r w:rsidR="00117813">
        <w:rPr>
          <w:sz w:val="22"/>
          <w:szCs w:val="22"/>
        </w:rPr>
        <w:t>подписания сторонами акта приема-передачи</w:t>
      </w:r>
      <w:r w:rsidR="00A73B94" w:rsidRPr="00A73B94">
        <w:rPr>
          <w:sz w:val="22"/>
          <w:szCs w:val="22"/>
        </w:rPr>
        <w:t>.</w:t>
      </w:r>
    </w:p>
    <w:p w:rsidR="00D74FA0" w:rsidRDefault="00D74FA0" w:rsidP="003554C1">
      <w:pPr>
        <w:ind w:firstLine="284"/>
        <w:jc w:val="both"/>
        <w:rPr>
          <w:sz w:val="22"/>
          <w:szCs w:val="22"/>
        </w:rPr>
      </w:pPr>
      <w:r w:rsidRPr="00D74FA0">
        <w:rPr>
          <w:sz w:val="22"/>
          <w:szCs w:val="22"/>
        </w:rPr>
        <w:t xml:space="preserve">4.4. Риск случайной гибели или случайного повреждения </w:t>
      </w:r>
      <w:r>
        <w:rPr>
          <w:sz w:val="22"/>
          <w:szCs w:val="22"/>
        </w:rPr>
        <w:t>имущества</w:t>
      </w:r>
      <w:r w:rsidRPr="00D74FA0">
        <w:rPr>
          <w:sz w:val="22"/>
          <w:szCs w:val="22"/>
        </w:rPr>
        <w:t xml:space="preserve"> перехо</w:t>
      </w:r>
      <w:r>
        <w:rPr>
          <w:sz w:val="22"/>
          <w:szCs w:val="22"/>
        </w:rPr>
        <w:t>дит к Покупателю после его передачи</w:t>
      </w:r>
      <w:r w:rsidRPr="00D74FA0">
        <w:rPr>
          <w:sz w:val="22"/>
          <w:szCs w:val="22"/>
        </w:rPr>
        <w:t xml:space="preserve"> и подписания сторонами акта приема-передачи.</w:t>
      </w:r>
    </w:p>
    <w:p w:rsidR="00E336FA" w:rsidRDefault="00F06243" w:rsidP="001178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117813">
        <w:rPr>
          <w:sz w:val="22"/>
          <w:szCs w:val="22"/>
        </w:rPr>
        <w:t>П</w:t>
      </w:r>
      <w:r>
        <w:rPr>
          <w:sz w:val="22"/>
          <w:szCs w:val="22"/>
        </w:rPr>
        <w:t>раво собственности на имущество возникает у Покупателя с момента государственной регистрации перехода права собственности в установленном действующем законодательством порядке.</w:t>
      </w:r>
    </w:p>
    <w:p w:rsidR="009637E6" w:rsidRPr="00E336FA" w:rsidRDefault="009637E6" w:rsidP="00E336FA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336FA">
        <w:rPr>
          <w:b/>
          <w:sz w:val="22"/>
          <w:szCs w:val="22"/>
        </w:rPr>
        <w:t>Ответственность сторон</w:t>
      </w:r>
    </w:p>
    <w:p w:rsidR="009637E6" w:rsidRPr="003A1D01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Default="00CC3A09" w:rsidP="009637E6">
      <w:pPr>
        <w:pStyle w:val="2"/>
        <w:spacing w:after="0" w:line="240" w:lineRule="auto"/>
        <w:ind w:firstLine="284"/>
        <w:jc w:val="both"/>
        <w:rPr>
          <w:szCs w:val="22"/>
        </w:rPr>
      </w:pPr>
      <w:r>
        <w:rPr>
          <w:szCs w:val="22"/>
        </w:rPr>
        <w:t xml:space="preserve">5.1. </w:t>
      </w:r>
      <w:r w:rsidR="00423C31" w:rsidRPr="00423C31">
        <w:rPr>
          <w:szCs w:val="22"/>
        </w:rPr>
        <w:t xml:space="preserve">При неисполнении или ненадлежащем исполнении обязательств по настоящему </w:t>
      </w:r>
      <w:r w:rsidRPr="00423C31">
        <w:rPr>
          <w:szCs w:val="22"/>
        </w:rPr>
        <w:t>д</w:t>
      </w:r>
      <w:r w:rsidR="00423C31" w:rsidRPr="00423C31">
        <w:rPr>
          <w:szCs w:val="22"/>
        </w:rPr>
        <w:t xml:space="preserve">оговору, </w:t>
      </w:r>
      <w:r>
        <w:rPr>
          <w:szCs w:val="22"/>
        </w:rPr>
        <w:t>стороны несут ответственность</w:t>
      </w:r>
      <w:r w:rsidR="00423C31" w:rsidRPr="00423C31">
        <w:rPr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5.2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передачи </w:t>
      </w:r>
      <w:r w:rsidR="00A73B94">
        <w:rPr>
          <w:szCs w:val="22"/>
        </w:rPr>
        <w:t>имущества</w:t>
      </w:r>
      <w:r w:rsidR="00117813">
        <w:rPr>
          <w:szCs w:val="22"/>
        </w:rPr>
        <w:t>, указанного</w:t>
      </w:r>
      <w:r w:rsidR="006D2129">
        <w:rPr>
          <w:szCs w:val="22"/>
        </w:rPr>
        <w:t xml:space="preserve"> в</w:t>
      </w:r>
      <w:r w:rsidR="009637E6">
        <w:rPr>
          <w:szCs w:val="22"/>
        </w:rPr>
        <w:t xml:space="preserve"> пункте </w:t>
      </w:r>
      <w:r w:rsidR="00A73B94">
        <w:rPr>
          <w:szCs w:val="22"/>
        </w:rPr>
        <w:t>1.1</w:t>
      </w:r>
      <w:r w:rsidR="006D2129">
        <w:rPr>
          <w:szCs w:val="22"/>
        </w:rPr>
        <w:t>.</w:t>
      </w:r>
      <w:r w:rsidR="009637E6" w:rsidRPr="009637E6">
        <w:rPr>
          <w:szCs w:val="22"/>
        </w:rPr>
        <w:t xml:space="preserve"> настоящего </w:t>
      </w:r>
      <w:r w:rsidR="006D2129"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Продавец </w:t>
      </w:r>
      <w:r w:rsidR="009637E6">
        <w:rPr>
          <w:szCs w:val="22"/>
        </w:rPr>
        <w:t>обязуется уплатить</w:t>
      </w:r>
      <w:r w:rsidR="009637E6" w:rsidRPr="009637E6">
        <w:rPr>
          <w:szCs w:val="22"/>
        </w:rPr>
        <w:t xml:space="preserve">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 xml:space="preserve">% от цены не переданного в срок </w:t>
      </w:r>
      <w:r w:rsidR="00A73B94">
        <w:rPr>
          <w:szCs w:val="22"/>
        </w:rPr>
        <w:t>имущества</w:t>
      </w:r>
      <w:r w:rsidR="009637E6">
        <w:rPr>
          <w:szCs w:val="22"/>
        </w:rPr>
        <w:t xml:space="preserve"> </w:t>
      </w:r>
      <w:r w:rsidR="009637E6" w:rsidRPr="009637E6">
        <w:rPr>
          <w:szCs w:val="22"/>
        </w:rPr>
        <w:t>за каждый день просрочки.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5.3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уплаты цены </w:t>
      </w:r>
      <w:r w:rsidR="009637E6">
        <w:rPr>
          <w:szCs w:val="22"/>
        </w:rPr>
        <w:t>настоящего д</w:t>
      </w:r>
      <w:r w:rsidR="009637E6" w:rsidRPr="009637E6">
        <w:rPr>
          <w:szCs w:val="22"/>
        </w:rPr>
        <w:t xml:space="preserve">оговора, предусмотренного </w:t>
      </w:r>
      <w:r w:rsidR="009637E6">
        <w:rPr>
          <w:szCs w:val="22"/>
        </w:rPr>
        <w:t xml:space="preserve">пунктом </w:t>
      </w:r>
      <w:r w:rsidR="00A73B94">
        <w:rPr>
          <w:szCs w:val="22"/>
        </w:rPr>
        <w:t>2</w:t>
      </w:r>
      <w:r w:rsidR="006D2129">
        <w:rPr>
          <w:szCs w:val="22"/>
        </w:rPr>
        <w:t>.</w:t>
      </w:r>
      <w:r w:rsidR="00A73B94">
        <w:rPr>
          <w:szCs w:val="22"/>
        </w:rPr>
        <w:t>3.</w:t>
      </w:r>
      <w:r w:rsidR="009637E6">
        <w:rPr>
          <w:szCs w:val="22"/>
        </w:rPr>
        <w:t xml:space="preserve"> </w:t>
      </w:r>
      <w:r w:rsidR="009637E6" w:rsidRPr="009637E6">
        <w:rPr>
          <w:szCs w:val="22"/>
        </w:rPr>
        <w:t xml:space="preserve">настоящего </w:t>
      </w:r>
      <w:r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Покупатель на основании письменного требования Продавца обязуется уплатить последнему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>% от не уплаченной в срок суммы за каждый день просрочки.</w:t>
      </w:r>
    </w:p>
    <w:p w:rsidR="009637E6" w:rsidRP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5.4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Если иное не предусмотрено законом или настоящим договором, </w:t>
      </w:r>
      <w:r w:rsidRPr="009637E6">
        <w:rPr>
          <w:szCs w:val="22"/>
        </w:rPr>
        <w:t>с</w:t>
      </w:r>
      <w:r w:rsidR="009637E6" w:rsidRPr="009637E6">
        <w:rPr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Default="009637E6" w:rsidP="009637E6">
      <w:pPr>
        <w:ind w:firstLine="284"/>
        <w:jc w:val="both"/>
        <w:rPr>
          <w:szCs w:val="22"/>
        </w:rPr>
      </w:pPr>
      <w:r w:rsidRPr="009637E6">
        <w:rPr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Default="009637E6" w:rsidP="009637E6">
      <w:pPr>
        <w:rPr>
          <w:b/>
          <w:szCs w:val="22"/>
        </w:rPr>
      </w:pPr>
    </w:p>
    <w:p w:rsidR="009637E6" w:rsidRPr="00CC3A09" w:rsidRDefault="009637E6" w:rsidP="00CC3A09">
      <w:pPr>
        <w:pStyle w:val="a5"/>
        <w:numPr>
          <w:ilvl w:val="0"/>
          <w:numId w:val="3"/>
        </w:numPr>
        <w:jc w:val="center"/>
        <w:rPr>
          <w:b/>
          <w:szCs w:val="22"/>
        </w:rPr>
      </w:pPr>
      <w:r w:rsidRPr="00CC3A09">
        <w:rPr>
          <w:b/>
          <w:szCs w:val="22"/>
        </w:rPr>
        <w:t>Разрешение споров</w:t>
      </w:r>
    </w:p>
    <w:p w:rsidR="009637E6" w:rsidRDefault="009637E6" w:rsidP="009637E6">
      <w:pPr>
        <w:ind w:firstLine="284"/>
        <w:jc w:val="both"/>
        <w:rPr>
          <w:szCs w:val="22"/>
        </w:rPr>
      </w:pPr>
    </w:p>
    <w:p w:rsidR="003554C1" w:rsidRDefault="00CC3A09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</w:t>
      </w:r>
      <w:r w:rsidR="003554C1">
        <w:rPr>
          <w:sz w:val="22"/>
          <w:szCs w:val="22"/>
        </w:rPr>
        <w:t xml:space="preserve">5 (пять) </w:t>
      </w:r>
      <w:r w:rsidR="003554C1" w:rsidRPr="003A1D01">
        <w:rPr>
          <w:sz w:val="22"/>
          <w:szCs w:val="22"/>
        </w:rPr>
        <w:t xml:space="preserve">дней с момента ее получения, если спор не разрешен в претензионном порядке, спор передается в Арбитражный суд </w:t>
      </w:r>
      <w:r w:rsidR="003554C1">
        <w:rPr>
          <w:sz w:val="22"/>
          <w:szCs w:val="22"/>
        </w:rPr>
        <w:t>Тюменской области</w:t>
      </w:r>
      <w:r w:rsidR="003554C1" w:rsidRPr="003A1D01">
        <w:rPr>
          <w:sz w:val="22"/>
          <w:szCs w:val="22"/>
        </w:rPr>
        <w:t xml:space="preserve">. </w:t>
      </w:r>
    </w:p>
    <w:p w:rsidR="00CC3A09" w:rsidRDefault="00CC3A09" w:rsidP="009637E6">
      <w:pPr>
        <w:ind w:firstLine="284"/>
        <w:jc w:val="both"/>
        <w:rPr>
          <w:b/>
          <w:szCs w:val="22"/>
        </w:rPr>
      </w:pPr>
    </w:p>
    <w:p w:rsidR="005F36B1" w:rsidRPr="00A73B94" w:rsidRDefault="005F36B1" w:rsidP="00A73B94">
      <w:pPr>
        <w:pStyle w:val="a5"/>
        <w:numPr>
          <w:ilvl w:val="0"/>
          <w:numId w:val="3"/>
        </w:numPr>
        <w:jc w:val="center"/>
        <w:rPr>
          <w:b/>
          <w:szCs w:val="22"/>
        </w:rPr>
      </w:pPr>
      <w:r w:rsidRPr="00A73B94">
        <w:rPr>
          <w:b/>
          <w:szCs w:val="22"/>
        </w:rPr>
        <w:t>Заключительные положения</w:t>
      </w:r>
    </w:p>
    <w:p w:rsidR="00A73B94" w:rsidRPr="00A73B94" w:rsidRDefault="00A73B94" w:rsidP="00A73B94">
      <w:pPr>
        <w:pStyle w:val="a5"/>
        <w:ind w:left="644"/>
        <w:rPr>
          <w:b/>
          <w:szCs w:val="22"/>
        </w:rPr>
      </w:pPr>
    </w:p>
    <w:p w:rsidR="003554C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b/>
          <w:bCs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Настоящий договор вступает в силу с момента его </w:t>
      </w:r>
      <w:r>
        <w:rPr>
          <w:sz w:val="22"/>
          <w:szCs w:val="22"/>
        </w:rPr>
        <w:t>подписания</w:t>
      </w:r>
      <w:r w:rsidR="003554C1" w:rsidRPr="003A1D01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3C31" w:rsidRPr="00423C31">
        <w:rPr>
          <w:sz w:val="22"/>
          <w:szCs w:val="22"/>
        </w:rPr>
        <w:t>.2.</w:t>
      </w:r>
      <w:r w:rsidR="00423C31" w:rsidRPr="00423C31">
        <w:rPr>
          <w:sz w:val="22"/>
          <w:szCs w:val="22"/>
        </w:rPr>
        <w:tab/>
        <w:t xml:space="preserve">Любые изменения и дополнения,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торонами  дополнительного соглашения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оговору. Дополнительное соглашение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>оговору является его неотъемлемой частью.</w:t>
      </w:r>
    </w:p>
    <w:p w:rsidR="00423C31" w:rsidRPr="003A1D01" w:rsidRDefault="003E61E2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7.3 </w:t>
      </w:r>
      <w:r w:rsidR="00423C31" w:rsidRPr="00423C31">
        <w:rPr>
          <w:sz w:val="22"/>
          <w:szCs w:val="22"/>
        </w:rPr>
        <w:t xml:space="preserve">Расторжение настоящего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оговора возможно только по соглашению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торон, если иное не предусмотрено законом или настоящим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оговором.   </w:t>
      </w:r>
    </w:p>
    <w:p w:rsidR="003554C1" w:rsidRPr="003A1D01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3554C1" w:rsidRPr="003A1D01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0962D4" w:rsidRDefault="003E61E2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Настоящий договор составлен в </w:t>
      </w:r>
      <w:r w:rsidR="003554C1">
        <w:rPr>
          <w:sz w:val="22"/>
          <w:szCs w:val="22"/>
        </w:rPr>
        <w:t xml:space="preserve">трех </w:t>
      </w:r>
      <w:r w:rsidR="003554C1" w:rsidRPr="003A1D01">
        <w:rPr>
          <w:sz w:val="22"/>
          <w:szCs w:val="22"/>
        </w:rPr>
        <w:t>экземплярах, имеющих одинаковую юридическую силу, по одному для каждой из сторон</w:t>
      </w:r>
      <w:r w:rsidR="003554C1">
        <w:rPr>
          <w:sz w:val="22"/>
          <w:szCs w:val="22"/>
        </w:rPr>
        <w:t xml:space="preserve">, </w:t>
      </w:r>
      <w:r w:rsidR="000962D4" w:rsidRPr="000962D4">
        <w:rPr>
          <w:sz w:val="22"/>
          <w:szCs w:val="22"/>
        </w:rPr>
        <w:t>третий передается в орган, осуществляющий государственную регистрацию прав на недвижимое имущество и сделок с ним</w:t>
      </w:r>
      <w:r w:rsidR="000962D4">
        <w:rPr>
          <w:sz w:val="22"/>
          <w:szCs w:val="22"/>
        </w:rPr>
        <w:t>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7.6. Приложение: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962D4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1 «</w:t>
      </w:r>
      <w:r w:rsidRPr="002D5721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».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BE3CA9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E3CA9">
        <w:rPr>
          <w:b/>
          <w:sz w:val="22"/>
          <w:szCs w:val="22"/>
        </w:rPr>
        <w:t>Реквизиты и подписи сторон</w:t>
      </w:r>
    </w:p>
    <w:p w:rsidR="002D5721" w:rsidRPr="00BE3CA9" w:rsidRDefault="002D5721" w:rsidP="002D5721">
      <w:pPr>
        <w:pStyle w:val="a5"/>
        <w:ind w:left="644"/>
        <w:rPr>
          <w:b/>
          <w:sz w:val="22"/>
          <w:szCs w:val="22"/>
        </w:rPr>
      </w:pPr>
    </w:p>
    <w:p w:rsidR="003554C1" w:rsidRPr="00BE3CA9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р</w:t>
            </w:r>
            <w:proofErr w:type="gramEnd"/>
            <w:r w:rsidRPr="00BE3CA9">
              <w:rPr>
                <w:sz w:val="22"/>
                <w:szCs w:val="22"/>
              </w:rPr>
              <w:t xml:space="preserve">/с 406 028 103 710 000 000 02 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ТЮМЕНСКИЙ</w:t>
            </w:r>
            <w:proofErr w:type="gramEnd"/>
            <w:r w:rsidRPr="00BE3CA9">
              <w:rPr>
                <w:sz w:val="22"/>
                <w:szCs w:val="22"/>
              </w:rPr>
              <w:t xml:space="preserve">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301 018 108 000 000 006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Pr="00BE3CA9" w:rsidRDefault="003554C1" w:rsidP="004503E0"/>
        </w:tc>
      </w:tr>
    </w:tbl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5C6BBA" w:rsidRDefault="005C6BBA" w:rsidP="003554C1">
      <w:pPr>
        <w:pStyle w:val="a3"/>
        <w:rPr>
          <w:szCs w:val="22"/>
        </w:rPr>
      </w:pPr>
    </w:p>
    <w:p w:rsidR="005C6BBA" w:rsidRDefault="005C6BBA" w:rsidP="003554C1">
      <w:pPr>
        <w:pStyle w:val="a3"/>
        <w:rPr>
          <w:szCs w:val="22"/>
        </w:rPr>
      </w:pPr>
    </w:p>
    <w:p w:rsidR="003554C1" w:rsidRDefault="003554C1" w:rsidP="00A73B94">
      <w:pPr>
        <w:pStyle w:val="a3"/>
        <w:ind w:left="0"/>
        <w:jc w:val="left"/>
        <w:rPr>
          <w:szCs w:val="22"/>
        </w:rPr>
      </w:pPr>
    </w:p>
    <w:p w:rsidR="00A73B94" w:rsidRDefault="00A73B94" w:rsidP="00A73B94">
      <w:pPr>
        <w:pStyle w:val="a3"/>
        <w:ind w:left="0"/>
        <w:jc w:val="left"/>
        <w:rPr>
          <w:b w:val="0"/>
          <w:i/>
          <w:sz w:val="18"/>
          <w:szCs w:val="18"/>
        </w:rPr>
      </w:pPr>
    </w:p>
    <w:p w:rsidR="003554C1" w:rsidRPr="00E514D3" w:rsidRDefault="003554C1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596958" w:rsidP="003554C1">
      <w:pPr>
        <w:pStyle w:val="a3"/>
        <w:jc w:val="right"/>
        <w:rPr>
          <w:b w:val="0"/>
          <w:i/>
          <w:sz w:val="18"/>
          <w:szCs w:val="18"/>
        </w:rPr>
      </w:pPr>
      <w:r w:rsidRPr="00596958">
        <w:rPr>
          <w:b w:val="0"/>
          <w:i/>
          <w:sz w:val="18"/>
          <w:szCs w:val="18"/>
        </w:rPr>
        <w:t>продажи недвижимого имущества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</w:t>
      </w:r>
      <w:r w:rsidR="002D0F7A">
        <w:rPr>
          <w:szCs w:val="22"/>
        </w:rPr>
        <w:t xml:space="preserve">  </w:t>
      </w:r>
      <w:bookmarkStart w:id="0" w:name="_GoBack"/>
      <w:bookmarkEnd w:id="0"/>
      <w:r>
        <w:rPr>
          <w:szCs w:val="22"/>
        </w:rPr>
        <w:t xml:space="preserve">     </w:t>
      </w: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r w:rsidRPr="005C6BBA">
        <w:rPr>
          <w:b w:val="0"/>
          <w:szCs w:val="22"/>
        </w:rPr>
        <w:t>с.</w:t>
      </w:r>
      <w:r w:rsidR="004B3871">
        <w:rPr>
          <w:b w:val="0"/>
          <w:szCs w:val="22"/>
        </w:rPr>
        <w:t xml:space="preserve"> </w:t>
      </w:r>
      <w:r w:rsidR="0011693B">
        <w:rPr>
          <w:b w:val="0"/>
          <w:szCs w:val="22"/>
        </w:rPr>
        <w:t>Тюмень</w:t>
      </w:r>
      <w:r>
        <w:rPr>
          <w:b w:val="0"/>
          <w:szCs w:val="22"/>
        </w:rPr>
        <w:t xml:space="preserve">                                                      </w:t>
      </w:r>
      <w:r w:rsidR="005F38C4">
        <w:rPr>
          <w:b w:val="0"/>
          <w:szCs w:val="22"/>
        </w:rPr>
        <w:t xml:space="preserve">           </w:t>
      </w:r>
      <w:r>
        <w:rPr>
          <w:b w:val="0"/>
          <w:szCs w:val="22"/>
        </w:rPr>
        <w:t xml:space="preserve">                   </w:t>
      </w:r>
      <w:r w:rsidRPr="005C6BBA">
        <w:rPr>
          <w:b w:val="0"/>
          <w:szCs w:val="22"/>
        </w:rPr>
        <w:t>«____» _______________ 2023 года</w:t>
      </w:r>
    </w:p>
    <w:p w:rsidR="003554C1" w:rsidRPr="00AE7024" w:rsidRDefault="003554C1" w:rsidP="00AE7024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 xml:space="preserve">                                             </w:t>
      </w:r>
      <w:r>
        <w:rPr>
          <w:b w:val="0"/>
          <w:szCs w:val="22"/>
        </w:rPr>
        <w:t xml:space="preserve">                             </w:t>
      </w: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596958" w:rsidRPr="00596958">
        <w:rPr>
          <w:b w:val="0"/>
          <w:szCs w:val="22"/>
        </w:rPr>
        <w:t>заместителя генерального директора</w:t>
      </w:r>
      <w:r w:rsidR="00596958" w:rsidRPr="00596958">
        <w:t xml:space="preserve"> </w:t>
      </w:r>
      <w:proofErr w:type="spellStart"/>
      <w:r w:rsidR="00596958" w:rsidRPr="00596958">
        <w:rPr>
          <w:b w:val="0"/>
          <w:szCs w:val="22"/>
        </w:rPr>
        <w:t>Скульдицкого</w:t>
      </w:r>
      <w:proofErr w:type="spellEnd"/>
      <w:r w:rsidR="00596958" w:rsidRPr="00596958">
        <w:rPr>
          <w:b w:val="0"/>
          <w:szCs w:val="22"/>
        </w:rPr>
        <w:t xml:space="preserve"> Даниила Евгеньевича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596958">
        <w:rPr>
          <w:b w:val="0"/>
          <w:szCs w:val="22"/>
        </w:rPr>
        <w:t>доверенности № 1</w:t>
      </w:r>
      <w:r w:rsidR="009029BB">
        <w:rPr>
          <w:b w:val="0"/>
          <w:szCs w:val="22"/>
        </w:rPr>
        <w:t>/23 от 09.01.2023</w:t>
      </w:r>
      <w:r w:rsidRPr="003A1D01">
        <w:rPr>
          <w:b w:val="0"/>
          <w:szCs w:val="22"/>
        </w:rPr>
        <w:t>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</w:t>
      </w:r>
      <w:r w:rsidR="00596958" w:rsidRPr="00596958">
        <w:rPr>
          <w:bCs/>
          <w:sz w:val="22"/>
          <w:szCs w:val="22"/>
        </w:rPr>
        <w:t>недвижимого имущества</w:t>
      </w:r>
      <w:r>
        <w:rPr>
          <w:bCs/>
          <w:sz w:val="22"/>
          <w:szCs w:val="22"/>
        </w:rPr>
        <w:t xml:space="preserve"> №___</w:t>
      </w:r>
      <w:r w:rsidR="00596958" w:rsidRPr="00596958">
        <w:rPr>
          <w:bCs/>
          <w:sz w:val="22"/>
          <w:szCs w:val="22"/>
        </w:rPr>
        <w:t>- НА /2023</w:t>
      </w:r>
      <w:r>
        <w:rPr>
          <w:bCs/>
          <w:sz w:val="22"/>
          <w:szCs w:val="22"/>
        </w:rPr>
        <w:t xml:space="preserve"> от ______2023 г.</w:t>
      </w:r>
      <w:r w:rsidR="00596958">
        <w:rPr>
          <w:bCs/>
          <w:sz w:val="22"/>
          <w:szCs w:val="22"/>
        </w:rPr>
        <w:t xml:space="preserve"> (далее – Договор) </w:t>
      </w:r>
      <w:r>
        <w:rPr>
          <w:bCs/>
          <w:sz w:val="22"/>
          <w:szCs w:val="22"/>
        </w:rPr>
        <w:t xml:space="preserve">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596958">
        <w:rPr>
          <w:sz w:val="22"/>
          <w:szCs w:val="22"/>
        </w:rPr>
        <w:t>следующее имущество</w:t>
      </w:r>
      <w:r>
        <w:rPr>
          <w:sz w:val="22"/>
          <w:szCs w:val="22"/>
        </w:rPr>
        <w:t>:</w:t>
      </w:r>
      <w:r w:rsidRPr="003A1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6521"/>
      </w:tblGrid>
      <w:tr w:rsidR="00596958" w:rsidRPr="001E3915" w:rsidTr="00814DCA"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14DCA">
              <w:rPr>
                <w:b/>
                <w:sz w:val="20"/>
                <w:szCs w:val="20"/>
              </w:rPr>
              <w:t>п</w:t>
            </w:r>
            <w:proofErr w:type="gramEnd"/>
            <w:r w:rsidRPr="00814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596958" w:rsidRPr="00814DCA" w:rsidRDefault="00596958" w:rsidP="004503E0">
            <w:pPr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>Имущество</w:t>
            </w:r>
          </w:p>
        </w:tc>
        <w:tc>
          <w:tcPr>
            <w:tcW w:w="6521" w:type="dxa"/>
            <w:vAlign w:val="center"/>
          </w:tcPr>
          <w:p w:rsidR="00596958" w:rsidRPr="00814DCA" w:rsidRDefault="00596958" w:rsidP="00596958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596958" w:rsidRPr="001E3915" w:rsidTr="00814DCA"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596958" w:rsidRPr="00814DCA" w:rsidRDefault="00596958" w:rsidP="00596958">
            <w:pPr>
              <w:suppressAutoHyphens/>
              <w:spacing w:after="120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521" w:type="dxa"/>
          </w:tcPr>
          <w:p w:rsidR="00596958" w:rsidRPr="00814DCA" w:rsidRDefault="00596958" w:rsidP="001E3915">
            <w:pPr>
              <w:jc w:val="both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площадью 16 кв</w:t>
            </w:r>
            <w:proofErr w:type="gramStart"/>
            <w:r w:rsidRPr="00814DCA">
              <w:rPr>
                <w:sz w:val="20"/>
                <w:szCs w:val="20"/>
              </w:rPr>
              <w:t>.м</w:t>
            </w:r>
            <w:proofErr w:type="gramEnd"/>
            <w:r w:rsidRPr="00814DCA">
              <w:rPr>
                <w:sz w:val="20"/>
                <w:szCs w:val="20"/>
              </w:rPr>
              <w:t xml:space="preserve">, категория земель: земли поселений (земли населенных пунктов), под комплекс водоснабжения (скважина № 1-ЛитерА6, скважина № 2-Литер А7, водонапорная башня - Литер А5), расположенный по адресу: Тюменская область, Тюменский район, д. Друганова, </w:t>
            </w:r>
            <w:proofErr w:type="gramStart"/>
            <w:r w:rsidRPr="00814DCA">
              <w:rPr>
                <w:sz w:val="20"/>
                <w:szCs w:val="20"/>
              </w:rPr>
              <w:t>д. б</w:t>
            </w:r>
            <w:proofErr w:type="gramEnd"/>
            <w:r w:rsidRPr="00814DCA">
              <w:rPr>
                <w:sz w:val="20"/>
                <w:szCs w:val="20"/>
              </w:rPr>
              <w:t>/н, кадастровый номер 72:17:2303001:215</w:t>
            </w:r>
          </w:p>
        </w:tc>
      </w:tr>
      <w:tr w:rsidR="00596958" w:rsidRPr="00B272A9" w:rsidTr="00814DCA"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596958" w:rsidRPr="00814DCA" w:rsidRDefault="00814DCA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814DCA">
              <w:rPr>
                <w:rFonts w:ascii="Times New Roman CYR" w:hAnsi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6521" w:type="dxa"/>
            <w:vAlign w:val="center"/>
          </w:tcPr>
          <w:p w:rsidR="00596958" w:rsidRPr="00814DCA" w:rsidRDefault="00814DCA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площадью 76 440 кв.м., категория земель: земли сельскохозяйственного назначения, под нежилые сооружения фермы  отделения №2 (литер А</w:t>
            </w:r>
            <w:proofErr w:type="gramStart"/>
            <w:r w:rsidRPr="00814DCA">
              <w:rPr>
                <w:sz w:val="20"/>
                <w:szCs w:val="20"/>
              </w:rPr>
              <w:t>,А</w:t>
            </w:r>
            <w:proofErr w:type="gramEnd"/>
            <w:r w:rsidRPr="00814DCA">
              <w:rPr>
                <w:sz w:val="20"/>
                <w:szCs w:val="20"/>
              </w:rPr>
              <w:t xml:space="preserve">1,А2,А3),  расположенный по адресу: Тюменская область, Тюменский район, д. Друганова, </w:t>
            </w:r>
            <w:proofErr w:type="gramStart"/>
            <w:r w:rsidRPr="00814DCA">
              <w:rPr>
                <w:sz w:val="20"/>
                <w:szCs w:val="20"/>
              </w:rPr>
              <w:t>д. б</w:t>
            </w:r>
            <w:proofErr w:type="gramEnd"/>
            <w:r w:rsidRPr="00814DCA">
              <w:rPr>
                <w:sz w:val="20"/>
                <w:szCs w:val="20"/>
              </w:rPr>
              <w:t>/н, кадастровый номер 72:17:2311004:329</w:t>
            </w:r>
          </w:p>
        </w:tc>
      </w:tr>
      <w:tr w:rsidR="00596958" w:rsidRPr="00B272A9" w:rsidTr="00814DCA">
        <w:tc>
          <w:tcPr>
            <w:tcW w:w="534" w:type="dxa"/>
            <w:vAlign w:val="center"/>
          </w:tcPr>
          <w:p w:rsidR="00596958" w:rsidRPr="00814DCA" w:rsidRDefault="00814DCA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96958" w:rsidRPr="00814DCA" w:rsidRDefault="00814DCA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814DCA">
              <w:rPr>
                <w:rFonts w:ascii="Times New Roman CYR" w:hAnsi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6521" w:type="dxa"/>
            <w:vAlign w:val="center"/>
          </w:tcPr>
          <w:p w:rsidR="00596958" w:rsidRPr="00814DCA" w:rsidRDefault="00814DCA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814DCA">
              <w:rPr>
                <w:rFonts w:ascii="Times New Roman CYR" w:hAnsi="Times New Roman CYR"/>
                <w:sz w:val="20"/>
                <w:szCs w:val="20"/>
              </w:rPr>
              <w:t>площадью 4 кв. м, категория земель: земли населённых пунктов, Разрешенное использование: под комплекс водоснабжения (скважина № 1-Литер А</w:t>
            </w:r>
            <w:proofErr w:type="gramStart"/>
            <w:r w:rsidRPr="00814DCA">
              <w:rPr>
                <w:rFonts w:ascii="Times New Roman CYR" w:hAnsi="Times New Roman CYR"/>
                <w:sz w:val="20"/>
                <w:szCs w:val="20"/>
              </w:rPr>
              <w:t>6</w:t>
            </w:r>
            <w:proofErr w:type="gramEnd"/>
            <w:r w:rsidRPr="00814DCA">
              <w:rPr>
                <w:rFonts w:ascii="Times New Roman CYR" w:hAnsi="Times New Roman CYR"/>
                <w:sz w:val="20"/>
                <w:szCs w:val="20"/>
              </w:rPr>
              <w:t xml:space="preserve">, скважина № 2-Литер А7, водонапорная башня-Литер А5), расположенный по адресу: Тюменская область, Тюменский район, д. Друганова, </w:t>
            </w:r>
            <w:proofErr w:type="gramStart"/>
            <w:r w:rsidRPr="00814DCA">
              <w:rPr>
                <w:rFonts w:ascii="Times New Roman CYR" w:hAnsi="Times New Roman CYR"/>
                <w:sz w:val="20"/>
                <w:szCs w:val="20"/>
              </w:rPr>
              <w:t>д. б</w:t>
            </w:r>
            <w:proofErr w:type="gramEnd"/>
            <w:r w:rsidRPr="00814DCA">
              <w:rPr>
                <w:rFonts w:ascii="Times New Roman CYR" w:hAnsi="Times New Roman CYR"/>
                <w:sz w:val="20"/>
                <w:szCs w:val="20"/>
              </w:rPr>
              <w:t>/н, кадастровый номер 72:17:2303001:216</w:t>
            </w:r>
          </w:p>
        </w:tc>
      </w:tr>
      <w:tr w:rsidR="00596958" w:rsidRPr="00B272A9" w:rsidTr="005F38C4">
        <w:trPr>
          <w:trHeight w:val="1122"/>
        </w:trPr>
        <w:tc>
          <w:tcPr>
            <w:tcW w:w="534" w:type="dxa"/>
            <w:vAlign w:val="center"/>
          </w:tcPr>
          <w:p w:rsidR="00596958" w:rsidRPr="00814DCA" w:rsidRDefault="00814DCA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596958" w:rsidRPr="00814DCA" w:rsidRDefault="00814DCA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814DCA">
              <w:rPr>
                <w:rFonts w:ascii="Times New Roman CYR" w:hAnsi="Times New Roman CYR"/>
                <w:sz w:val="20"/>
                <w:szCs w:val="20"/>
              </w:rPr>
              <w:t>Комплекс водоснабжения (скважина № 1 - Литер А</w:t>
            </w:r>
            <w:proofErr w:type="gramStart"/>
            <w:r w:rsidRPr="00814DCA">
              <w:rPr>
                <w:rFonts w:ascii="Times New Roman CYR" w:hAnsi="Times New Roman CYR"/>
                <w:sz w:val="20"/>
                <w:szCs w:val="20"/>
              </w:rPr>
              <w:t>6</w:t>
            </w:r>
            <w:proofErr w:type="gramEnd"/>
            <w:r w:rsidRPr="00814DCA">
              <w:rPr>
                <w:rFonts w:ascii="Times New Roman CYR" w:hAnsi="Times New Roman CYR"/>
                <w:sz w:val="20"/>
                <w:szCs w:val="20"/>
              </w:rPr>
              <w:t>, скважина № 2 - Литер А7, водонапорная башня - Литер А5)</w:t>
            </w:r>
          </w:p>
        </w:tc>
        <w:tc>
          <w:tcPr>
            <w:tcW w:w="6521" w:type="dxa"/>
          </w:tcPr>
          <w:p w:rsidR="00596958" w:rsidRPr="00814DCA" w:rsidRDefault="00814DCA" w:rsidP="005F38C4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814DCA">
              <w:rPr>
                <w:rFonts w:ascii="Times New Roman CYR" w:hAnsi="Times New Roman CYR"/>
                <w:sz w:val="20"/>
                <w:szCs w:val="20"/>
              </w:rPr>
              <w:t>площадью 33,4 кв</w:t>
            </w:r>
            <w:proofErr w:type="gramStart"/>
            <w:r w:rsidRPr="00814DCA">
              <w:rPr>
                <w:rFonts w:ascii="Times New Roman CYR" w:hAnsi="Times New Roman CYR"/>
                <w:sz w:val="20"/>
                <w:szCs w:val="20"/>
              </w:rPr>
              <w:t>.м</w:t>
            </w:r>
            <w:proofErr w:type="gramEnd"/>
            <w:r w:rsidRPr="00814DCA">
              <w:rPr>
                <w:rFonts w:ascii="Times New Roman CYR" w:hAnsi="Times New Roman CYR"/>
                <w:sz w:val="20"/>
                <w:szCs w:val="20"/>
              </w:rPr>
              <w:t xml:space="preserve">, расположенный по адресу: Тюменская область, Тюменский район, д. Друганова, </w:t>
            </w:r>
            <w:proofErr w:type="gramStart"/>
            <w:r w:rsidRPr="00814DCA">
              <w:rPr>
                <w:rFonts w:ascii="Times New Roman CYR" w:hAnsi="Times New Roman CYR"/>
                <w:sz w:val="20"/>
                <w:szCs w:val="20"/>
              </w:rPr>
              <w:t>д. б</w:t>
            </w:r>
            <w:proofErr w:type="gramEnd"/>
            <w:r w:rsidRPr="00814DCA">
              <w:rPr>
                <w:rFonts w:ascii="Times New Roman CYR" w:hAnsi="Times New Roman CYR"/>
                <w:sz w:val="20"/>
                <w:szCs w:val="20"/>
              </w:rPr>
              <w:t>/н, кадастровый номер 72:17:2303001:391</w:t>
            </w: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596958" w:rsidRPr="00596958" w:rsidRDefault="003554C1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6958" w:rsidRPr="00596958">
        <w:rPr>
          <w:sz w:val="22"/>
          <w:szCs w:val="22"/>
        </w:rPr>
        <w:t xml:space="preserve">Покупатель до подписания настоящего Акта </w:t>
      </w:r>
      <w:r w:rsidR="00596958">
        <w:rPr>
          <w:sz w:val="22"/>
          <w:szCs w:val="22"/>
        </w:rPr>
        <w:t xml:space="preserve">приема-передачи </w:t>
      </w:r>
      <w:proofErr w:type="gramStart"/>
      <w:r w:rsidR="00596958" w:rsidRPr="00596958">
        <w:rPr>
          <w:sz w:val="22"/>
          <w:szCs w:val="22"/>
        </w:rPr>
        <w:t>детально осмотрел</w:t>
      </w:r>
      <w:proofErr w:type="gramEnd"/>
      <w:r w:rsidR="00596958" w:rsidRPr="00596958">
        <w:rPr>
          <w:sz w:val="22"/>
          <w:szCs w:val="22"/>
        </w:rPr>
        <w:t xml:space="preserve"> имущество. Переданное имущество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3554C1" w:rsidRDefault="00596958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96958">
        <w:rPr>
          <w:sz w:val="22"/>
          <w:szCs w:val="22"/>
        </w:rPr>
        <w:t>Состояние имущества соответствует условиям Договора</w:t>
      </w:r>
      <w:r w:rsidR="003554C1">
        <w:rPr>
          <w:sz w:val="22"/>
          <w:szCs w:val="22"/>
        </w:rPr>
        <w:t xml:space="preserve">. </w:t>
      </w:r>
    </w:p>
    <w:p w:rsidR="00DB0BE1" w:rsidRPr="00562130" w:rsidRDefault="00DB0BE1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B0BE1">
        <w:rPr>
          <w:sz w:val="22"/>
          <w:szCs w:val="22"/>
        </w:rPr>
        <w:t>Стороны взаимных претензий не имеют.</w:t>
      </w:r>
    </w:p>
    <w:p w:rsidR="003554C1" w:rsidRPr="00AE7024" w:rsidRDefault="00DB0BE1" w:rsidP="00AE7024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3554C1" w:rsidRPr="00562130">
        <w:rPr>
          <w:bCs/>
          <w:sz w:val="22"/>
          <w:szCs w:val="22"/>
        </w:rPr>
        <w:t>.</w:t>
      </w:r>
      <w:r w:rsidR="003554C1" w:rsidRPr="00562130">
        <w:rPr>
          <w:sz w:val="22"/>
          <w:szCs w:val="22"/>
        </w:rPr>
        <w:t xml:space="preserve"> </w:t>
      </w:r>
      <w:r w:rsidR="003554C1">
        <w:rPr>
          <w:sz w:val="22"/>
          <w:szCs w:val="22"/>
        </w:rPr>
        <w:t xml:space="preserve">Настоящий акт </w:t>
      </w:r>
      <w:r w:rsidR="003554C1" w:rsidRPr="00562130">
        <w:rPr>
          <w:sz w:val="22"/>
          <w:szCs w:val="22"/>
        </w:rPr>
        <w:t xml:space="preserve">составлен в </w:t>
      </w:r>
      <w:r w:rsidR="003554C1">
        <w:rPr>
          <w:sz w:val="22"/>
          <w:szCs w:val="22"/>
        </w:rPr>
        <w:t>трех э</w:t>
      </w:r>
      <w:r w:rsidR="003554C1"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 w:rsidR="003554C1">
        <w:rPr>
          <w:sz w:val="22"/>
          <w:szCs w:val="22"/>
        </w:rPr>
        <w:t xml:space="preserve"> и </w:t>
      </w:r>
      <w:r w:rsidR="00596958" w:rsidRPr="00596958">
        <w:rPr>
          <w:sz w:val="22"/>
          <w:szCs w:val="22"/>
        </w:rPr>
        <w:t>в орган, осуществляющий государственную регистрацию прав на недвижимое имущество и сделок с ним</w:t>
      </w:r>
      <w:r w:rsidR="00AE7024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DB0BE1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5F38C4" w:rsidP="004503E0">
            <w:r>
              <w:rPr>
                <w:sz w:val="22"/>
                <w:szCs w:val="22"/>
              </w:rPr>
              <w:t>Заместитель</w:t>
            </w:r>
            <w:r w:rsidRPr="005F38C4">
              <w:rPr>
                <w:sz w:val="22"/>
                <w:szCs w:val="22"/>
              </w:rPr>
              <w:t xml:space="preserve"> генерального директора </w:t>
            </w:r>
            <w:r w:rsidR="003554C1" w:rsidRPr="00BE3CA9">
              <w:rPr>
                <w:sz w:val="22"/>
                <w:szCs w:val="22"/>
              </w:rPr>
              <w:t>_______________________(</w:t>
            </w:r>
            <w:proofErr w:type="spellStart"/>
            <w:r>
              <w:rPr>
                <w:sz w:val="22"/>
                <w:szCs w:val="22"/>
              </w:rPr>
              <w:t>Скульдицкий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  <w:r w:rsidRPr="005F38C4">
              <w:rPr>
                <w:sz w:val="22"/>
                <w:szCs w:val="22"/>
              </w:rPr>
              <w:t>Е</w:t>
            </w:r>
            <w:r w:rsidR="009029BB" w:rsidRPr="00BE3CA9">
              <w:rPr>
                <w:sz w:val="22"/>
                <w:szCs w:val="22"/>
              </w:rPr>
              <w:t>.</w:t>
            </w:r>
            <w:r w:rsidR="003554C1"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969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0962D4"/>
    <w:rsid w:val="000E0A56"/>
    <w:rsid w:val="0011693B"/>
    <w:rsid w:val="00117813"/>
    <w:rsid w:val="00144F31"/>
    <w:rsid w:val="001608E1"/>
    <w:rsid w:val="001D6ACE"/>
    <w:rsid w:val="001E3915"/>
    <w:rsid w:val="00242DAA"/>
    <w:rsid w:val="002D0F7A"/>
    <w:rsid w:val="002D5721"/>
    <w:rsid w:val="002F5B86"/>
    <w:rsid w:val="002F7FA7"/>
    <w:rsid w:val="00313356"/>
    <w:rsid w:val="0032602B"/>
    <w:rsid w:val="00350D8D"/>
    <w:rsid w:val="00353F6C"/>
    <w:rsid w:val="003554C1"/>
    <w:rsid w:val="00374F43"/>
    <w:rsid w:val="003A2C19"/>
    <w:rsid w:val="003D750E"/>
    <w:rsid w:val="003E61E2"/>
    <w:rsid w:val="00423C31"/>
    <w:rsid w:val="00424B81"/>
    <w:rsid w:val="00426E44"/>
    <w:rsid w:val="004503E0"/>
    <w:rsid w:val="004538E1"/>
    <w:rsid w:val="004B3871"/>
    <w:rsid w:val="00545AC0"/>
    <w:rsid w:val="00596958"/>
    <w:rsid w:val="005C6BBA"/>
    <w:rsid w:val="005D62AD"/>
    <w:rsid w:val="005E7A4A"/>
    <w:rsid w:val="005F36B1"/>
    <w:rsid w:val="005F38C4"/>
    <w:rsid w:val="006006E4"/>
    <w:rsid w:val="00621230"/>
    <w:rsid w:val="00622B82"/>
    <w:rsid w:val="00671862"/>
    <w:rsid w:val="006D2129"/>
    <w:rsid w:val="007001C1"/>
    <w:rsid w:val="00731A43"/>
    <w:rsid w:val="00733D8E"/>
    <w:rsid w:val="007750EA"/>
    <w:rsid w:val="00814DCA"/>
    <w:rsid w:val="00821DAF"/>
    <w:rsid w:val="00824CDF"/>
    <w:rsid w:val="008749BE"/>
    <w:rsid w:val="008C6DB1"/>
    <w:rsid w:val="009029BB"/>
    <w:rsid w:val="009637E6"/>
    <w:rsid w:val="00987842"/>
    <w:rsid w:val="009A09B3"/>
    <w:rsid w:val="00A02EAA"/>
    <w:rsid w:val="00A67A57"/>
    <w:rsid w:val="00A73B94"/>
    <w:rsid w:val="00AA7BDF"/>
    <w:rsid w:val="00AD7D01"/>
    <w:rsid w:val="00AE7024"/>
    <w:rsid w:val="00B217D0"/>
    <w:rsid w:val="00B76DF5"/>
    <w:rsid w:val="00BE3CA9"/>
    <w:rsid w:val="00C17356"/>
    <w:rsid w:val="00C45EFD"/>
    <w:rsid w:val="00C5196E"/>
    <w:rsid w:val="00C539A7"/>
    <w:rsid w:val="00C71760"/>
    <w:rsid w:val="00C97CFB"/>
    <w:rsid w:val="00CC3A09"/>
    <w:rsid w:val="00D14177"/>
    <w:rsid w:val="00D26DC9"/>
    <w:rsid w:val="00D4390B"/>
    <w:rsid w:val="00D74FA0"/>
    <w:rsid w:val="00D81B7F"/>
    <w:rsid w:val="00DB0BE1"/>
    <w:rsid w:val="00E018FB"/>
    <w:rsid w:val="00E203EC"/>
    <w:rsid w:val="00E336FA"/>
    <w:rsid w:val="00E70703"/>
    <w:rsid w:val="00EB1E22"/>
    <w:rsid w:val="00EB557B"/>
    <w:rsid w:val="00EF6467"/>
    <w:rsid w:val="00F06243"/>
    <w:rsid w:val="00F37059"/>
    <w:rsid w:val="00F44509"/>
    <w:rsid w:val="00F7046B"/>
    <w:rsid w:val="00FA5181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70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70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C66A-2051-4CB0-B396-C6C284BC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2023-07-24T07:13:00Z</cp:lastPrinted>
  <dcterms:created xsi:type="dcterms:W3CDTF">2023-07-24T07:43:00Z</dcterms:created>
  <dcterms:modified xsi:type="dcterms:W3CDTF">2023-07-24T10:23:00Z</dcterms:modified>
</cp:coreProperties>
</file>