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362" w:rsidRPr="00BD00AE" w:rsidRDefault="00343362" w:rsidP="003A5C9B">
      <w:pPr>
        <w:autoSpaceDE w:val="0"/>
        <w:autoSpaceDN w:val="0"/>
        <w:adjustRightInd w:val="0"/>
        <w:spacing w:after="0" w:line="278" w:lineRule="exact"/>
        <w:rPr>
          <w:rFonts w:ascii="Times New Roman" w:hAnsi="Times New Roman"/>
          <w:color w:val="000000"/>
          <w:spacing w:val="-4"/>
          <w:lang w:eastAsia="ru-RU"/>
        </w:rPr>
      </w:pPr>
    </w:p>
    <w:p w:rsidR="00343362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lang w:eastAsia="ru-RU"/>
        </w:rPr>
      </w:pPr>
      <w:r>
        <w:rPr>
          <w:rFonts w:ascii="Times New Roman" w:hAnsi="Times New Roman"/>
          <w:b/>
          <w:bCs/>
          <w:lang w:eastAsia="ru-RU"/>
        </w:rPr>
        <w:t>проект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lang w:eastAsia="ru-RU"/>
        </w:rPr>
      </w:pPr>
      <w:r w:rsidRPr="000D7C75">
        <w:rPr>
          <w:rFonts w:ascii="Times New Roman" w:hAnsi="Times New Roman"/>
          <w:b/>
          <w:bCs/>
          <w:lang w:eastAsia="ru-RU"/>
        </w:rPr>
        <w:t xml:space="preserve">Договор о задатке </w:t>
      </w:r>
      <w:r>
        <w:rPr>
          <w:rFonts w:ascii="Times New Roman" w:hAnsi="Times New Roman"/>
          <w:b/>
          <w:bCs/>
          <w:lang w:eastAsia="ru-RU"/>
        </w:rPr>
        <w:t>№___</w:t>
      </w:r>
    </w:p>
    <w:p w:rsidR="00343362" w:rsidRPr="000D7C75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lang w:eastAsia="ru-RU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6"/>
        <w:gridCol w:w="997"/>
        <w:gridCol w:w="4251"/>
      </w:tblGrid>
      <w:tr w:rsidR="00343362" w:rsidRPr="00D11D6F" w:rsidTr="000474CD">
        <w:trPr>
          <w:jc w:val="center"/>
        </w:trPr>
        <w:tc>
          <w:tcPr>
            <w:tcW w:w="4220" w:type="dxa"/>
          </w:tcPr>
          <w:p w:rsidR="00343362" w:rsidRPr="00C63278" w:rsidRDefault="00343362" w:rsidP="00F5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г. </w:t>
            </w:r>
            <w:r w:rsidR="00F52336">
              <w:rPr>
                <w:rFonts w:ascii="Times New Roman" w:hAnsi="Times New Roman"/>
                <w:lang w:eastAsia="ru-RU"/>
              </w:rPr>
              <w:t>Москва</w:t>
            </w:r>
          </w:p>
        </w:tc>
        <w:tc>
          <w:tcPr>
            <w:tcW w:w="10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lang w:eastAsia="ru-RU"/>
              </w:rPr>
            </w:pPr>
          </w:p>
        </w:tc>
        <w:tc>
          <w:tcPr>
            <w:tcW w:w="4325" w:type="dxa"/>
          </w:tcPr>
          <w:p w:rsidR="00343362" w:rsidRPr="00C63278" w:rsidRDefault="00343362" w:rsidP="000474C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iCs/>
                <w:lang w:eastAsia="ru-RU"/>
              </w:rPr>
            </w:pPr>
            <w:r w:rsidRPr="00C63278">
              <w:rPr>
                <w:rFonts w:ascii="Times New Roman" w:hAnsi="Times New Roman"/>
                <w:iCs/>
                <w:lang w:eastAsia="ru-RU"/>
              </w:rPr>
              <w:t>«_____» __________________ г.</w:t>
            </w:r>
          </w:p>
        </w:tc>
      </w:tr>
    </w:tbl>
    <w:p w:rsidR="00343362" w:rsidRPr="00C63278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lang w:eastAsia="ru-RU"/>
        </w:rPr>
      </w:pPr>
    </w:p>
    <w:p w:rsidR="00343362" w:rsidRPr="00D45D5C" w:rsidRDefault="00E95EA7" w:rsidP="000D048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Pr="00D45D5C">
        <w:rPr>
          <w:rFonts w:ascii="Times New Roman" w:hAnsi="Times New Roman"/>
          <w:sz w:val="24"/>
          <w:szCs w:val="24"/>
        </w:rPr>
        <w:t xml:space="preserve"> </w:t>
      </w:r>
      <w:r w:rsidR="007D6682" w:rsidRPr="007D6682">
        <w:rPr>
          <w:rFonts w:ascii="Times New Roman" w:hAnsi="Times New Roman"/>
          <w:noProof/>
          <w:sz w:val="24"/>
          <w:szCs w:val="24"/>
        </w:rPr>
        <w:t xml:space="preserve">ООО "АСС-ТРЕЙД", действующий на основании решения </w:t>
      </w:r>
      <w:r w:rsidR="007D6682">
        <w:rPr>
          <w:rFonts w:ascii="Times New Roman" w:hAnsi="Times New Roman"/>
          <w:noProof/>
          <w:sz w:val="24"/>
          <w:szCs w:val="24"/>
        </w:rPr>
        <w:t>А</w:t>
      </w:r>
      <w:r w:rsidR="007D6682" w:rsidRPr="007D6682">
        <w:rPr>
          <w:rFonts w:ascii="Times New Roman" w:hAnsi="Times New Roman"/>
          <w:noProof/>
        </w:rPr>
        <w:t xml:space="preserve">рбитражного суда города </w:t>
      </w:r>
      <w:r w:rsidR="007D6682">
        <w:rPr>
          <w:rFonts w:ascii="Times New Roman" w:hAnsi="Times New Roman"/>
          <w:noProof/>
        </w:rPr>
        <w:t>М</w:t>
      </w:r>
      <w:r w:rsidR="007D6682" w:rsidRPr="007D6682">
        <w:rPr>
          <w:rFonts w:ascii="Times New Roman" w:hAnsi="Times New Roman"/>
          <w:noProof/>
        </w:rPr>
        <w:t>осквы</w:t>
      </w:r>
      <w:r w:rsidR="007D6682" w:rsidRPr="007D6682">
        <w:rPr>
          <w:rFonts w:ascii="Times New Roman" w:hAnsi="Times New Roman"/>
          <w:noProof/>
          <w:sz w:val="24"/>
          <w:szCs w:val="24"/>
        </w:rPr>
        <w:t xml:space="preserve"> от 13.12.2022 г. по делу № А40-182838/2021, </w:t>
      </w:r>
      <w:r w:rsidRPr="00D45D5C">
        <w:rPr>
          <w:rFonts w:ascii="Times New Roman" w:hAnsi="Times New Roman"/>
          <w:sz w:val="24"/>
          <w:szCs w:val="24"/>
        </w:rPr>
        <w:t>именуемый в дальнейшем «</w:t>
      </w:r>
      <w:r w:rsidR="007D6682">
        <w:rPr>
          <w:rFonts w:ascii="Times New Roman" w:hAnsi="Times New Roman"/>
          <w:sz w:val="24"/>
          <w:szCs w:val="24"/>
        </w:rPr>
        <w:t>Организатор торгов</w:t>
      </w:r>
      <w:r w:rsidRPr="00D45D5C">
        <w:rPr>
          <w:rFonts w:ascii="Times New Roman" w:hAnsi="Times New Roman"/>
          <w:sz w:val="24"/>
          <w:szCs w:val="24"/>
        </w:rPr>
        <w:t xml:space="preserve">», </w:t>
      </w:r>
      <w:r w:rsidR="00343362" w:rsidRPr="00D45D5C">
        <w:rPr>
          <w:rFonts w:ascii="Times New Roman" w:hAnsi="Times New Roman"/>
          <w:sz w:val="24"/>
          <w:szCs w:val="24"/>
          <w:lang w:eastAsia="ru-RU"/>
        </w:rPr>
        <w:t xml:space="preserve">с одной стороны, и </w:t>
      </w:r>
      <w:r w:rsidR="000C32A7">
        <w:rPr>
          <w:rFonts w:ascii="Times New Roman" w:hAnsi="Times New Roman"/>
          <w:b/>
          <w:sz w:val="24"/>
          <w:szCs w:val="24"/>
          <w:lang w:eastAsia="ru-RU"/>
        </w:rPr>
        <w:t>_____________________________________</w:t>
      </w:r>
      <w:r w:rsidR="00343362" w:rsidRPr="00D45D5C">
        <w:rPr>
          <w:rFonts w:ascii="Times New Roman" w:hAnsi="Times New Roman"/>
          <w:sz w:val="24"/>
          <w:szCs w:val="24"/>
          <w:lang w:eastAsia="ru-RU"/>
        </w:rPr>
        <w:t>,</w:t>
      </w:r>
      <w:r w:rsidR="00343362"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именуем</w:t>
      </w:r>
      <w:r w:rsidR="000D0480">
        <w:rPr>
          <w:rFonts w:ascii="Times New Roman" w:hAnsi="Times New Roman"/>
          <w:bCs/>
          <w:sz w:val="24"/>
          <w:szCs w:val="24"/>
          <w:lang w:eastAsia="ru-RU"/>
        </w:rPr>
        <w:t>ый</w:t>
      </w:r>
      <w:r w:rsidR="00343362"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дальнейшем «Покупатель», с другой стороны, именуемые совместно «Стороны», заключили настоящий Договор о нижеследующем: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1. Предмет договора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43362" w:rsidRPr="007D6682" w:rsidRDefault="00343362" w:rsidP="007D6682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7D6682">
        <w:rPr>
          <w:rFonts w:ascii="Times New Roman" w:hAnsi="Times New Roman"/>
          <w:sz w:val="24"/>
          <w:szCs w:val="24"/>
          <w:lang w:eastAsia="ru-RU"/>
        </w:rPr>
        <w:t xml:space="preserve">В соответствии с условиями настоящего Договора «Покупатель» для участия в открытых торгах по продаже имущества «Продавца», перечисляет денежные средства в размере </w:t>
      </w:r>
      <w:r w:rsidR="000C32A7" w:rsidRPr="007D6682">
        <w:rPr>
          <w:rFonts w:ascii="Times New Roman" w:hAnsi="Times New Roman"/>
          <w:sz w:val="24"/>
          <w:szCs w:val="24"/>
          <w:lang w:eastAsia="ru-RU"/>
        </w:rPr>
        <w:t>1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0% </w:t>
      </w:r>
      <w:r w:rsidRPr="007D6682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от текущей цены лота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(далее – «задаток») </w:t>
      </w:r>
      <w:r w:rsidRPr="007D6682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в счет обеспечения оплаты имущества, </w:t>
      </w:r>
      <w:r w:rsidRPr="007D6682">
        <w:rPr>
          <w:rFonts w:ascii="Times New Roman" w:hAnsi="Times New Roman"/>
          <w:sz w:val="24"/>
          <w:szCs w:val="24"/>
          <w:lang w:eastAsia="ru-RU"/>
        </w:rPr>
        <w:t>а «</w:t>
      </w:r>
      <w:r w:rsidR="007D6682" w:rsidRPr="007D6682">
        <w:rPr>
          <w:rFonts w:ascii="Times New Roman" w:hAnsi="Times New Roman"/>
          <w:sz w:val="24"/>
          <w:szCs w:val="24"/>
          <w:lang w:eastAsia="ru-RU"/>
        </w:rPr>
        <w:t>Организатор торгов</w:t>
      </w:r>
      <w:r w:rsidRPr="007D6682">
        <w:rPr>
          <w:rFonts w:ascii="Times New Roman" w:hAnsi="Times New Roman"/>
          <w:sz w:val="24"/>
          <w:szCs w:val="24"/>
          <w:lang w:eastAsia="ru-RU"/>
        </w:rPr>
        <w:t>» принимает задаток на</w:t>
      </w:r>
      <w:r w:rsidRPr="007D6682">
        <w:rPr>
          <w:rFonts w:ascii="Times New Roman" w:hAnsi="Times New Roman"/>
          <w:sz w:val="24"/>
          <w:szCs w:val="24"/>
        </w:rPr>
        <w:t xml:space="preserve"> расчетный счет </w:t>
      </w:r>
      <w:r w:rsidR="000C32A7" w:rsidRPr="007D6682">
        <w:rPr>
          <w:rFonts w:ascii="Times New Roman" w:hAnsi="Times New Roman"/>
          <w:sz w:val="24"/>
          <w:szCs w:val="24"/>
          <w:lang w:eastAsia="ru-RU"/>
        </w:rPr>
        <w:t xml:space="preserve">р/с  </w:t>
      </w:r>
      <w:r w:rsidR="007D6682" w:rsidRPr="007D6682">
        <w:rPr>
          <w:rFonts w:ascii="Times New Roman" w:hAnsi="Times New Roman"/>
          <w:sz w:val="24"/>
          <w:szCs w:val="24"/>
          <w:lang w:eastAsia="ru-RU"/>
        </w:rPr>
        <w:t>40702810</w:t>
      </w:r>
      <w:r w:rsidR="00726BC1">
        <w:rPr>
          <w:rFonts w:ascii="Times New Roman" w:hAnsi="Times New Roman"/>
          <w:sz w:val="24"/>
          <w:szCs w:val="24"/>
          <w:lang w:eastAsia="ru-RU"/>
        </w:rPr>
        <w:t>638</w:t>
      </w:r>
      <w:r w:rsidR="007D6682" w:rsidRPr="007D6682">
        <w:rPr>
          <w:rFonts w:ascii="Times New Roman" w:hAnsi="Times New Roman"/>
          <w:sz w:val="24"/>
          <w:szCs w:val="24"/>
          <w:lang w:eastAsia="ru-RU"/>
        </w:rPr>
        <w:t>0001</w:t>
      </w:r>
      <w:r w:rsidR="00726BC1">
        <w:rPr>
          <w:rFonts w:ascii="Times New Roman" w:hAnsi="Times New Roman"/>
          <w:sz w:val="24"/>
          <w:szCs w:val="24"/>
          <w:lang w:eastAsia="ru-RU"/>
        </w:rPr>
        <w:t>13272</w:t>
      </w:r>
      <w:r w:rsidR="007D6682" w:rsidRPr="007D6682">
        <w:rPr>
          <w:rFonts w:ascii="Times New Roman" w:hAnsi="Times New Roman"/>
          <w:sz w:val="24"/>
          <w:szCs w:val="24"/>
          <w:lang w:eastAsia="ru-RU"/>
        </w:rPr>
        <w:t xml:space="preserve"> в ПАО Сбербанк БИК  044525225 к\с 30101810400000000225</w:t>
      </w:r>
      <w:r w:rsidR="00E95EA7" w:rsidRPr="007D6682">
        <w:rPr>
          <w:rFonts w:ascii="Times New Roman" w:hAnsi="Times New Roman"/>
          <w:sz w:val="24"/>
          <w:szCs w:val="24"/>
          <w:lang w:eastAsia="ru-RU"/>
        </w:rPr>
        <w:t xml:space="preserve"> – получатель ООО </w:t>
      </w:r>
      <w:r w:rsidR="000C32A7" w:rsidRPr="007D6682">
        <w:rPr>
          <w:rFonts w:ascii="Times New Roman" w:hAnsi="Times New Roman"/>
          <w:sz w:val="24"/>
          <w:szCs w:val="24"/>
          <w:lang w:eastAsia="ru-RU"/>
        </w:rPr>
        <w:t>«</w:t>
      </w:r>
      <w:r w:rsidR="007D6682" w:rsidRPr="007D6682">
        <w:rPr>
          <w:rFonts w:ascii="Times New Roman" w:hAnsi="Times New Roman"/>
          <w:sz w:val="24"/>
          <w:szCs w:val="24"/>
          <w:lang w:eastAsia="ru-RU"/>
        </w:rPr>
        <w:t>АСС-ТРЕЙД</w:t>
      </w:r>
      <w:r w:rsidR="000C32A7" w:rsidRPr="007D6682">
        <w:rPr>
          <w:rFonts w:ascii="Times New Roman" w:hAnsi="Times New Roman"/>
          <w:sz w:val="24"/>
          <w:szCs w:val="24"/>
          <w:lang w:eastAsia="ru-RU"/>
        </w:rPr>
        <w:t>»</w:t>
      </w:r>
      <w:r w:rsidR="009044C2" w:rsidRPr="007D6682">
        <w:rPr>
          <w:rFonts w:ascii="Times New Roman" w:hAnsi="Times New Roman"/>
          <w:sz w:val="24"/>
          <w:szCs w:val="24"/>
        </w:rPr>
        <w:t>,</w:t>
      </w:r>
      <w:r w:rsidR="002C17CF" w:rsidRPr="007D6682">
        <w:rPr>
          <w:rFonts w:ascii="Times New Roman" w:hAnsi="Times New Roman"/>
          <w:sz w:val="24"/>
          <w:szCs w:val="24"/>
        </w:rPr>
        <w:t xml:space="preserve">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на участие в торгах на ЭТП </w:t>
      </w:r>
      <w:r w:rsidR="002C17CF" w:rsidRPr="007D6682">
        <w:rPr>
          <w:rFonts w:ascii="Times New Roman" w:hAnsi="Times New Roman"/>
          <w:sz w:val="24"/>
          <w:szCs w:val="24"/>
          <w:lang w:eastAsia="ru-RU"/>
        </w:rPr>
        <w:t>ОО</w:t>
      </w:r>
      <w:r w:rsidRPr="007D6682">
        <w:rPr>
          <w:rFonts w:ascii="Times New Roman" w:hAnsi="Times New Roman"/>
          <w:sz w:val="24"/>
          <w:szCs w:val="24"/>
          <w:lang w:eastAsia="ru-RU"/>
        </w:rPr>
        <w:t>О</w:t>
      </w:r>
      <w:r w:rsidRPr="007D6682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E95EA7" w:rsidRPr="007D6682">
        <w:rPr>
          <w:rFonts w:ascii="Times New Roman" w:hAnsi="Times New Roman"/>
          <w:sz w:val="24"/>
          <w:szCs w:val="24"/>
          <w:lang w:eastAsia="ru-RU"/>
        </w:rPr>
        <w:t>«Электронные системы Поволжья»,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D30430">
        <w:rPr>
          <w:rFonts w:ascii="Times New Roman" w:hAnsi="Times New Roman"/>
          <w:sz w:val="24"/>
          <w:szCs w:val="24"/>
          <w:lang w:eastAsia="ru-RU"/>
        </w:rPr>
        <w:t xml:space="preserve">лот 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№ </w:t>
      </w:r>
      <w:r w:rsidR="002C17CF" w:rsidRPr="007D6682">
        <w:rPr>
          <w:rFonts w:ascii="Times New Roman" w:hAnsi="Times New Roman"/>
          <w:sz w:val="24"/>
          <w:szCs w:val="24"/>
          <w:lang w:eastAsia="ru-RU"/>
        </w:rPr>
        <w:t>___</w:t>
      </w:r>
      <w:r w:rsidRPr="007D6682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2C17CF" w:rsidRPr="007D6682">
        <w:rPr>
          <w:rFonts w:ascii="Times New Roman" w:hAnsi="Times New Roman"/>
          <w:sz w:val="24"/>
          <w:szCs w:val="24"/>
        </w:rPr>
        <w:t>________</w:t>
      </w:r>
      <w:r w:rsidR="00496047" w:rsidRPr="007D6682">
        <w:rPr>
          <w:rFonts w:ascii="Times New Roman" w:hAnsi="Times New Roman"/>
          <w:sz w:val="24"/>
          <w:szCs w:val="24"/>
        </w:rPr>
        <w:t>___________</w:t>
      </w:r>
      <w:r w:rsidR="002C17CF" w:rsidRPr="007D6682">
        <w:rPr>
          <w:rFonts w:ascii="Times New Roman" w:hAnsi="Times New Roman"/>
          <w:sz w:val="24"/>
          <w:szCs w:val="24"/>
        </w:rPr>
        <w:t>___________________</w:t>
      </w:r>
      <w:r w:rsidRPr="007D6682">
        <w:rPr>
          <w:rFonts w:ascii="Times New Roman" w:hAnsi="Times New Roman"/>
          <w:color w:val="000000"/>
          <w:sz w:val="24"/>
          <w:szCs w:val="24"/>
        </w:rPr>
        <w:t>.</w:t>
      </w:r>
    </w:p>
    <w:p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>1.2. Текущая цена лота –___________________</w:t>
      </w:r>
      <w:r w:rsidR="002C17CF" w:rsidRPr="00D45D5C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30430">
        <w:rPr>
          <w:rFonts w:ascii="Times New Roman" w:hAnsi="Times New Roman"/>
          <w:sz w:val="24"/>
          <w:szCs w:val="24"/>
        </w:rPr>
        <w:t>рублей, НДС не облагается.</w:t>
      </w:r>
    </w:p>
    <w:p w:rsidR="00343362" w:rsidRPr="00D45D5C" w:rsidRDefault="00343362" w:rsidP="003A5C9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45D5C">
        <w:rPr>
          <w:rFonts w:ascii="Times New Roman" w:hAnsi="Times New Roman"/>
          <w:sz w:val="24"/>
          <w:szCs w:val="24"/>
          <w:lang w:eastAsia="ru-RU"/>
        </w:rPr>
        <w:t xml:space="preserve">1.3.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Задаток вносится Покупателем в счет обеспечения исполнения обязательств по заключению и выполнению условий договора купли-продажи имущества по результатам проведения торгов.</w:t>
      </w:r>
    </w:p>
    <w:p w:rsidR="00343362" w:rsidRPr="00D45D5C" w:rsidRDefault="00343362" w:rsidP="003A5C9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2. Порядок внесения задатка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</w:t>
      </w:r>
      <w:proofErr w:type="gramStart"/>
      <w:r w:rsidRPr="00D45D5C">
        <w:rPr>
          <w:rFonts w:ascii="Times New Roman" w:hAnsi="Times New Roman"/>
          <w:bCs/>
          <w:sz w:val="24"/>
          <w:szCs w:val="24"/>
          <w:lang w:eastAsia="ru-RU"/>
        </w:rPr>
        <w:t>1.Задаток</w:t>
      </w:r>
      <w:proofErr w:type="gramEnd"/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размере </w:t>
      </w:r>
      <w:r w:rsidRPr="00D45D5C">
        <w:rPr>
          <w:rFonts w:ascii="Times New Roman" w:hAnsi="Times New Roman"/>
          <w:b/>
          <w:sz w:val="24"/>
          <w:szCs w:val="24"/>
        </w:rPr>
        <w:t xml:space="preserve">_____________ </w:t>
      </w:r>
      <w:r w:rsidRPr="00D30430">
        <w:rPr>
          <w:rFonts w:ascii="Times New Roman" w:hAnsi="Times New Roman"/>
          <w:sz w:val="24"/>
          <w:szCs w:val="24"/>
        </w:rPr>
        <w:t>рублей</w:t>
      </w:r>
      <w:r w:rsidRPr="00D30430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должен быть внесен «Покупателем» на счет, указанный в п. 1.1 настоящего Договора.</w:t>
      </w:r>
      <w:r w:rsidRPr="00D45D5C">
        <w:rPr>
          <w:rFonts w:ascii="Times New Roman" w:hAnsi="Times New Roman"/>
          <w:sz w:val="24"/>
          <w:szCs w:val="24"/>
        </w:rPr>
        <w:t xml:space="preserve"> Задаток должен поступить на расчетный счет организатора торгов на момент рассмотрения заявки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. В случае непоступления суммы задатка в установленный срок обязательства Покупателя по внесению задатка считаются невыполненными. В этом случае «Покупатель» к участию в торгах не допускается.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2.2. На денежные средства, перечисленные в соответствии с настоящим Договором, проценты не начисляются.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3. Порядок возврата и удержания задатка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3.1. 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разделе 5 настоящего договора счет «Покупателя».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«Покупатель» обязан незамедлительно письменно информировать «Продавца» об изменении своих банковских реквизитов.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» не отвечает за нарушение установленных настоящим Договором сроков возврата задатка в случае, если «Покупатель» своевременно не информировал «Продавца» об изменении своих банковских реквизитов. В случае изменения банковских реквизитов срок, указанный в пунктах 3.2 – 3.6 настоящего Договора, исчисляется с момента получения письменного уведомления об изменении банковских реквизитов.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3.2. В случае, если «Покупатель» не будет допущен к участию в торгах,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течение 5 (пяти) дней со дня подписания протокола об определении участников торгов.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3.3. В случае, если «Покупатель» </w:t>
      </w:r>
      <w:bookmarkStart w:id="0" w:name="_GoBack"/>
      <w:bookmarkEnd w:id="0"/>
      <w:proofErr w:type="gramStart"/>
      <w:r w:rsidRPr="00D45D5C">
        <w:rPr>
          <w:rFonts w:ascii="Times New Roman" w:hAnsi="Times New Roman"/>
          <w:bCs/>
          <w:sz w:val="24"/>
          <w:szCs w:val="24"/>
          <w:lang w:eastAsia="ru-RU"/>
        </w:rPr>
        <w:t>участвовал  в</w:t>
      </w:r>
      <w:proofErr w:type="gramEnd"/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 торгах, но не выиграл их,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t xml:space="preserve">в </w:t>
      </w:r>
      <w:r w:rsidRPr="00D45D5C">
        <w:rPr>
          <w:rFonts w:ascii="Times New Roman" w:hAnsi="Times New Roman"/>
          <w:color w:val="000000"/>
          <w:spacing w:val="5"/>
          <w:sz w:val="24"/>
          <w:szCs w:val="24"/>
          <w:lang w:eastAsia="ru-RU"/>
        </w:rPr>
        <w:lastRenderedPageBreak/>
        <w:t xml:space="preserve">течение  5 (пяти)  рабочих дней со дня  подписания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протокола о результатах проведения торгов.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3.4. В случае отзыва «Покупателем» заявки на участие в торгах до истечения срока подачи предложений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</w:t>
      </w: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в срок не позднее 5 (пяти) </w:t>
      </w:r>
      <w:r w:rsidRPr="00D45D5C">
        <w:rPr>
          <w:rFonts w:ascii="Times New Roman" w:hAnsi="Times New Roman"/>
          <w:color w:val="000000"/>
          <w:sz w:val="24"/>
          <w:szCs w:val="24"/>
          <w:lang w:eastAsia="ru-RU"/>
        </w:rPr>
        <w:t>дней с момента поступления Организатору торгов уведомления об отзыве заявки.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3.5. В случае признания торгов несостоявшимися «</w:t>
      </w:r>
      <w:r w:rsidR="007D6682">
        <w:rPr>
          <w:rFonts w:ascii="Times New Roman" w:hAnsi="Times New Roman"/>
          <w:bCs/>
          <w:sz w:val="24"/>
          <w:szCs w:val="24"/>
          <w:lang w:eastAsia="ru-RU"/>
        </w:rPr>
        <w:t>Организатор торгов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» обязуется возвратить сумму внесенного «Покупателем» задатка в течение 5 (пяти) дней с даты подписания протокола о признании торгов несостоявшимися. 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3.6. Внесенный задаток не возвращается в случае, если «Покупатель», признанный победителем торгов: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color w:val="000000"/>
          <w:spacing w:val="1"/>
          <w:sz w:val="24"/>
          <w:szCs w:val="24"/>
          <w:lang w:eastAsia="ru-RU"/>
        </w:rPr>
        <w:t xml:space="preserve">- отказывается или уклоняется </w:t>
      </w:r>
      <w:r w:rsidRPr="00D45D5C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от подписания договора купли-продажи имущества в течение 5 дней с момента </w:t>
      </w:r>
      <w:r w:rsidRPr="00D45D5C">
        <w:rPr>
          <w:rFonts w:ascii="Times New Roman" w:hAnsi="Times New Roman"/>
          <w:color w:val="000000"/>
          <w:spacing w:val="2"/>
          <w:sz w:val="24"/>
          <w:szCs w:val="24"/>
          <w:lang w:eastAsia="ru-RU"/>
        </w:rPr>
        <w:t xml:space="preserve">направления Конкурсным управляющим победителю торгов предложения заключить </w:t>
      </w:r>
      <w:r w:rsidRPr="00D45D5C">
        <w:rPr>
          <w:rFonts w:ascii="Times New Roman" w:hAnsi="Times New Roman"/>
          <w:color w:val="000000"/>
          <w:spacing w:val="-2"/>
          <w:sz w:val="24"/>
          <w:szCs w:val="24"/>
          <w:lang w:eastAsia="ru-RU"/>
        </w:rPr>
        <w:t>договор купли-продажи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>;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- уклоняется от исполнения условий заключенного по результатам торгов договора, в том числе касающихся внесения оплаты в установленный договором срок.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3.7. В течение 5 рабочих дней со дня утверждения результатов торгов, с победителем заключается договор. Задаток, внесенный «Покупателем», ставшим победителем, засчитывается в качестве оплаты по договору, заключенному по результатам торгов, при условии, внесения полной оплаты в установленный договором срок.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4.1. Настоящий договор вступает в силу с даты его подписания сторонами и прекращает свое действие после исполнения сторонами всех обязательств по нему.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4.2. Все возможные споры и разногласия, связанные с исполнением настоящего Договора, разрешаются в претензионном порядке. Срок подачи и рассмотрения претензии составляет 20 (двадцать) дней. В случае невозможности разрешения споров и разногласий путем переговоров они передаются на разрешение Арбитражный суд </w:t>
      </w:r>
      <w:r w:rsidR="00F52336" w:rsidRPr="00D45D5C">
        <w:rPr>
          <w:rFonts w:ascii="Times New Roman" w:hAnsi="Times New Roman"/>
          <w:bCs/>
          <w:sz w:val="24"/>
          <w:szCs w:val="24"/>
          <w:lang w:eastAsia="ru-RU"/>
        </w:rPr>
        <w:t>города Москвы</w:t>
      </w:r>
      <w:r w:rsidRPr="00D45D5C">
        <w:rPr>
          <w:rFonts w:ascii="Times New Roman" w:hAnsi="Times New Roman"/>
          <w:bCs/>
          <w:sz w:val="24"/>
          <w:szCs w:val="24"/>
          <w:lang w:eastAsia="ru-RU"/>
        </w:rPr>
        <w:t xml:space="preserve"> в соответствии с законодательством Российской Федерации.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Cs/>
          <w:sz w:val="24"/>
          <w:szCs w:val="24"/>
          <w:lang w:eastAsia="ru-RU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43362" w:rsidRPr="00D45D5C" w:rsidRDefault="00343362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D45D5C">
        <w:rPr>
          <w:rFonts w:ascii="Times New Roman" w:hAnsi="Times New Roman"/>
          <w:b/>
          <w:bCs/>
          <w:sz w:val="24"/>
          <w:szCs w:val="24"/>
          <w:lang w:eastAsia="ru-RU"/>
        </w:rPr>
        <w:t>5. Адреса и подписи Сторон</w:t>
      </w:r>
    </w:p>
    <w:p w:rsidR="002C17CF" w:rsidRPr="00D45D5C" w:rsidRDefault="002C17CF" w:rsidP="003A5C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2C17CF" w:rsidRPr="00D45D5C" w:rsidTr="000B401B">
        <w:trPr>
          <w:trHeight w:val="2967"/>
        </w:trPr>
        <w:tc>
          <w:tcPr>
            <w:tcW w:w="5220" w:type="dxa"/>
          </w:tcPr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7D6682">
              <w:rPr>
                <w:rFonts w:ascii="Times New Roman" w:hAnsi="Times New Roman"/>
                <w:b/>
                <w:sz w:val="24"/>
                <w:szCs w:val="24"/>
              </w:rPr>
              <w:t>Организатор торгов</w:t>
            </w: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0430" w:rsidRDefault="00D30430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Конкурсный управляющий 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ООО "АСС-ТРЕЙД"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ОГРН 1167746457636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ИНН/КПП 7726377063/773101001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Адрес 121357, г. Москва, ул. Артамонова, д. 16 корпус к. 3, этаж 2, кабинет 17.4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Банковские реквизиты: р\с 407028</w:t>
            </w:r>
            <w:r w:rsidR="00AA1DD2">
              <w:rPr>
                <w:rFonts w:ascii="Times New Roman" w:hAnsi="Times New Roman"/>
                <w:noProof/>
                <w:sz w:val="24"/>
                <w:szCs w:val="24"/>
              </w:rPr>
              <w:t>1063800011327</w:t>
            </w:r>
            <w:r w:rsidR="00A261E0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 xml:space="preserve"> в ПАО Сбербанк </w:t>
            </w:r>
          </w:p>
          <w:p w:rsidR="007D6682" w:rsidRPr="007D6682" w:rsidRDefault="007D6682" w:rsidP="007D668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БИК  044525225</w:t>
            </w:r>
          </w:p>
          <w:p w:rsidR="002C17CF" w:rsidRDefault="007D6682" w:rsidP="007D6682">
            <w:pPr>
              <w:spacing w:after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7D6682">
              <w:rPr>
                <w:rFonts w:ascii="Times New Roman" w:hAnsi="Times New Roman"/>
                <w:noProof/>
                <w:sz w:val="24"/>
                <w:szCs w:val="24"/>
              </w:rPr>
              <w:t>к\с 30101810400000000225</w:t>
            </w:r>
          </w:p>
          <w:p w:rsidR="007D6682" w:rsidRPr="00D45D5C" w:rsidRDefault="007D6682" w:rsidP="007D668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45D5C">
              <w:rPr>
                <w:rFonts w:ascii="Times New Roman" w:hAnsi="Times New Roman"/>
                <w:sz w:val="24"/>
                <w:szCs w:val="24"/>
              </w:rPr>
              <w:t xml:space="preserve">_______________ </w:t>
            </w:r>
            <w:r w:rsidR="00D45D5C">
              <w:rPr>
                <w:rFonts w:ascii="Times New Roman" w:hAnsi="Times New Roman"/>
                <w:sz w:val="24"/>
                <w:szCs w:val="24"/>
              </w:rPr>
              <w:t>В.В. Мусатов</w:t>
            </w: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45D5C">
              <w:rPr>
                <w:rFonts w:ascii="Times New Roman" w:hAnsi="Times New Roman"/>
                <w:b/>
                <w:sz w:val="24"/>
                <w:szCs w:val="24"/>
              </w:rPr>
              <w:t>«Покупатель»:</w:t>
            </w:r>
          </w:p>
          <w:p w:rsidR="000D0480" w:rsidRDefault="000D0480" w:rsidP="000D0480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C17CF" w:rsidRPr="00D45D5C" w:rsidRDefault="002C17CF" w:rsidP="000B40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3362" w:rsidRDefault="00343362"/>
    <w:sectPr w:rsidR="00343362" w:rsidSect="00BD00AE">
      <w:pgSz w:w="11906" w:h="16838"/>
      <w:pgMar w:top="851" w:right="1134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BC0490"/>
    <w:multiLevelType w:val="multilevel"/>
    <w:tmpl w:val="7DF6EB7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9B"/>
    <w:rsid w:val="000474CD"/>
    <w:rsid w:val="000532AC"/>
    <w:rsid w:val="00085C71"/>
    <w:rsid w:val="000B61F4"/>
    <w:rsid w:val="000C32A7"/>
    <w:rsid w:val="000D0480"/>
    <w:rsid w:val="000D7C75"/>
    <w:rsid w:val="00194D62"/>
    <w:rsid w:val="001C2E1A"/>
    <w:rsid w:val="0027622D"/>
    <w:rsid w:val="002C17CF"/>
    <w:rsid w:val="003304F1"/>
    <w:rsid w:val="00343362"/>
    <w:rsid w:val="003A5C9B"/>
    <w:rsid w:val="003E5E7B"/>
    <w:rsid w:val="00456C91"/>
    <w:rsid w:val="00496047"/>
    <w:rsid w:val="004A2EDA"/>
    <w:rsid w:val="006645F5"/>
    <w:rsid w:val="00693721"/>
    <w:rsid w:val="00695594"/>
    <w:rsid w:val="006A7A78"/>
    <w:rsid w:val="006F48DA"/>
    <w:rsid w:val="0071153B"/>
    <w:rsid w:val="00726BC1"/>
    <w:rsid w:val="007D1886"/>
    <w:rsid w:val="007D6682"/>
    <w:rsid w:val="00807DCF"/>
    <w:rsid w:val="008502A1"/>
    <w:rsid w:val="008921A8"/>
    <w:rsid w:val="009044C2"/>
    <w:rsid w:val="009079A9"/>
    <w:rsid w:val="0093382B"/>
    <w:rsid w:val="00A261E0"/>
    <w:rsid w:val="00AA1DD2"/>
    <w:rsid w:val="00B73A8A"/>
    <w:rsid w:val="00BD00AE"/>
    <w:rsid w:val="00C63278"/>
    <w:rsid w:val="00CB78BF"/>
    <w:rsid w:val="00CF36BA"/>
    <w:rsid w:val="00D11D6F"/>
    <w:rsid w:val="00D30430"/>
    <w:rsid w:val="00D45D5C"/>
    <w:rsid w:val="00E34420"/>
    <w:rsid w:val="00E826D1"/>
    <w:rsid w:val="00E95EA7"/>
    <w:rsid w:val="00EE54E8"/>
    <w:rsid w:val="00F52336"/>
    <w:rsid w:val="00F9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EF6D1E"/>
  <w15:docId w15:val="{FF389756-FB13-459E-86DD-C76DCA07F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C9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66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7</cp:revision>
  <dcterms:created xsi:type="dcterms:W3CDTF">2023-06-13T06:03:00Z</dcterms:created>
  <dcterms:modified xsi:type="dcterms:W3CDTF">2023-06-15T05:59:00Z</dcterms:modified>
</cp:coreProperties>
</file>