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71A1" w14:textId="77777777" w:rsidR="004C7445" w:rsidRDefault="004C7445" w:rsidP="004C74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УСТУПКИ ПРАВ (ЦЕССИИ)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C7445" w14:paraId="08E41570" w14:textId="77777777" w:rsidTr="0065413E">
        <w:tc>
          <w:tcPr>
            <w:tcW w:w="5103" w:type="dxa"/>
            <w:shd w:val="clear" w:color="auto" w:fill="auto"/>
          </w:tcPr>
          <w:p w14:paraId="0987E3F7" w14:textId="77777777" w:rsidR="004C7445" w:rsidRDefault="00493035" w:rsidP="0065413E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__________________</w:t>
            </w:r>
          </w:p>
        </w:tc>
        <w:tc>
          <w:tcPr>
            <w:tcW w:w="5104" w:type="dxa"/>
            <w:shd w:val="clear" w:color="auto" w:fill="auto"/>
          </w:tcPr>
          <w:p w14:paraId="3D41303B" w14:textId="77777777" w:rsidR="004C7445" w:rsidRDefault="00493035" w:rsidP="0065413E">
            <w:pPr>
              <w:pStyle w:val="a3"/>
              <w:snapToGrid w:val="0"/>
              <w:jc w:val="right"/>
            </w:pPr>
            <w:r>
              <w:rPr>
                <w:rFonts w:ascii="Times New Roman" w:hAnsi="Times New Roman" w:cs="Times New Roman"/>
              </w:rPr>
              <w:t>«___» ______________ 2023</w:t>
            </w:r>
            <w:r w:rsidR="004C7445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31172089" w14:textId="77777777" w:rsidR="004C7445" w:rsidRDefault="004C7445" w:rsidP="004C7445">
      <w:pPr>
        <w:jc w:val="center"/>
      </w:pPr>
    </w:p>
    <w:p w14:paraId="5F48001C" w14:textId="38E878AE" w:rsidR="004C7445" w:rsidRDefault="00493035" w:rsidP="004C7445">
      <w:pPr>
        <w:ind w:firstLine="709"/>
        <w:jc w:val="both"/>
        <w:rPr>
          <w:rFonts w:ascii="Times New Roman" w:eastAsia="Arial" w:hAnsi="Times New Roman" w:cs="Times New Roman"/>
          <w:b/>
          <w:bCs/>
          <w:spacing w:val="2"/>
        </w:rPr>
      </w:pPr>
      <w:r w:rsidRPr="00493035">
        <w:rPr>
          <w:rFonts w:ascii="Times New Roman" w:hAnsi="Times New Roman"/>
          <w:b/>
        </w:rPr>
        <w:t xml:space="preserve">Акционерное общество «Севергазавтоматика» </w:t>
      </w:r>
      <w:r w:rsidRPr="00493035">
        <w:rPr>
          <w:rFonts w:ascii="Times New Roman" w:hAnsi="Times New Roman"/>
        </w:rPr>
        <w:t>в лице конкурсного управляющего Оськиной Оксаны Юрьевны, действующей на основании решения Арбитражного суда Ямало-Ненецкого автономного округа от 24.07.2020 по делу № А81-8885/2018, определения Арбитражного суда Ямало-Ненецкого автономного округа от 21.11.2022 г. по делу № А81-8885/2018</w:t>
      </w:r>
      <w:r w:rsidR="004C7445" w:rsidRPr="00493035">
        <w:rPr>
          <w:rFonts w:ascii="Times New Roman" w:hAnsi="Times New Roman" w:cs="Times New Roman"/>
          <w:bCs/>
        </w:rPr>
        <w:t>,</w:t>
      </w:r>
      <w:r w:rsidR="004C7445" w:rsidRPr="00E2704B">
        <w:rPr>
          <w:rFonts w:ascii="Times New Roman" w:hAnsi="Times New Roman" w:cs="Times New Roman"/>
        </w:rPr>
        <w:t xml:space="preserve"> именуемое в дальнейшем </w:t>
      </w:r>
      <w:r w:rsidR="004C7445" w:rsidRPr="00F054D8">
        <w:rPr>
          <w:rFonts w:ascii="Times New Roman" w:hAnsi="Times New Roman" w:cs="Times New Roman"/>
          <w:bCs/>
          <w:lang w:eastAsia="ru-RU"/>
        </w:rPr>
        <w:t>«Цедент»</w:t>
      </w:r>
      <w:r w:rsidR="004C7445" w:rsidRPr="00E2704B">
        <w:rPr>
          <w:rFonts w:ascii="Times New Roman" w:hAnsi="Times New Roman" w:cs="Times New Roman"/>
        </w:rPr>
        <w:t xml:space="preserve">, с одной стороны, и </w:t>
      </w:r>
      <w:r w:rsidR="004C7445">
        <w:rPr>
          <w:rFonts w:ascii="Times New Roman" w:eastAsia="Arial" w:hAnsi="Times New Roman" w:cs="Times New Roman"/>
          <w:b/>
          <w:bCs/>
          <w:spacing w:val="2"/>
        </w:rPr>
        <w:t xml:space="preserve">    </w:t>
      </w:r>
    </w:p>
    <w:p w14:paraId="683911EE" w14:textId="77777777" w:rsidR="004C7445" w:rsidRDefault="00493035" w:rsidP="004C74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lang w:eastAsia="ru-RU"/>
        </w:rPr>
        <w:t>_____________________________________________</w:t>
      </w:r>
      <w:r w:rsidR="004C7445">
        <w:rPr>
          <w:rFonts w:ascii="Times New Roman" w:hAnsi="Times New Roman" w:cs="Times New Roman"/>
        </w:rPr>
        <w:t>, действующ</w:t>
      </w:r>
      <w:r>
        <w:rPr>
          <w:rFonts w:ascii="Times New Roman" w:hAnsi="Times New Roman" w:cs="Times New Roman"/>
        </w:rPr>
        <w:t>ий</w:t>
      </w:r>
      <w:r w:rsidR="004C7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__________________, именуемый</w:t>
      </w:r>
      <w:r w:rsidR="004C7445">
        <w:rPr>
          <w:rFonts w:ascii="Times New Roman" w:hAnsi="Times New Roman" w:cs="Times New Roman"/>
        </w:rPr>
        <w:t xml:space="preserve"> </w:t>
      </w:r>
      <w:r w:rsidR="004C7445" w:rsidRPr="0088412B">
        <w:rPr>
          <w:rFonts w:ascii="Times New Roman" w:hAnsi="Times New Roman" w:cs="Times New Roman"/>
        </w:rPr>
        <w:t xml:space="preserve">в дальнейшем </w:t>
      </w:r>
      <w:r w:rsidR="004C7445" w:rsidRPr="00F054D8">
        <w:rPr>
          <w:rFonts w:ascii="Times New Roman" w:hAnsi="Times New Roman" w:cs="Times New Roman"/>
          <w:bCs/>
        </w:rPr>
        <w:t>«Цессионарий»</w:t>
      </w:r>
      <w:r w:rsidR="004C7445" w:rsidRPr="0088412B">
        <w:rPr>
          <w:rFonts w:ascii="Times New Roman" w:hAnsi="Times New Roman" w:cs="Times New Roman"/>
        </w:rPr>
        <w:t>, с другой стороны,</w:t>
      </w:r>
      <w:r w:rsidR="004C7445">
        <w:rPr>
          <w:rFonts w:ascii="Times New Roman" w:hAnsi="Times New Roman" w:cs="Times New Roman"/>
        </w:rPr>
        <w:t xml:space="preserve"> </w:t>
      </w:r>
    </w:p>
    <w:p w14:paraId="7071B68B" w14:textId="4ACC411F" w:rsidR="004C7445" w:rsidRPr="0088412B" w:rsidRDefault="004C7445" w:rsidP="004C744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lang w:eastAsia="ru-RU"/>
        </w:rPr>
        <w:t xml:space="preserve">по итогам </w:t>
      </w:r>
      <w:r w:rsidRPr="00FF0D8B">
        <w:rPr>
          <w:rFonts w:ascii="Times New Roman" w:hAnsi="Times New Roman"/>
          <w:bCs/>
          <w:lang w:eastAsia="ru-RU"/>
        </w:rPr>
        <w:t>торгов №</w:t>
      </w:r>
      <w:r w:rsidR="00493035">
        <w:rPr>
          <w:rFonts w:ascii="Times New Roman" w:hAnsi="Times New Roman"/>
          <w:bCs/>
          <w:lang w:eastAsia="ru-RU"/>
        </w:rPr>
        <w:t>___________</w:t>
      </w:r>
      <w:r w:rsidRPr="00D13FFC">
        <w:rPr>
          <w:rFonts w:ascii="Times New Roman" w:hAnsi="Times New Roman"/>
          <w:bCs/>
          <w:lang w:eastAsia="ru-RU"/>
        </w:rPr>
        <w:t xml:space="preserve"> </w:t>
      </w:r>
      <w:r w:rsidRPr="00FF0D8B">
        <w:rPr>
          <w:rFonts w:ascii="Times New Roman" w:hAnsi="Times New Roman"/>
        </w:rPr>
        <w:t xml:space="preserve">(протокол </w:t>
      </w:r>
      <w:r w:rsidR="00493035">
        <w:rPr>
          <w:rFonts w:ascii="Times New Roman" w:hAnsi="Times New Roman"/>
        </w:rPr>
        <w:t xml:space="preserve">_______________ </w:t>
      </w:r>
      <w:r w:rsidRPr="00A42313">
        <w:rPr>
          <w:rFonts w:ascii="Times New Roman" w:hAnsi="Times New Roman"/>
          <w:bCs/>
          <w:lang w:eastAsia="ru-RU"/>
        </w:rPr>
        <w:t xml:space="preserve">на </w:t>
      </w:r>
      <w:r w:rsidRPr="007D095B">
        <w:rPr>
          <w:rFonts w:ascii="Times New Roman" w:hAnsi="Times New Roman"/>
          <w:bCs/>
          <w:lang w:eastAsia="ru-RU"/>
        </w:rPr>
        <w:t>Электронн</w:t>
      </w:r>
      <w:r>
        <w:rPr>
          <w:rFonts w:ascii="Times New Roman" w:hAnsi="Times New Roman"/>
          <w:bCs/>
          <w:lang w:eastAsia="ru-RU"/>
        </w:rPr>
        <w:t>ой</w:t>
      </w:r>
      <w:r w:rsidRPr="007D095B">
        <w:rPr>
          <w:rFonts w:ascii="Times New Roman" w:hAnsi="Times New Roman"/>
          <w:bCs/>
          <w:lang w:eastAsia="ru-RU"/>
        </w:rPr>
        <w:t xml:space="preserve"> площадк</w:t>
      </w:r>
      <w:r>
        <w:rPr>
          <w:rFonts w:ascii="Times New Roman" w:hAnsi="Times New Roman"/>
          <w:bCs/>
          <w:lang w:eastAsia="ru-RU"/>
        </w:rPr>
        <w:t>е</w:t>
      </w:r>
      <w:r w:rsidRPr="007D095B">
        <w:rPr>
          <w:rFonts w:ascii="Times New Roman" w:hAnsi="Times New Roman"/>
          <w:bCs/>
          <w:lang w:eastAsia="ru-RU"/>
        </w:rPr>
        <w:t xml:space="preserve"> </w:t>
      </w:r>
      <w:r w:rsidR="00F054D8" w:rsidRPr="00F054D8">
        <w:rPr>
          <w:rFonts w:ascii="Times New Roman" w:hAnsi="Times New Roman"/>
          <w:bCs/>
          <w:lang w:eastAsia="ru-RU"/>
        </w:rPr>
        <w:t>- ООО «Электронные системы Поволжья»</w:t>
      </w:r>
      <w:r>
        <w:rPr>
          <w:rFonts w:ascii="Times New Roman" w:hAnsi="Times New Roman" w:cs="Times New Roman"/>
        </w:rPr>
        <w:t xml:space="preserve">, </w:t>
      </w:r>
      <w:r w:rsidRPr="0088412B">
        <w:rPr>
          <w:rFonts w:ascii="Times New Roman" w:hAnsi="Times New Roman" w:cs="Times New Roman"/>
        </w:rPr>
        <w:t xml:space="preserve">заключили настоящий </w:t>
      </w:r>
      <w:r w:rsidR="00F054D8">
        <w:rPr>
          <w:rFonts w:ascii="Times New Roman" w:hAnsi="Times New Roman" w:cs="Times New Roman"/>
        </w:rPr>
        <w:t>Д</w:t>
      </w:r>
      <w:r w:rsidRPr="0088412B">
        <w:rPr>
          <w:rFonts w:ascii="Times New Roman" w:hAnsi="Times New Roman" w:cs="Times New Roman"/>
        </w:rPr>
        <w:t>оговор о нижеследующем</w:t>
      </w:r>
      <w:r w:rsidRPr="0088412B">
        <w:rPr>
          <w:rFonts w:ascii="Times New Roman" w:hAnsi="Times New Roman" w:cs="Times New Roman"/>
          <w:sz w:val="22"/>
          <w:szCs w:val="22"/>
        </w:rPr>
        <w:t>:</w:t>
      </w:r>
      <w:r w:rsidRPr="0088412B">
        <w:rPr>
          <w:rFonts w:ascii="Times New Roman" w:hAnsi="Times New Roman" w:cs="Times New Roman"/>
          <w:sz w:val="22"/>
          <w:szCs w:val="22"/>
        </w:rPr>
        <w:tab/>
      </w:r>
    </w:p>
    <w:p w14:paraId="5574DF97" w14:textId="4B55902D" w:rsidR="004C7445" w:rsidRPr="00F054D8" w:rsidRDefault="00F054D8" w:rsidP="00F054D8">
      <w:pPr>
        <w:pStyle w:val="a6"/>
        <w:tabs>
          <w:tab w:val="left" w:pos="0"/>
        </w:tabs>
        <w:spacing w:before="120"/>
        <w:ind w:left="9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4C7445" w:rsidRPr="00F054D8">
        <w:rPr>
          <w:rFonts w:ascii="Times New Roman" w:hAnsi="Times New Roman" w:cs="Times New Roman"/>
          <w:b/>
        </w:rPr>
        <w:t>ОСНОВНЫЕ ПОЛОЖЕНИЯ</w:t>
      </w:r>
    </w:p>
    <w:p w14:paraId="17A6197C" w14:textId="77777777" w:rsidR="00D80D0E" w:rsidRPr="00A579A4" w:rsidRDefault="00D80D0E" w:rsidP="00F054D8">
      <w:pPr>
        <w:tabs>
          <w:tab w:val="left" w:pos="0"/>
        </w:tabs>
        <w:spacing w:before="120"/>
        <w:ind w:left="13"/>
        <w:jc w:val="center"/>
        <w:rPr>
          <w:rFonts w:ascii="Times New Roman" w:hAnsi="Times New Roman" w:cs="Times New Roman"/>
          <w:b/>
        </w:rPr>
      </w:pPr>
    </w:p>
    <w:p w14:paraId="7FB28FAC" w14:textId="77777777" w:rsidR="004C7445" w:rsidRDefault="004C7445" w:rsidP="004C7445">
      <w:pPr>
        <w:numPr>
          <w:ilvl w:val="1"/>
          <w:numId w:val="2"/>
        </w:numPr>
        <w:tabs>
          <w:tab w:val="left" w:pos="360"/>
          <w:tab w:val="left" w:pos="1005"/>
        </w:tabs>
        <w:ind w:left="0" w:firstLine="525"/>
        <w:jc w:val="both"/>
        <w:rPr>
          <w:rFonts w:ascii="Times New Roman" w:hAnsi="Times New Roman" w:cs="Times New Roman"/>
        </w:rPr>
      </w:pPr>
      <w:r w:rsidRPr="005D0825">
        <w:rPr>
          <w:rFonts w:ascii="Times New Roman" w:hAnsi="Times New Roman" w:cs="Times New Roman"/>
          <w:bCs/>
          <w:spacing w:val="10"/>
        </w:rPr>
        <w:t>Настоящий договор заключён на основании п. 3-19 ст. 110, п. 3 ст. 111 и п.3 ст. 139</w:t>
      </w:r>
      <w:r>
        <w:rPr>
          <w:rFonts w:ascii="Times New Roman" w:hAnsi="Times New Roman" w:cs="Times New Roman"/>
          <w:bCs/>
          <w:spacing w:val="10"/>
        </w:rPr>
        <w:t>, 140</w:t>
      </w:r>
      <w:r w:rsidRPr="005D0825">
        <w:rPr>
          <w:rFonts w:ascii="Times New Roman" w:hAnsi="Times New Roman" w:cs="Times New Roman"/>
          <w:bCs/>
          <w:spacing w:val="10"/>
        </w:rPr>
        <w:t xml:space="preserve"> ФЗ «О несостоятельности (банкротстве)» от 26.10.2002г. № 127-ФЗ (с изменениями), </w:t>
      </w:r>
      <w:r>
        <w:rPr>
          <w:rFonts w:ascii="Times New Roman" w:hAnsi="Times New Roman" w:cs="Times New Roman"/>
        </w:rPr>
        <w:t>Поряд</w:t>
      </w:r>
      <w:r w:rsidRPr="00B85CB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B85CB7">
        <w:rPr>
          <w:rFonts w:ascii="Times New Roman" w:hAnsi="Times New Roman" w:cs="Times New Roman"/>
        </w:rPr>
        <w:t xml:space="preserve"> продажи </w:t>
      </w:r>
      <w:r>
        <w:rPr>
          <w:rFonts w:ascii="Times New Roman" w:hAnsi="Times New Roman" w:cs="Times New Roman"/>
        </w:rPr>
        <w:t>имущества</w:t>
      </w:r>
      <w:r w:rsidRPr="00B85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АО «Севергазавтоматика».</w:t>
      </w:r>
    </w:p>
    <w:p w14:paraId="003EC84D" w14:textId="77777777" w:rsidR="004C7445" w:rsidRDefault="004C7445" w:rsidP="004C7445">
      <w:pPr>
        <w:jc w:val="center"/>
        <w:rPr>
          <w:sz w:val="20"/>
          <w:szCs w:val="20"/>
        </w:rPr>
      </w:pPr>
    </w:p>
    <w:p w14:paraId="0396ED8B" w14:textId="3DE8B268" w:rsidR="004C7445" w:rsidRPr="00F054D8" w:rsidRDefault="00F054D8" w:rsidP="00F054D8">
      <w:pPr>
        <w:ind w:left="945"/>
        <w:jc w:val="center"/>
        <w:rPr>
          <w:rFonts w:ascii="Times New Roman" w:hAnsi="Times New Roman" w:cs="Times New Roman"/>
          <w:b/>
          <w:bCs/>
        </w:rPr>
      </w:pPr>
      <w:r w:rsidRPr="00F054D8">
        <w:rPr>
          <w:rFonts w:ascii="Times New Roman" w:hAnsi="Times New Roman" w:cs="Times New Roman"/>
          <w:b/>
          <w:bCs/>
          <w:szCs w:val="21"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="004C7445" w:rsidRPr="00F054D8">
        <w:rPr>
          <w:rFonts w:ascii="Times New Roman" w:hAnsi="Times New Roman" w:cs="Times New Roman"/>
          <w:b/>
          <w:bCs/>
        </w:rPr>
        <w:t>ПРЕДМЕТ ДОГОВОРА</w:t>
      </w:r>
    </w:p>
    <w:p w14:paraId="749C3D5F" w14:textId="77777777" w:rsidR="00D80D0E" w:rsidRPr="00D80D0E" w:rsidRDefault="00D80D0E" w:rsidP="00D80D0E">
      <w:pPr>
        <w:pStyle w:val="a6"/>
        <w:ind w:left="945"/>
        <w:rPr>
          <w:rFonts w:ascii="Times New Roman" w:hAnsi="Times New Roman" w:cs="Times New Roman"/>
        </w:rPr>
      </w:pPr>
    </w:p>
    <w:p w14:paraId="5023B07C" w14:textId="77777777" w:rsidR="004C7445" w:rsidRDefault="004C7445" w:rsidP="004C7445">
      <w:pPr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    2.1. Цедент уступает, а Цессионарий принимает в полном объёме </w:t>
      </w:r>
      <w:r w:rsidR="00493035">
        <w:rPr>
          <w:rFonts w:ascii="Times New Roman" w:hAnsi="Times New Roman"/>
          <w:b/>
          <w:lang w:eastAsia="ru-RU"/>
        </w:rPr>
        <w:t>______________________</w:t>
      </w:r>
    </w:p>
    <w:p w14:paraId="043655BC" w14:textId="77777777" w:rsidR="001B193B" w:rsidRPr="001B193B" w:rsidRDefault="001B193B" w:rsidP="001B193B">
      <w:pPr>
        <w:ind w:firstLine="709"/>
        <w:jc w:val="both"/>
        <w:rPr>
          <w:rFonts w:ascii="Times New Roman" w:hAnsi="Times New Roman"/>
          <w:lang w:eastAsia="ru-RU"/>
        </w:rPr>
      </w:pPr>
      <w:r w:rsidRPr="001B193B">
        <w:rPr>
          <w:rFonts w:ascii="Times New Roman" w:hAnsi="Times New Roman"/>
          <w:lang w:eastAsia="ru-RU"/>
        </w:rPr>
        <w:t xml:space="preserve">Право </w:t>
      </w:r>
      <w:r w:rsidR="00493035">
        <w:rPr>
          <w:rFonts w:ascii="Times New Roman" w:hAnsi="Times New Roman"/>
          <w:lang w:eastAsia="ru-RU"/>
        </w:rPr>
        <w:t>__________________</w:t>
      </w:r>
      <w:r w:rsidRPr="001B193B">
        <w:rPr>
          <w:rFonts w:ascii="Times New Roman" w:hAnsi="Times New Roman"/>
          <w:lang w:eastAsia="ru-RU"/>
        </w:rPr>
        <w:t xml:space="preserve"> подтверждается </w:t>
      </w:r>
      <w:r w:rsidR="00493035">
        <w:rPr>
          <w:rFonts w:ascii="Times New Roman" w:hAnsi="Times New Roman"/>
          <w:lang w:eastAsia="ru-RU"/>
        </w:rPr>
        <w:t>_______________________________________</w:t>
      </w:r>
    </w:p>
    <w:p w14:paraId="3383C1F9" w14:textId="77777777" w:rsidR="004C7445" w:rsidRDefault="004C7445" w:rsidP="004C7445">
      <w:pPr>
        <w:jc w:val="both"/>
        <w:rPr>
          <w:rFonts w:ascii="Times New Roman" w:hAnsi="Times New Roman" w:cs="Times New Roman"/>
        </w:rPr>
      </w:pPr>
    </w:p>
    <w:p w14:paraId="60B53B88" w14:textId="77777777" w:rsidR="004C7445" w:rsidRDefault="004C7445" w:rsidP="004C7445">
      <w:pPr>
        <w:jc w:val="center"/>
        <w:rPr>
          <w:rFonts w:ascii="Times New Roman" w:hAnsi="Times New Roman" w:cs="Times New Roman"/>
          <w:b/>
          <w:bCs/>
        </w:rPr>
      </w:pPr>
    </w:p>
    <w:p w14:paraId="23B9B496" w14:textId="584705B4" w:rsidR="004C7445" w:rsidRPr="00D80D0E" w:rsidRDefault="004C7445" w:rsidP="00F054D8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D80D0E">
        <w:rPr>
          <w:rFonts w:ascii="Times New Roman" w:hAnsi="Times New Roman" w:cs="Times New Roman"/>
          <w:b/>
          <w:bCs/>
        </w:rPr>
        <w:t>ОПЛАТА ПО ДОГОВОРУ</w:t>
      </w:r>
    </w:p>
    <w:p w14:paraId="7BF5B89F" w14:textId="77777777" w:rsidR="00D80D0E" w:rsidRPr="00D80D0E" w:rsidRDefault="00D80D0E" w:rsidP="00D80D0E">
      <w:pPr>
        <w:pStyle w:val="a6"/>
        <w:ind w:left="945"/>
        <w:rPr>
          <w:rFonts w:ascii="Times New Roman" w:hAnsi="Times New Roman" w:cs="Times New Roman"/>
        </w:rPr>
      </w:pPr>
    </w:p>
    <w:p w14:paraId="2651B2B7" w14:textId="77777777" w:rsidR="004C7445" w:rsidRDefault="00DD3172" w:rsidP="004C7445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3.1. Уступка П</w:t>
      </w:r>
      <w:r w:rsidR="004C7445">
        <w:rPr>
          <w:rFonts w:ascii="Times New Roman" w:hAnsi="Times New Roman" w:cs="Times New Roman"/>
        </w:rPr>
        <w:t xml:space="preserve">рава </w:t>
      </w:r>
      <w:r w:rsidR="00493035">
        <w:rPr>
          <w:rFonts w:ascii="Times New Roman" w:hAnsi="Times New Roman" w:cs="Times New Roman"/>
        </w:rPr>
        <w:t>_______</w:t>
      </w:r>
      <w:r w:rsidR="004C7445">
        <w:rPr>
          <w:rFonts w:ascii="Times New Roman" w:hAnsi="Times New Roman" w:cs="Times New Roman"/>
        </w:rPr>
        <w:t>, осуществляемая по настоящему договору, является возмездной.</w:t>
      </w:r>
    </w:p>
    <w:p w14:paraId="2741D041" w14:textId="77777777" w:rsidR="004C7445" w:rsidRDefault="004C7445" w:rsidP="004C7445">
      <w:pPr>
        <w:ind w:firstLine="567"/>
        <w:jc w:val="both"/>
        <w:rPr>
          <w:rFonts w:ascii="Times New Roman" w:hAnsi="Times New Roman" w:cs="Times New Roman"/>
          <w:b/>
          <w:color w:val="000000"/>
        </w:rPr>
      </w:pPr>
      <w:bookmarkStart w:id="0" w:name="Par22"/>
      <w:r>
        <w:rPr>
          <w:rFonts w:ascii="Times New Roman" w:hAnsi="Times New Roman" w:cs="Times New Roman"/>
          <w:color w:val="000000"/>
        </w:rPr>
        <w:t>3</w:t>
      </w:r>
      <w:bookmarkEnd w:id="0"/>
      <w:r>
        <w:rPr>
          <w:rFonts w:ascii="Times New Roman" w:hAnsi="Times New Roman" w:cs="Times New Roman"/>
          <w:color w:val="000000"/>
        </w:rPr>
        <w:t>.2. В качеств</w:t>
      </w:r>
      <w:r w:rsidR="00DD3172">
        <w:rPr>
          <w:rFonts w:ascii="Times New Roman" w:hAnsi="Times New Roman" w:cs="Times New Roman"/>
          <w:color w:val="000000"/>
        </w:rPr>
        <w:t xml:space="preserve">е оплаты за уступаемое Право </w:t>
      </w:r>
      <w:r w:rsidR="00493035">
        <w:rPr>
          <w:rFonts w:ascii="Times New Roman" w:hAnsi="Times New Roman" w:cs="Times New Roman"/>
          <w:color w:val="000000"/>
        </w:rPr>
        <w:t xml:space="preserve">___________________ </w:t>
      </w:r>
      <w:r>
        <w:rPr>
          <w:rFonts w:ascii="Times New Roman" w:hAnsi="Times New Roman" w:cs="Times New Roman"/>
          <w:color w:val="000000"/>
        </w:rPr>
        <w:t xml:space="preserve">Цессионарий обязуется выплатить Цеденту денежные средства в размере </w:t>
      </w:r>
      <w:r w:rsidR="00493035">
        <w:rPr>
          <w:rFonts w:ascii="Times New Roman" w:hAnsi="Times New Roman" w:cs="Times New Roman"/>
          <w:b/>
          <w:color w:val="000000"/>
        </w:rPr>
        <w:t>_________________________________________.</w:t>
      </w:r>
    </w:p>
    <w:p w14:paraId="22DF02D1" w14:textId="583308E1" w:rsidR="001B193B" w:rsidRDefault="001B193B" w:rsidP="001B193B">
      <w:pPr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B8175A">
        <w:rPr>
          <w:rFonts w:ascii="Times New Roman" w:hAnsi="Times New Roman"/>
          <w:lang w:eastAsia="ru-RU"/>
        </w:rPr>
        <w:t xml:space="preserve">Покупатели рассчитываются с Продавцом за имущество, указанное в п. </w:t>
      </w:r>
      <w:r w:rsidR="00DD3172">
        <w:rPr>
          <w:rFonts w:ascii="Times New Roman" w:hAnsi="Times New Roman"/>
          <w:lang w:eastAsia="ru-RU"/>
        </w:rPr>
        <w:t>2</w:t>
      </w:r>
      <w:r w:rsidRPr="00B8175A">
        <w:rPr>
          <w:rFonts w:ascii="Times New Roman" w:hAnsi="Times New Roman"/>
          <w:lang w:eastAsia="ru-RU"/>
        </w:rPr>
        <w:t xml:space="preserve">.1 настоящего договора, по цене, указанной в п. </w:t>
      </w:r>
      <w:r w:rsidR="00DD3172">
        <w:rPr>
          <w:rFonts w:ascii="Times New Roman" w:hAnsi="Times New Roman"/>
          <w:lang w:eastAsia="ru-RU"/>
        </w:rPr>
        <w:t>3</w:t>
      </w:r>
      <w:r w:rsidRPr="00B8175A">
        <w:rPr>
          <w:rFonts w:ascii="Times New Roman" w:hAnsi="Times New Roman"/>
          <w:lang w:eastAsia="ru-RU"/>
        </w:rPr>
        <w:t xml:space="preserve">.1. настоящего договора, в течение 30 </w:t>
      </w:r>
      <w:r w:rsidR="00F054D8">
        <w:rPr>
          <w:rFonts w:ascii="Times New Roman" w:hAnsi="Times New Roman"/>
          <w:lang w:eastAsia="ru-RU"/>
        </w:rPr>
        <w:t xml:space="preserve">рабочих </w:t>
      </w:r>
      <w:r w:rsidRPr="00B8175A">
        <w:rPr>
          <w:rFonts w:ascii="Times New Roman" w:hAnsi="Times New Roman"/>
          <w:lang w:eastAsia="ru-RU"/>
        </w:rPr>
        <w:t>дней с момента подписания Договора, путем перечисления денежных средств на расчетный счет:</w:t>
      </w:r>
      <w:r w:rsidRPr="00B8175A">
        <w:rPr>
          <w:rFonts w:ascii="Times New Roman" w:hAnsi="Times New Roman"/>
          <w:color w:val="000000"/>
        </w:rPr>
        <w:t xml:space="preserve"> </w:t>
      </w:r>
      <w:r w:rsidRPr="00146C43">
        <w:rPr>
          <w:rFonts w:ascii="Times New Roman" w:hAnsi="Times New Roman"/>
          <w:color w:val="000000"/>
        </w:rPr>
        <w:t>АО «Севергазавтоматика» ИНН 8904000070, р/с 40702810371000001723, ТРФ АО «Россельхозбанк» к/с 30101810800000000622, БИК 047102622</w:t>
      </w:r>
      <w:r w:rsidRPr="00B8175A">
        <w:rPr>
          <w:rFonts w:ascii="Times New Roman" w:hAnsi="Times New Roman"/>
          <w:color w:val="000000"/>
        </w:rPr>
        <w:t>.</w:t>
      </w:r>
    </w:p>
    <w:p w14:paraId="607BBE0D" w14:textId="507AAEAE" w:rsidR="001B193B" w:rsidRPr="00A17E80" w:rsidRDefault="001B193B" w:rsidP="00A17E80">
      <w:pPr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  <w:r w:rsidRPr="008D2CCC">
        <w:rPr>
          <w:rFonts w:ascii="Times New Roman" w:hAnsi="Times New Roman"/>
          <w:lang w:eastAsia="ru-RU"/>
        </w:rPr>
        <w:t xml:space="preserve">Перечислению Продавцу подлежит сумма в размере </w:t>
      </w:r>
      <w:r w:rsidR="00493035">
        <w:rPr>
          <w:rFonts w:ascii="Times New Roman" w:hAnsi="Times New Roman"/>
          <w:b/>
          <w:lang w:eastAsia="ru-RU"/>
        </w:rPr>
        <w:t>_____________</w:t>
      </w:r>
      <w:r w:rsidR="00D80D0E">
        <w:rPr>
          <w:rFonts w:ascii="Times New Roman" w:hAnsi="Times New Roman"/>
          <w:b/>
          <w:lang w:eastAsia="ru-RU"/>
        </w:rPr>
        <w:t xml:space="preserve"> </w:t>
      </w:r>
      <w:r w:rsidRPr="008D2CCC">
        <w:rPr>
          <w:rFonts w:ascii="Times New Roman" w:hAnsi="Times New Roman"/>
          <w:lang w:eastAsia="ru-RU"/>
        </w:rPr>
        <w:t xml:space="preserve">(стоимость имущества за вычетом оплаченного задатка по лоту № </w:t>
      </w:r>
      <w:r w:rsidR="00493035">
        <w:rPr>
          <w:rFonts w:ascii="Times New Roman" w:hAnsi="Times New Roman"/>
          <w:lang w:eastAsia="ru-RU"/>
        </w:rPr>
        <w:t>___</w:t>
      </w:r>
      <w:r w:rsidRPr="008D2CCC">
        <w:rPr>
          <w:rFonts w:ascii="Times New Roman" w:hAnsi="Times New Roman"/>
          <w:lang w:eastAsia="ru-RU"/>
        </w:rPr>
        <w:t xml:space="preserve"> в </w:t>
      </w:r>
      <w:r>
        <w:rPr>
          <w:rFonts w:ascii="Times New Roman" w:hAnsi="Times New Roman"/>
          <w:lang w:eastAsia="ru-RU"/>
        </w:rPr>
        <w:t>размере</w:t>
      </w:r>
      <w:r w:rsidRPr="008D2CCC">
        <w:rPr>
          <w:rFonts w:ascii="Times New Roman" w:hAnsi="Times New Roman"/>
          <w:lang w:eastAsia="ru-RU"/>
        </w:rPr>
        <w:t xml:space="preserve"> </w:t>
      </w:r>
      <w:r w:rsidR="00493035">
        <w:rPr>
          <w:rFonts w:ascii="Times New Roman" w:hAnsi="Times New Roman"/>
          <w:lang w:eastAsia="ru-RU"/>
        </w:rPr>
        <w:t>_________________</w:t>
      </w:r>
      <w:r w:rsidRPr="008D2CCC">
        <w:rPr>
          <w:rFonts w:ascii="Times New Roman" w:hAnsi="Times New Roman"/>
          <w:lang w:eastAsia="ru-RU"/>
        </w:rPr>
        <w:t>).</w:t>
      </w:r>
    </w:p>
    <w:p w14:paraId="0636E66C" w14:textId="41BE34BD" w:rsidR="004C7445" w:rsidRDefault="004C7445" w:rsidP="004C7445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 Указанную сумму денежных средств Цессионарий обязуется оплатить Цеденту в течение 30 (тридцать) </w:t>
      </w:r>
      <w:r w:rsidR="00B673A1">
        <w:rPr>
          <w:rFonts w:ascii="Times New Roman" w:hAnsi="Times New Roman" w:cs="Times New Roman"/>
          <w:color w:val="000000"/>
        </w:rPr>
        <w:t xml:space="preserve">рабочих </w:t>
      </w:r>
      <w:r>
        <w:rPr>
          <w:rFonts w:ascii="Times New Roman" w:hAnsi="Times New Roman" w:cs="Times New Roman"/>
          <w:color w:val="000000"/>
        </w:rPr>
        <w:t xml:space="preserve">дней с даты заключения настоящего договора. </w:t>
      </w:r>
    </w:p>
    <w:p w14:paraId="03326DB8" w14:textId="77777777" w:rsidR="004C7445" w:rsidRPr="00D96F2C" w:rsidRDefault="004C7445" w:rsidP="004C7445">
      <w:pPr>
        <w:tabs>
          <w:tab w:val="left" w:pos="360"/>
          <w:tab w:val="left" w:pos="567"/>
          <w:tab w:val="left" w:pos="709"/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Arial" w:hAnsi="Times New Roman" w:cs="Times New Roman"/>
          <w:color w:val="000000"/>
          <w:spacing w:val="6"/>
        </w:rPr>
        <w:t>3.4. В случае неуплаты Цессионарием</w:t>
      </w:r>
      <w:r w:rsidRPr="00D96F2C">
        <w:rPr>
          <w:rFonts w:ascii="Times New Roman" w:eastAsia="Arial" w:hAnsi="Times New Roman" w:cs="Times New Roman"/>
          <w:color w:val="000000"/>
          <w:spacing w:val="6"/>
        </w:rPr>
        <w:t xml:space="preserve"> в установленный срок денежн</w:t>
      </w:r>
      <w:r>
        <w:rPr>
          <w:rFonts w:ascii="Times New Roman" w:eastAsia="Arial" w:hAnsi="Times New Roman" w:cs="Times New Roman"/>
          <w:color w:val="000000"/>
          <w:spacing w:val="6"/>
        </w:rPr>
        <w:t>ой суммы, указанной в пункте 3.2. настоящего договора, Цедент</w:t>
      </w:r>
      <w:r w:rsidRPr="00D96F2C">
        <w:rPr>
          <w:rFonts w:ascii="Times New Roman" w:eastAsia="Arial" w:hAnsi="Times New Roman" w:cs="Times New Roman"/>
          <w:color w:val="000000"/>
          <w:spacing w:val="6"/>
        </w:rPr>
        <w:t xml:space="preserve"> вправе в одностороннем порядке путём направления соответствующего уведомления </w:t>
      </w:r>
      <w:r>
        <w:rPr>
          <w:rFonts w:ascii="Times New Roman" w:eastAsia="Arial" w:hAnsi="Times New Roman" w:cs="Times New Roman"/>
          <w:color w:val="000000"/>
          <w:spacing w:val="6"/>
        </w:rPr>
        <w:t>Цессионарию</w:t>
      </w:r>
      <w:r w:rsidRPr="00D96F2C">
        <w:rPr>
          <w:rFonts w:ascii="Times New Roman" w:eastAsia="Arial" w:hAnsi="Times New Roman" w:cs="Times New Roman"/>
          <w:color w:val="000000"/>
          <w:spacing w:val="6"/>
        </w:rPr>
        <w:t xml:space="preserve"> отказаться</w:t>
      </w:r>
      <w:r>
        <w:rPr>
          <w:rFonts w:ascii="Times New Roman" w:eastAsia="Arial" w:hAnsi="Times New Roman" w:cs="Times New Roman"/>
          <w:color w:val="000000"/>
          <w:spacing w:val="6"/>
        </w:rPr>
        <w:t xml:space="preserve"> от исполнения договора. </w:t>
      </w:r>
    </w:p>
    <w:p w14:paraId="40A7CCF6" w14:textId="77777777" w:rsidR="004C7445" w:rsidRDefault="004C7445" w:rsidP="004C7445">
      <w:pPr>
        <w:jc w:val="both"/>
        <w:rPr>
          <w:rFonts w:ascii="Times New Roman" w:hAnsi="Times New Roman" w:cs="Times New Roman"/>
          <w:color w:val="000000"/>
        </w:rPr>
      </w:pPr>
    </w:p>
    <w:p w14:paraId="006EDE27" w14:textId="6C9364E7" w:rsidR="004C7445" w:rsidRDefault="004C7445" w:rsidP="00F054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ПЕРЕДАЧА ПРАВА (ТРЕБОВАНИЯ)</w:t>
      </w:r>
    </w:p>
    <w:p w14:paraId="6D92DE1D" w14:textId="77777777" w:rsidR="00D80D0E" w:rsidRDefault="00D80D0E" w:rsidP="004C7445">
      <w:pPr>
        <w:jc w:val="center"/>
        <w:rPr>
          <w:rFonts w:ascii="Times New Roman" w:hAnsi="Times New Roman" w:cs="Times New Roman"/>
        </w:rPr>
      </w:pPr>
    </w:p>
    <w:p w14:paraId="384D2E0C" w14:textId="77777777" w:rsidR="004C7445" w:rsidRDefault="004C7445" w:rsidP="004C74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Право </w:t>
      </w:r>
      <w:r w:rsidR="00493035"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</w:rPr>
        <w:t xml:space="preserve"> к Должнику указанное в п. 2.1. настоящего договора, переходит к Цессионарию с момента перечисления денежных средств, предусмотренных п. 3.2. настоящего договора.</w:t>
      </w:r>
    </w:p>
    <w:p w14:paraId="03EC5ED3" w14:textId="77777777" w:rsidR="004C7445" w:rsidRDefault="004C7445" w:rsidP="004C7445">
      <w:pPr>
        <w:ind w:firstLine="567"/>
        <w:jc w:val="both"/>
        <w:rPr>
          <w:rFonts w:ascii="Times New Roman" w:hAnsi="Times New Roman" w:cs="Times New Roman"/>
        </w:rPr>
      </w:pPr>
      <w:bookmarkStart w:id="1" w:name="Par28"/>
      <w:r>
        <w:rPr>
          <w:rFonts w:ascii="Times New Roman" w:hAnsi="Times New Roman" w:cs="Times New Roman"/>
        </w:rPr>
        <w:t>4</w:t>
      </w:r>
      <w:bookmarkEnd w:id="1"/>
      <w:r>
        <w:rPr>
          <w:rFonts w:ascii="Times New Roman" w:hAnsi="Times New Roman" w:cs="Times New Roman"/>
        </w:rPr>
        <w:t xml:space="preserve">.2. Цедент обязуется в течение 5 (пяти) рабочих дней после полной оплаты уступаемого требования передать Цессионарию по акту приема-передачи все имеющиеся у него документы, </w:t>
      </w:r>
      <w:r w:rsidR="00A17E80">
        <w:rPr>
          <w:rFonts w:ascii="Times New Roman" w:hAnsi="Times New Roman" w:cs="Times New Roman"/>
        </w:rPr>
        <w:t>подтверждающие П</w:t>
      </w:r>
      <w:r>
        <w:rPr>
          <w:rFonts w:ascii="Times New Roman" w:hAnsi="Times New Roman" w:cs="Times New Roman"/>
        </w:rPr>
        <w:t xml:space="preserve">раво </w:t>
      </w:r>
      <w:r w:rsidR="00493035">
        <w:rPr>
          <w:rFonts w:ascii="Times New Roman" w:hAnsi="Times New Roman" w:cs="Times New Roman"/>
        </w:rPr>
        <w:t>____________</w:t>
      </w:r>
      <w:r w:rsidR="00A17E80">
        <w:rPr>
          <w:rFonts w:ascii="Times New Roman" w:hAnsi="Times New Roman" w:cs="Times New Roman"/>
        </w:rPr>
        <w:t>.</w:t>
      </w:r>
    </w:p>
    <w:p w14:paraId="1DFE8924" w14:textId="77777777" w:rsidR="004C7445" w:rsidRDefault="004C7445" w:rsidP="004C7445">
      <w:pPr>
        <w:ind w:firstLine="567"/>
        <w:jc w:val="both"/>
        <w:rPr>
          <w:rFonts w:ascii="Times New Roman" w:hAnsi="Times New Roman" w:cs="Times New Roman"/>
        </w:rPr>
      </w:pPr>
      <w:bookmarkStart w:id="2" w:name="Par35"/>
      <w:r>
        <w:rPr>
          <w:rFonts w:ascii="Times New Roman" w:hAnsi="Times New Roman" w:cs="Times New Roman"/>
        </w:rPr>
        <w:lastRenderedPageBreak/>
        <w:t>4</w:t>
      </w:r>
      <w:bookmarkEnd w:id="2"/>
      <w:r>
        <w:rPr>
          <w:rFonts w:ascii="Times New Roman" w:hAnsi="Times New Roman" w:cs="Times New Roman"/>
        </w:rPr>
        <w:t>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48DFDE4E" w14:textId="77777777" w:rsidR="004C7445" w:rsidRDefault="004C7445" w:rsidP="004C74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17E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С момента подписания акта приема-передачи, указанного в п. 4.3. настоящего договора, обязанности Цедента по настоящему договору считаются исполненными.</w:t>
      </w:r>
    </w:p>
    <w:p w14:paraId="4F6020F7" w14:textId="77777777" w:rsidR="004C7445" w:rsidRDefault="004C7445" w:rsidP="004C7445">
      <w:pPr>
        <w:jc w:val="both"/>
        <w:rPr>
          <w:rFonts w:ascii="Times New Roman" w:hAnsi="Times New Roman" w:cs="Times New Roman"/>
        </w:rPr>
      </w:pPr>
    </w:p>
    <w:p w14:paraId="35DD7A46" w14:textId="03C5C3D7" w:rsidR="004C7445" w:rsidRPr="00F054D8" w:rsidRDefault="00F054D8" w:rsidP="00F054D8">
      <w:pPr>
        <w:ind w:left="1305"/>
        <w:jc w:val="center"/>
        <w:rPr>
          <w:rFonts w:ascii="Times New Roman" w:hAnsi="Times New Roman" w:cs="Times New Roman"/>
          <w:b/>
          <w:bCs/>
        </w:rPr>
      </w:pPr>
      <w:r w:rsidRPr="00F054D8">
        <w:rPr>
          <w:rFonts w:ascii="Times New Roman" w:hAnsi="Times New Roman" w:cs="Times New Roman"/>
          <w:b/>
          <w:bCs/>
          <w:szCs w:val="21"/>
        </w:rPr>
        <w:t>5.</w:t>
      </w:r>
      <w:r>
        <w:rPr>
          <w:rFonts w:ascii="Times New Roman" w:hAnsi="Times New Roman" w:cs="Times New Roman"/>
          <w:b/>
          <w:bCs/>
        </w:rPr>
        <w:t xml:space="preserve"> </w:t>
      </w:r>
      <w:r w:rsidR="004C7445" w:rsidRPr="00F054D8">
        <w:rPr>
          <w:rFonts w:ascii="Times New Roman" w:hAnsi="Times New Roman" w:cs="Times New Roman"/>
          <w:b/>
          <w:bCs/>
        </w:rPr>
        <w:t>ОТВЕТСТВЕННОСТЬ СТОРОН</w:t>
      </w:r>
    </w:p>
    <w:p w14:paraId="1F731F55" w14:textId="77777777" w:rsidR="00D80D0E" w:rsidRPr="00D80D0E" w:rsidRDefault="00D80D0E" w:rsidP="00D80D0E">
      <w:pPr>
        <w:pStyle w:val="a6"/>
        <w:ind w:left="945"/>
        <w:rPr>
          <w:rFonts w:ascii="Times New Roman" w:hAnsi="Times New Roman" w:cs="Times New Roman"/>
        </w:rPr>
      </w:pPr>
    </w:p>
    <w:p w14:paraId="0CA8A168" w14:textId="77777777" w:rsidR="004C7445" w:rsidRDefault="004C7445" w:rsidP="004C744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3C44BB51" w14:textId="77777777" w:rsidR="004C7445" w:rsidRDefault="004C7445" w:rsidP="004C7445">
      <w:pPr>
        <w:jc w:val="center"/>
        <w:rPr>
          <w:rFonts w:ascii="Times New Roman" w:hAnsi="Times New Roman" w:cs="Times New Roman"/>
        </w:rPr>
      </w:pPr>
    </w:p>
    <w:p w14:paraId="33D2F688" w14:textId="7D7D7BD9" w:rsidR="004C7445" w:rsidRPr="00D80D0E" w:rsidRDefault="004C7445" w:rsidP="00F054D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D80D0E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0FF44047" w14:textId="77777777" w:rsidR="00D80D0E" w:rsidRPr="00D80D0E" w:rsidRDefault="00D80D0E" w:rsidP="00D80D0E">
      <w:pPr>
        <w:pStyle w:val="a6"/>
        <w:ind w:left="945"/>
        <w:rPr>
          <w:rFonts w:ascii="Times New Roman" w:hAnsi="Times New Roman" w:cs="Times New Roman"/>
        </w:rPr>
      </w:pPr>
    </w:p>
    <w:p w14:paraId="3F488CA8" w14:textId="77777777" w:rsidR="004C7445" w:rsidRDefault="00986D26" w:rsidP="004C74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9303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4C7445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14:paraId="5D48ED49" w14:textId="77777777" w:rsidR="004C7445" w:rsidRDefault="004C7445" w:rsidP="004C74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9303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1C3E4B5" w14:textId="77777777" w:rsidR="004C7445" w:rsidRDefault="004C7445" w:rsidP="004C74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86D2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14:paraId="6329CFC4" w14:textId="77777777" w:rsidR="004C7445" w:rsidRDefault="004C7445" w:rsidP="004C7445">
      <w:pPr>
        <w:jc w:val="both"/>
        <w:rPr>
          <w:rFonts w:ascii="Times New Roman" w:hAnsi="Times New Roman" w:cs="Times New Roman"/>
        </w:rPr>
      </w:pPr>
    </w:p>
    <w:p w14:paraId="56146E24" w14:textId="5C22C0C1" w:rsidR="004C7445" w:rsidRPr="00D80D0E" w:rsidRDefault="004C7445" w:rsidP="00F054D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D80D0E">
        <w:rPr>
          <w:rFonts w:ascii="Times New Roman" w:hAnsi="Times New Roman" w:cs="Times New Roman"/>
          <w:b/>
          <w:bCs/>
        </w:rPr>
        <w:t>АДРЕСА И РЕКВИЗИТЫ СТОРОН</w:t>
      </w:r>
    </w:p>
    <w:p w14:paraId="395927FA" w14:textId="77777777" w:rsidR="00D80D0E" w:rsidRPr="00D80D0E" w:rsidRDefault="00D80D0E" w:rsidP="00D80D0E">
      <w:pPr>
        <w:pStyle w:val="a6"/>
        <w:ind w:left="945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C7445" w:rsidRPr="00D435B6" w14:paraId="26A0FD0C" w14:textId="77777777" w:rsidTr="0065413E">
        <w:tc>
          <w:tcPr>
            <w:tcW w:w="5103" w:type="dxa"/>
          </w:tcPr>
          <w:p w14:paraId="68D2300B" w14:textId="3143A88D" w:rsidR="004C7445" w:rsidRPr="00A17E80" w:rsidRDefault="00D80D0E" w:rsidP="00D80D0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C7445" w:rsidRPr="00A17E80">
              <w:rPr>
                <w:rFonts w:ascii="Times New Roman" w:hAnsi="Times New Roman" w:cs="Times New Roman"/>
                <w:b/>
              </w:rPr>
              <w:t>Цедент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4C7445" w:rsidRPr="00A17E80">
              <w:rPr>
                <w:rFonts w:ascii="Times New Roman" w:hAnsi="Times New Roman" w:cs="Times New Roman"/>
                <w:b/>
              </w:rPr>
              <w:t>:</w:t>
            </w:r>
          </w:p>
          <w:p w14:paraId="628A1573" w14:textId="77777777" w:rsidR="004C7445" w:rsidRDefault="004C7445" w:rsidP="0065413E">
            <w:pPr>
              <w:snapToGrid w:val="0"/>
              <w:ind w:left="6" w:right="6"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65B57E" w14:textId="77777777" w:rsidR="00A17E80" w:rsidRPr="00D80D0E" w:rsidRDefault="00A17E80" w:rsidP="00A17E80">
            <w:pPr>
              <w:tabs>
                <w:tab w:val="num" w:pos="-90"/>
              </w:tabs>
              <w:autoSpaceDN w:val="0"/>
              <w:rPr>
                <w:rFonts w:ascii="Times New Roman" w:hAnsi="Times New Roman"/>
                <w:bCs/>
              </w:rPr>
            </w:pPr>
            <w:r w:rsidRPr="00D80D0E">
              <w:rPr>
                <w:rFonts w:ascii="Times New Roman" w:hAnsi="Times New Roman"/>
                <w:bCs/>
              </w:rPr>
              <w:t>АО «Севергазавтоматика»</w:t>
            </w:r>
          </w:p>
          <w:p w14:paraId="52B69D35" w14:textId="77777777" w:rsidR="00D80D0E" w:rsidRDefault="00A17E80" w:rsidP="00A17E80">
            <w:pPr>
              <w:tabs>
                <w:tab w:val="num" w:pos="-90"/>
              </w:tabs>
              <w:autoSpaceDN w:val="0"/>
              <w:rPr>
                <w:rFonts w:ascii="Times New Roman" w:hAnsi="Times New Roman"/>
              </w:rPr>
            </w:pPr>
            <w:r w:rsidRPr="0085773B">
              <w:rPr>
                <w:rFonts w:ascii="Times New Roman" w:hAnsi="Times New Roman"/>
              </w:rPr>
              <w:t>ИНН 8904000070</w:t>
            </w:r>
          </w:p>
          <w:p w14:paraId="70CD8E93" w14:textId="77777777" w:rsidR="00D80D0E" w:rsidRPr="00476575" w:rsidRDefault="00D80D0E" w:rsidP="00D80D0E">
            <w:pPr>
              <w:shd w:val="clear" w:color="auto" w:fill="FFFFFF"/>
              <w:tabs>
                <w:tab w:val="left" w:pos="0"/>
                <w:tab w:val="left" w:pos="709"/>
                <w:tab w:val="left" w:pos="1267"/>
              </w:tabs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6575">
              <w:rPr>
                <w:rFonts w:ascii="Times New Roman" w:hAnsi="Times New Roman"/>
                <w:bCs/>
                <w:lang w:eastAsia="ru-RU"/>
              </w:rPr>
              <w:t>ОГРН 1028900623993</w:t>
            </w:r>
          </w:p>
          <w:p w14:paraId="33456092" w14:textId="77777777" w:rsidR="00A17E80" w:rsidRPr="0085773B" w:rsidRDefault="00A17E80" w:rsidP="00A17E80">
            <w:pPr>
              <w:tabs>
                <w:tab w:val="num" w:pos="-90"/>
              </w:tabs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14:paraId="079689A6" w14:textId="77777777" w:rsidR="00A17E80" w:rsidRDefault="00A17E80" w:rsidP="00A17E80">
            <w:pPr>
              <w:tabs>
                <w:tab w:val="num" w:pos="-90"/>
              </w:tabs>
              <w:autoSpaceDN w:val="0"/>
              <w:rPr>
                <w:rFonts w:ascii="Times New Roman" w:hAnsi="Times New Roman"/>
              </w:rPr>
            </w:pPr>
            <w:r w:rsidRPr="0085773B">
              <w:rPr>
                <w:rFonts w:ascii="Times New Roman" w:hAnsi="Times New Roman"/>
              </w:rPr>
              <w:t xml:space="preserve">р/с 40702810371000001723, </w:t>
            </w:r>
          </w:p>
          <w:p w14:paraId="352B5928" w14:textId="77777777" w:rsidR="00A17E80" w:rsidRDefault="00A17E80" w:rsidP="00A17E80">
            <w:pPr>
              <w:tabs>
                <w:tab w:val="num" w:pos="-90"/>
              </w:tabs>
              <w:autoSpaceDN w:val="0"/>
              <w:rPr>
                <w:rFonts w:ascii="Times New Roman" w:hAnsi="Times New Roman"/>
              </w:rPr>
            </w:pPr>
            <w:r w:rsidRPr="0085773B">
              <w:rPr>
                <w:rFonts w:ascii="Times New Roman" w:hAnsi="Times New Roman"/>
              </w:rPr>
              <w:t xml:space="preserve">ТРФ АО «Россельхозбанк» </w:t>
            </w:r>
          </w:p>
          <w:p w14:paraId="5B0821AE" w14:textId="77777777" w:rsidR="00A17E80" w:rsidRDefault="00A17E80" w:rsidP="00A17E80">
            <w:pPr>
              <w:tabs>
                <w:tab w:val="num" w:pos="-90"/>
              </w:tabs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30101810800000000622</w:t>
            </w:r>
            <w:r w:rsidRPr="0085773B">
              <w:rPr>
                <w:rFonts w:ascii="Times New Roman" w:hAnsi="Times New Roman"/>
              </w:rPr>
              <w:t xml:space="preserve"> </w:t>
            </w:r>
          </w:p>
          <w:p w14:paraId="6200FB5B" w14:textId="77777777" w:rsidR="00A17E80" w:rsidRDefault="00A17E80" w:rsidP="00A17E80">
            <w:pPr>
              <w:tabs>
                <w:tab w:val="num" w:pos="-90"/>
              </w:tabs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047102622</w:t>
            </w:r>
          </w:p>
          <w:p w14:paraId="586E9BD5" w14:textId="374905D1" w:rsidR="00D80D0E" w:rsidRPr="00476575" w:rsidRDefault="00D80D0E" w:rsidP="00D80D0E">
            <w:pPr>
              <w:shd w:val="clear" w:color="auto" w:fill="FFFFFF"/>
              <w:tabs>
                <w:tab w:val="left" w:pos="0"/>
                <w:tab w:val="left" w:pos="709"/>
                <w:tab w:val="left" w:pos="1267"/>
              </w:tabs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А</w:t>
            </w:r>
            <w:r w:rsidR="00A17E80">
              <w:rPr>
                <w:rFonts w:ascii="Times New Roman" w:hAnsi="Times New Roman"/>
              </w:rPr>
              <w:t>дрес:</w:t>
            </w:r>
            <w:r>
              <w:rPr>
                <w:rFonts w:ascii="Times New Roman" w:hAnsi="Times New Roman"/>
              </w:rPr>
              <w:t xml:space="preserve"> </w:t>
            </w:r>
            <w:r w:rsidRPr="00476575">
              <w:rPr>
                <w:rFonts w:ascii="Times New Roman" w:hAnsi="Times New Roman"/>
                <w:bCs/>
                <w:lang w:eastAsia="ru-RU"/>
              </w:rPr>
              <w:t>г. Москва,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76575">
              <w:rPr>
                <w:rFonts w:ascii="Times New Roman" w:hAnsi="Times New Roman"/>
                <w:bCs/>
                <w:lang w:eastAsia="ru-RU"/>
              </w:rPr>
              <w:t>ул. Краснопрудная,</w:t>
            </w:r>
          </w:p>
          <w:p w14:paraId="265D200F" w14:textId="77777777" w:rsidR="00D80D0E" w:rsidRPr="00476575" w:rsidRDefault="00D80D0E" w:rsidP="00D80D0E">
            <w:pPr>
              <w:shd w:val="clear" w:color="auto" w:fill="FFFFFF"/>
              <w:tabs>
                <w:tab w:val="left" w:pos="0"/>
                <w:tab w:val="left" w:pos="709"/>
                <w:tab w:val="left" w:pos="1267"/>
              </w:tabs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6575">
              <w:rPr>
                <w:rFonts w:ascii="Times New Roman" w:hAnsi="Times New Roman"/>
                <w:bCs/>
                <w:lang w:eastAsia="ru-RU"/>
              </w:rPr>
              <w:t>д. 7/9, а/я 51</w:t>
            </w:r>
          </w:p>
          <w:p w14:paraId="579476D3" w14:textId="5D7AAA61" w:rsidR="00A17E80" w:rsidRDefault="00A17E80" w:rsidP="00A17E80">
            <w:pPr>
              <w:tabs>
                <w:tab w:val="num" w:pos="-90"/>
              </w:tabs>
              <w:autoSpaceDN w:val="0"/>
              <w:rPr>
                <w:rFonts w:ascii="Times New Roman" w:hAnsi="Times New Roman"/>
              </w:rPr>
            </w:pPr>
          </w:p>
          <w:p w14:paraId="7C80F48C" w14:textId="77777777" w:rsidR="00A17E80" w:rsidRPr="0085773B" w:rsidRDefault="00A17E80" w:rsidP="00A17E80">
            <w:pPr>
              <w:tabs>
                <w:tab w:val="num" w:pos="-90"/>
              </w:tabs>
              <w:autoSpaceDN w:val="0"/>
              <w:rPr>
                <w:rFonts w:ascii="Times New Roman" w:hAnsi="Times New Roman"/>
              </w:rPr>
            </w:pPr>
          </w:p>
          <w:p w14:paraId="7A328E93" w14:textId="77777777" w:rsidR="00A17E80" w:rsidRPr="00B8175A" w:rsidRDefault="00A17E80" w:rsidP="00A17E80">
            <w:pPr>
              <w:rPr>
                <w:rFonts w:ascii="Times New Roman" w:hAnsi="Times New Roman"/>
                <w:highlight w:val="yellow"/>
              </w:rPr>
            </w:pPr>
            <w:r w:rsidRPr="00B8175A">
              <w:rPr>
                <w:rFonts w:ascii="Times New Roman" w:hAnsi="Times New Roman"/>
              </w:rPr>
              <w:t>Конкурсный управляющий</w:t>
            </w:r>
          </w:p>
          <w:p w14:paraId="00949704" w14:textId="77777777" w:rsidR="00A17E80" w:rsidRPr="00B8175A" w:rsidRDefault="00A17E80" w:rsidP="00A17E80">
            <w:pPr>
              <w:rPr>
                <w:rFonts w:ascii="Times New Roman" w:hAnsi="Times New Roman"/>
              </w:rPr>
            </w:pPr>
          </w:p>
          <w:p w14:paraId="5F72206F" w14:textId="77777777" w:rsidR="00A17E80" w:rsidRPr="00B8175A" w:rsidRDefault="00A17E80" w:rsidP="00A17E80">
            <w:pPr>
              <w:rPr>
                <w:rFonts w:ascii="Times New Roman" w:hAnsi="Times New Roman"/>
              </w:rPr>
            </w:pPr>
            <w:r w:rsidRPr="00B8175A">
              <w:rPr>
                <w:rFonts w:ascii="Times New Roman" w:hAnsi="Times New Roman"/>
              </w:rPr>
              <w:t xml:space="preserve">_______________ </w:t>
            </w:r>
            <w:r w:rsidR="00493035">
              <w:rPr>
                <w:rFonts w:ascii="Times New Roman" w:hAnsi="Times New Roman"/>
              </w:rPr>
              <w:t>О.Ю. Оськина</w:t>
            </w:r>
          </w:p>
          <w:p w14:paraId="38533411" w14:textId="77777777" w:rsidR="004C7445" w:rsidRPr="006B3965" w:rsidRDefault="004C7445" w:rsidP="0065413E">
            <w:pPr>
              <w:snapToGrid w:val="0"/>
              <w:ind w:left="6" w:right="6" w:hanging="15"/>
              <w:jc w:val="center"/>
              <w:rPr>
                <w:rFonts w:ascii="Times New Roman" w:hAnsi="Times New Roman" w:cs="Times New Roman"/>
              </w:rPr>
            </w:pPr>
          </w:p>
          <w:p w14:paraId="6B014B23" w14:textId="77777777" w:rsidR="004C7445" w:rsidRPr="00D435B6" w:rsidRDefault="004C7445" w:rsidP="00654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BAC6B30" w14:textId="6C6DB81D" w:rsidR="004C7445" w:rsidRDefault="004C7445" w:rsidP="0065413E">
            <w:pPr>
              <w:pStyle w:val="a3"/>
              <w:snapToGrid w:val="0"/>
              <w:rPr>
                <w:rFonts w:ascii="Times New Roman" w:hAnsi="Times New Roman" w:cs="Times New Roman"/>
                <w:b/>
              </w:rPr>
            </w:pPr>
            <w:r w:rsidRPr="00D435B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D80D0E">
              <w:rPr>
                <w:rFonts w:ascii="Times New Roman" w:hAnsi="Times New Roman" w:cs="Times New Roman"/>
              </w:rPr>
              <w:t>«</w:t>
            </w:r>
            <w:r w:rsidRPr="00D435B6">
              <w:rPr>
                <w:rFonts w:ascii="Times New Roman" w:hAnsi="Times New Roman" w:cs="Times New Roman"/>
                <w:b/>
              </w:rPr>
              <w:t>Цессионарий</w:t>
            </w:r>
            <w:r w:rsidR="00D80D0E">
              <w:rPr>
                <w:rFonts w:ascii="Times New Roman" w:hAnsi="Times New Roman" w:cs="Times New Roman"/>
                <w:b/>
              </w:rPr>
              <w:t>»</w:t>
            </w:r>
            <w:r w:rsidRPr="00D435B6">
              <w:rPr>
                <w:rFonts w:ascii="Times New Roman" w:hAnsi="Times New Roman" w:cs="Times New Roman"/>
                <w:b/>
              </w:rPr>
              <w:t>:</w:t>
            </w:r>
          </w:p>
          <w:p w14:paraId="1098D274" w14:textId="77777777" w:rsidR="004C7445" w:rsidRDefault="004C7445" w:rsidP="0065413E">
            <w:pPr>
              <w:pStyle w:val="a3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51CE6097" w14:textId="77777777" w:rsidR="00A17E80" w:rsidRDefault="00A17E80" w:rsidP="00A17E80">
            <w:pPr>
              <w:rPr>
                <w:rFonts w:ascii="Times New Roman" w:hAnsi="Times New Roman"/>
              </w:rPr>
            </w:pPr>
          </w:p>
          <w:p w14:paraId="755C6063" w14:textId="77777777" w:rsidR="009264D9" w:rsidRDefault="009264D9" w:rsidP="00A17E80">
            <w:pPr>
              <w:rPr>
                <w:rFonts w:ascii="Times New Roman" w:hAnsi="Times New Roman"/>
              </w:rPr>
            </w:pPr>
          </w:p>
          <w:p w14:paraId="73EAA681" w14:textId="77777777" w:rsidR="009264D9" w:rsidRDefault="009264D9" w:rsidP="00A17E80">
            <w:pPr>
              <w:rPr>
                <w:rFonts w:ascii="Times New Roman" w:hAnsi="Times New Roman"/>
              </w:rPr>
            </w:pPr>
          </w:p>
          <w:p w14:paraId="0C029C7A" w14:textId="77777777" w:rsidR="00A17E80" w:rsidRDefault="00A17E80" w:rsidP="00A17E80">
            <w:pPr>
              <w:rPr>
                <w:rFonts w:ascii="Times New Roman" w:hAnsi="Times New Roman"/>
              </w:rPr>
            </w:pPr>
          </w:p>
          <w:p w14:paraId="5B39A04D" w14:textId="77777777" w:rsidR="00A17E80" w:rsidRDefault="00A17E80" w:rsidP="00A17E80">
            <w:pPr>
              <w:rPr>
                <w:rFonts w:ascii="Times New Roman" w:hAnsi="Times New Roman"/>
              </w:rPr>
            </w:pPr>
          </w:p>
          <w:p w14:paraId="4CC79BB7" w14:textId="77777777" w:rsidR="00A17E80" w:rsidRDefault="00A17E80" w:rsidP="00A17E80">
            <w:pPr>
              <w:rPr>
                <w:rFonts w:ascii="Times New Roman" w:hAnsi="Times New Roman"/>
              </w:rPr>
            </w:pPr>
          </w:p>
          <w:p w14:paraId="20AD8AFB" w14:textId="77777777" w:rsidR="00A17E80" w:rsidRDefault="00A17E80" w:rsidP="00A17E80">
            <w:pPr>
              <w:rPr>
                <w:rFonts w:ascii="Times New Roman" w:hAnsi="Times New Roman"/>
              </w:rPr>
            </w:pPr>
          </w:p>
          <w:p w14:paraId="3CB98E4F" w14:textId="77777777" w:rsidR="00A17E80" w:rsidRDefault="00A17E80" w:rsidP="00A17E80">
            <w:pPr>
              <w:rPr>
                <w:rFonts w:ascii="Times New Roman" w:hAnsi="Times New Roman"/>
              </w:rPr>
            </w:pPr>
          </w:p>
          <w:p w14:paraId="35953F59" w14:textId="77777777" w:rsidR="00A17E80" w:rsidRDefault="00A17E80" w:rsidP="00A17E80">
            <w:pPr>
              <w:rPr>
                <w:rFonts w:ascii="Times New Roman" w:hAnsi="Times New Roman"/>
              </w:rPr>
            </w:pPr>
          </w:p>
          <w:p w14:paraId="39ABFA38" w14:textId="77777777" w:rsidR="00A17E80" w:rsidRDefault="00A17E80" w:rsidP="00A17E80">
            <w:pPr>
              <w:rPr>
                <w:rFonts w:ascii="Times New Roman" w:hAnsi="Times New Roman"/>
              </w:rPr>
            </w:pPr>
          </w:p>
          <w:p w14:paraId="15AB1BBA" w14:textId="77777777" w:rsidR="00A17E80" w:rsidRDefault="00A17E80" w:rsidP="00A17E80">
            <w:pPr>
              <w:rPr>
                <w:rFonts w:ascii="Times New Roman" w:hAnsi="Times New Roman"/>
              </w:rPr>
            </w:pPr>
          </w:p>
          <w:p w14:paraId="605358D4" w14:textId="77777777" w:rsidR="00493035" w:rsidRDefault="00493035" w:rsidP="00A17E80">
            <w:pPr>
              <w:rPr>
                <w:rFonts w:ascii="Times New Roman" w:hAnsi="Times New Roman"/>
              </w:rPr>
            </w:pPr>
          </w:p>
          <w:p w14:paraId="7883A7EF" w14:textId="6C07D5EE" w:rsidR="00493035" w:rsidRDefault="00493035" w:rsidP="00A17E80">
            <w:pPr>
              <w:rPr>
                <w:rFonts w:ascii="Times New Roman" w:hAnsi="Times New Roman"/>
              </w:rPr>
            </w:pPr>
          </w:p>
          <w:p w14:paraId="03A70B11" w14:textId="77777777" w:rsidR="00F054D8" w:rsidRPr="00B8175A" w:rsidRDefault="00F054D8" w:rsidP="00A17E80">
            <w:pPr>
              <w:rPr>
                <w:rFonts w:ascii="Times New Roman" w:hAnsi="Times New Roman"/>
              </w:rPr>
            </w:pPr>
          </w:p>
          <w:p w14:paraId="6DCE83BE" w14:textId="77777777" w:rsidR="004C7445" w:rsidRPr="00D435B6" w:rsidRDefault="00A17E80" w:rsidP="00493035">
            <w:pPr>
              <w:pStyle w:val="a3"/>
              <w:snapToGrid w:val="0"/>
              <w:rPr>
                <w:rFonts w:ascii="Times New Roman" w:hAnsi="Times New Roman" w:cs="Times New Roman"/>
                <w:b/>
              </w:rPr>
            </w:pPr>
            <w:r w:rsidRPr="00B8175A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091873EE" w14:textId="77777777" w:rsidR="004C7445" w:rsidRPr="00D435B6" w:rsidRDefault="004C7445" w:rsidP="004C7445">
      <w:pPr>
        <w:rPr>
          <w:rFonts w:ascii="Times New Roman" w:hAnsi="Times New Roman" w:cs="Times New Roman"/>
        </w:rPr>
      </w:pPr>
    </w:p>
    <w:p w14:paraId="0A241847" w14:textId="77777777" w:rsidR="004C7445" w:rsidRDefault="004C7445" w:rsidP="004C7445">
      <w:pPr>
        <w:rPr>
          <w:rFonts w:ascii="Times New Roman" w:hAnsi="Times New Roman" w:cs="Times New Roman"/>
        </w:rPr>
      </w:pPr>
    </w:p>
    <w:p w14:paraId="25C412B8" w14:textId="77777777" w:rsidR="00B96053" w:rsidRDefault="00B96053" w:rsidP="004C7445">
      <w:pPr>
        <w:rPr>
          <w:rFonts w:ascii="Times New Roman" w:hAnsi="Times New Roman" w:cs="Times New Roman"/>
        </w:rPr>
      </w:pPr>
    </w:p>
    <w:p w14:paraId="6E0ED5C9" w14:textId="77777777" w:rsidR="00B96053" w:rsidRDefault="00B96053" w:rsidP="004C7445">
      <w:pPr>
        <w:rPr>
          <w:rFonts w:ascii="Times New Roman" w:hAnsi="Times New Roman" w:cs="Times New Roman"/>
        </w:rPr>
      </w:pPr>
    </w:p>
    <w:p w14:paraId="4A2C8205" w14:textId="77777777" w:rsidR="00B96053" w:rsidRDefault="00B96053" w:rsidP="004C7445">
      <w:pPr>
        <w:rPr>
          <w:rFonts w:ascii="Times New Roman" w:hAnsi="Times New Roman" w:cs="Times New Roman"/>
        </w:rPr>
      </w:pPr>
    </w:p>
    <w:p w14:paraId="2884D95A" w14:textId="77777777" w:rsidR="00B96053" w:rsidRDefault="00B96053" w:rsidP="004C7445">
      <w:pPr>
        <w:rPr>
          <w:rFonts w:ascii="Times New Roman" w:hAnsi="Times New Roman" w:cs="Times New Roman"/>
        </w:rPr>
      </w:pPr>
    </w:p>
    <w:p w14:paraId="0B931BE1" w14:textId="77777777" w:rsidR="00B96053" w:rsidRDefault="00B96053" w:rsidP="004C7445">
      <w:pPr>
        <w:rPr>
          <w:rFonts w:ascii="Times New Roman" w:hAnsi="Times New Roman" w:cs="Times New Roman"/>
        </w:rPr>
      </w:pPr>
    </w:p>
    <w:p w14:paraId="25A13379" w14:textId="77777777" w:rsidR="00B96053" w:rsidRDefault="00B96053" w:rsidP="004C7445">
      <w:pPr>
        <w:rPr>
          <w:rFonts w:ascii="Times New Roman" w:hAnsi="Times New Roman" w:cs="Times New Roman"/>
        </w:rPr>
      </w:pPr>
    </w:p>
    <w:sectPr w:rsidR="00B96053" w:rsidSect="0088412B">
      <w:pgSz w:w="11906" w:h="16838"/>
      <w:pgMar w:top="851" w:right="566" w:bottom="1440" w:left="113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0">
    <w:altName w:val="MS Gothic"/>
    <w:charset w:val="8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57DE8"/>
    <w:multiLevelType w:val="hybridMultilevel"/>
    <w:tmpl w:val="34F28CB0"/>
    <w:lvl w:ilvl="0" w:tplc="4330F156">
      <w:start w:val="6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49D4655"/>
    <w:multiLevelType w:val="multilevel"/>
    <w:tmpl w:val="C51688E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" w15:restartNumberingAfterBreak="0">
    <w:nsid w:val="784E0941"/>
    <w:multiLevelType w:val="hybridMultilevel"/>
    <w:tmpl w:val="7A34B60E"/>
    <w:lvl w:ilvl="0" w:tplc="4896FF3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 w16cid:durableId="1529565129">
    <w:abstractNumId w:val="0"/>
  </w:num>
  <w:num w:numId="2" w16cid:durableId="1516260489">
    <w:abstractNumId w:val="2"/>
  </w:num>
  <w:num w:numId="3" w16cid:durableId="212353876">
    <w:abstractNumId w:val="3"/>
  </w:num>
  <w:num w:numId="4" w16cid:durableId="47992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445"/>
    <w:rsid w:val="000028A7"/>
    <w:rsid w:val="00012BFD"/>
    <w:rsid w:val="000455A9"/>
    <w:rsid w:val="000C4B13"/>
    <w:rsid w:val="000D21CC"/>
    <w:rsid w:val="000E4290"/>
    <w:rsid w:val="000E4C59"/>
    <w:rsid w:val="000E564E"/>
    <w:rsid w:val="00112CE5"/>
    <w:rsid w:val="001277F7"/>
    <w:rsid w:val="00195A9C"/>
    <w:rsid w:val="001A6364"/>
    <w:rsid w:val="001B193B"/>
    <w:rsid w:val="001E49F7"/>
    <w:rsid w:val="00332FEB"/>
    <w:rsid w:val="00393523"/>
    <w:rsid w:val="003B3BEF"/>
    <w:rsid w:val="003C0C25"/>
    <w:rsid w:val="003C71E9"/>
    <w:rsid w:val="003F5E58"/>
    <w:rsid w:val="00487B69"/>
    <w:rsid w:val="00493035"/>
    <w:rsid w:val="004C7445"/>
    <w:rsid w:val="0053689D"/>
    <w:rsid w:val="00555C3C"/>
    <w:rsid w:val="005B464D"/>
    <w:rsid w:val="005C42F2"/>
    <w:rsid w:val="0061557C"/>
    <w:rsid w:val="00650B69"/>
    <w:rsid w:val="00663014"/>
    <w:rsid w:val="00674798"/>
    <w:rsid w:val="006F4D14"/>
    <w:rsid w:val="00762C2B"/>
    <w:rsid w:val="00863730"/>
    <w:rsid w:val="008B7982"/>
    <w:rsid w:val="009264D9"/>
    <w:rsid w:val="00986D26"/>
    <w:rsid w:val="009B2B20"/>
    <w:rsid w:val="009D32F0"/>
    <w:rsid w:val="009F7B37"/>
    <w:rsid w:val="00A17E80"/>
    <w:rsid w:val="00A43153"/>
    <w:rsid w:val="00A771B5"/>
    <w:rsid w:val="00AE6845"/>
    <w:rsid w:val="00B15F2D"/>
    <w:rsid w:val="00B22065"/>
    <w:rsid w:val="00B673A1"/>
    <w:rsid w:val="00B8723F"/>
    <w:rsid w:val="00B96053"/>
    <w:rsid w:val="00BB4DF3"/>
    <w:rsid w:val="00C10F69"/>
    <w:rsid w:val="00C371D6"/>
    <w:rsid w:val="00C51EBA"/>
    <w:rsid w:val="00C6177A"/>
    <w:rsid w:val="00C703B3"/>
    <w:rsid w:val="00CA61A9"/>
    <w:rsid w:val="00D51092"/>
    <w:rsid w:val="00D80D0E"/>
    <w:rsid w:val="00D86903"/>
    <w:rsid w:val="00D86DA8"/>
    <w:rsid w:val="00DA31C4"/>
    <w:rsid w:val="00DD3172"/>
    <w:rsid w:val="00DF1C59"/>
    <w:rsid w:val="00E0575D"/>
    <w:rsid w:val="00E55E7C"/>
    <w:rsid w:val="00EA6381"/>
    <w:rsid w:val="00ED4CBA"/>
    <w:rsid w:val="00F03765"/>
    <w:rsid w:val="00F054D8"/>
    <w:rsid w:val="00F55EB7"/>
    <w:rsid w:val="00F774F3"/>
    <w:rsid w:val="00F91F81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A2E6"/>
  <w15:docId w15:val="{41E8BB2F-2D4E-4908-8453-BE4535E5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445"/>
    <w:pPr>
      <w:widowControl w:val="0"/>
      <w:suppressAutoHyphens/>
      <w:autoSpaceDE w:val="0"/>
      <w:spacing w:after="0" w:line="240" w:lineRule="auto"/>
    </w:pPr>
    <w:rPr>
      <w:rFonts w:ascii="font280" w:eastAsia="font280" w:hAnsi="font280" w:cs="font280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C7445"/>
    <w:pPr>
      <w:suppressLineNumbers/>
    </w:pPr>
  </w:style>
  <w:style w:type="character" w:styleId="a4">
    <w:name w:val="Hyperlink"/>
    <w:basedOn w:val="a0"/>
    <w:uiPriority w:val="99"/>
    <w:unhideWhenUsed/>
    <w:rsid w:val="00A17E80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A17E8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table" w:styleId="a5">
    <w:name w:val="Table Grid"/>
    <w:basedOn w:val="a1"/>
    <w:rsid w:val="00B9605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0D0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usr300</dc:creator>
  <cp:keywords/>
  <dc:description/>
  <cp:lastModifiedBy>User</cp:lastModifiedBy>
  <cp:revision>10</cp:revision>
  <dcterms:created xsi:type="dcterms:W3CDTF">2022-02-11T07:50:00Z</dcterms:created>
  <dcterms:modified xsi:type="dcterms:W3CDTF">2023-03-29T05:01:00Z</dcterms:modified>
</cp:coreProperties>
</file>