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5C8A" w:rsidRPr="0093099F" w:rsidRDefault="007D5C8A" w:rsidP="004F7444">
      <w:pPr>
        <w:pStyle w:val="10"/>
        <w:shd w:val="clear" w:color="auto" w:fill="auto"/>
        <w:spacing w:after="0" w:line="240" w:lineRule="auto"/>
        <w:rPr>
          <w:color w:val="000000" w:themeColor="text1"/>
          <w:sz w:val="22"/>
          <w:szCs w:val="22"/>
        </w:rPr>
      </w:pPr>
      <w:bookmarkStart w:id="0" w:name="bookmark1"/>
      <w:bookmarkStart w:id="1" w:name="bookmark0"/>
      <w:r w:rsidRPr="0093099F">
        <w:rPr>
          <w:color w:val="000000" w:themeColor="text1"/>
          <w:sz w:val="22"/>
          <w:szCs w:val="22"/>
        </w:rPr>
        <w:t>ПРОЕКТ</w:t>
      </w:r>
      <w:bookmarkEnd w:id="0"/>
    </w:p>
    <w:p w:rsidR="00DF4FEA" w:rsidRPr="0093099F" w:rsidRDefault="00946399" w:rsidP="004F7444">
      <w:pPr>
        <w:pStyle w:val="20"/>
        <w:shd w:val="clear" w:color="auto" w:fill="auto"/>
        <w:spacing w:before="0" w:after="0" w:line="240" w:lineRule="auto"/>
        <w:rPr>
          <w:b w:val="0"/>
          <w:color w:val="000000" w:themeColor="text1"/>
        </w:rPr>
      </w:pPr>
      <w:r w:rsidRPr="0093099F">
        <w:rPr>
          <w:b w:val="0"/>
          <w:color w:val="000000" w:themeColor="text1"/>
        </w:rPr>
        <w:t>ДОГОВОР ЗАДАТКА</w:t>
      </w:r>
      <w:bookmarkEnd w:id="1"/>
    </w:p>
    <w:p w:rsidR="005A4088" w:rsidRPr="0093099F" w:rsidRDefault="005A4088" w:rsidP="004F7444">
      <w:pPr>
        <w:pStyle w:val="22"/>
        <w:shd w:val="clear" w:color="auto" w:fill="auto"/>
        <w:tabs>
          <w:tab w:val="left" w:pos="6605"/>
          <w:tab w:val="left" w:leader="underscore" w:pos="7087"/>
          <w:tab w:val="left" w:leader="underscore" w:pos="8890"/>
        </w:tabs>
        <w:spacing w:before="0" w:after="0" w:line="240" w:lineRule="auto"/>
        <w:ind w:left="1080"/>
        <w:rPr>
          <w:color w:val="000000" w:themeColor="text1"/>
        </w:rPr>
      </w:pPr>
    </w:p>
    <w:p w:rsidR="00DF4FEA" w:rsidRPr="0093099F" w:rsidRDefault="00946399" w:rsidP="004F7444">
      <w:pPr>
        <w:pStyle w:val="22"/>
        <w:shd w:val="clear" w:color="auto" w:fill="auto"/>
        <w:spacing w:before="0" w:after="0" w:line="240" w:lineRule="auto"/>
        <w:rPr>
          <w:color w:val="000000" w:themeColor="text1"/>
        </w:rPr>
      </w:pPr>
      <w:r w:rsidRPr="0093099F">
        <w:rPr>
          <w:color w:val="000000" w:themeColor="text1"/>
        </w:rPr>
        <w:t>г.Ярославль</w:t>
      </w:r>
      <w:r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007D5C8A" w:rsidRPr="0093099F">
        <w:rPr>
          <w:color w:val="000000" w:themeColor="text1"/>
        </w:rPr>
        <w:tab/>
      </w:r>
      <w:r w:rsidRPr="0093099F">
        <w:rPr>
          <w:color w:val="000000" w:themeColor="text1"/>
        </w:rPr>
        <w:t>«</w:t>
      </w:r>
      <w:r w:rsidR="007D5C8A" w:rsidRPr="0093099F">
        <w:rPr>
          <w:color w:val="000000" w:themeColor="text1"/>
        </w:rPr>
        <w:t>___</w:t>
      </w:r>
      <w:r w:rsidRPr="0093099F">
        <w:rPr>
          <w:color w:val="000000" w:themeColor="text1"/>
        </w:rPr>
        <w:t>»</w:t>
      </w:r>
      <w:r w:rsidR="007D5C8A" w:rsidRPr="0093099F">
        <w:rPr>
          <w:color w:val="000000" w:themeColor="text1"/>
        </w:rPr>
        <w:t>_______</w:t>
      </w:r>
      <w:r w:rsidRPr="0093099F">
        <w:rPr>
          <w:color w:val="000000" w:themeColor="text1"/>
        </w:rPr>
        <w:tab/>
        <w:t>20</w:t>
      </w:r>
      <w:r w:rsidR="008768F6">
        <w:rPr>
          <w:color w:val="000000" w:themeColor="text1"/>
        </w:rPr>
        <w:t>2</w:t>
      </w:r>
      <w:r w:rsidR="00186DB2">
        <w:rPr>
          <w:color w:val="000000" w:themeColor="text1"/>
        </w:rPr>
        <w:t>2</w:t>
      </w:r>
      <w:r w:rsidRPr="0093099F">
        <w:rPr>
          <w:color w:val="000000" w:themeColor="text1"/>
        </w:rPr>
        <w:t xml:space="preserve"> г.</w:t>
      </w:r>
    </w:p>
    <w:p w:rsidR="007D5C8A" w:rsidRPr="0093099F" w:rsidRDefault="007D5C8A" w:rsidP="004F7444">
      <w:pPr>
        <w:pStyle w:val="22"/>
        <w:shd w:val="clear" w:color="auto" w:fill="auto"/>
        <w:spacing w:before="0" w:after="0" w:line="240" w:lineRule="auto"/>
        <w:ind w:left="708"/>
        <w:rPr>
          <w:iCs/>
          <w:color w:val="000000" w:themeColor="text1"/>
        </w:rPr>
      </w:pPr>
    </w:p>
    <w:p w:rsidR="004F7444" w:rsidRPr="0093099F" w:rsidRDefault="00897F5F" w:rsidP="004F7444">
      <w:pPr>
        <w:pStyle w:val="22"/>
        <w:shd w:val="clear" w:color="auto" w:fill="auto"/>
        <w:spacing w:before="0" w:after="0" w:line="240" w:lineRule="auto"/>
        <w:ind w:firstLine="709"/>
        <w:rPr>
          <w:color w:val="000000" w:themeColor="text1"/>
        </w:rPr>
      </w:pPr>
      <w:r w:rsidRPr="00836157">
        <w:rPr>
          <w:color w:val="000000" w:themeColor="text1"/>
        </w:rPr>
        <w:t>____________________________________________________, именуемое (ый) в дальнейшем «Заявитель», в лице __________________, действующего на основании ________________</w:t>
      </w:r>
      <w:r>
        <w:rPr>
          <w:color w:val="000000" w:themeColor="text1"/>
        </w:rPr>
        <w:t xml:space="preserve">, </w:t>
      </w:r>
      <w:r w:rsidR="00946399" w:rsidRPr="0093099F">
        <w:rPr>
          <w:color w:val="000000" w:themeColor="text1"/>
        </w:rPr>
        <w:t xml:space="preserve">с одной стороны, </w:t>
      </w:r>
    </w:p>
    <w:p w:rsidR="00DF4FEA" w:rsidRPr="0093099F" w:rsidRDefault="004F7444" w:rsidP="004F7444">
      <w:pPr>
        <w:pStyle w:val="22"/>
        <w:shd w:val="clear" w:color="auto" w:fill="auto"/>
        <w:spacing w:before="0" w:after="0" w:line="240" w:lineRule="auto"/>
        <w:rPr>
          <w:color w:val="000000" w:themeColor="text1"/>
        </w:rPr>
      </w:pPr>
      <w:r w:rsidRPr="0093099F">
        <w:rPr>
          <w:color w:val="000000" w:themeColor="text1"/>
        </w:rPr>
        <w:t>____________________________________________________</w:t>
      </w:r>
      <w:r w:rsidR="00946399" w:rsidRPr="0093099F">
        <w:rPr>
          <w:color w:val="000000" w:themeColor="text1"/>
        </w:rPr>
        <w:t>, именуемое</w:t>
      </w:r>
      <w:r w:rsidR="00332CC5" w:rsidRPr="0093099F">
        <w:rPr>
          <w:color w:val="000000" w:themeColor="text1"/>
        </w:rPr>
        <w:t xml:space="preserve"> (ый) </w:t>
      </w:r>
      <w:r w:rsidR="00946399" w:rsidRPr="0093099F">
        <w:rPr>
          <w:color w:val="000000" w:themeColor="text1"/>
        </w:rPr>
        <w:t>в дальнейшем</w:t>
      </w:r>
      <w:r w:rsidRPr="0093099F">
        <w:rPr>
          <w:color w:val="000000" w:themeColor="text1"/>
        </w:rPr>
        <w:t>«Заявитель», в лице __________________</w:t>
      </w:r>
      <w:r w:rsidR="00946399" w:rsidRPr="0093099F">
        <w:rPr>
          <w:color w:val="000000" w:themeColor="text1"/>
        </w:rPr>
        <w:t>,действующего на основании</w:t>
      </w:r>
      <w:r w:rsidRPr="0093099F">
        <w:rPr>
          <w:color w:val="000000" w:themeColor="text1"/>
        </w:rPr>
        <w:t xml:space="preserve"> ________________</w:t>
      </w:r>
      <w:r w:rsidR="00946399" w:rsidRPr="0093099F">
        <w:rPr>
          <w:color w:val="000000" w:themeColor="text1"/>
        </w:rPr>
        <w:t>, с другой стороны,</w:t>
      </w:r>
    </w:p>
    <w:p w:rsidR="00937475" w:rsidRPr="0093099F" w:rsidRDefault="00897F5F" w:rsidP="004F7444">
      <w:pPr>
        <w:pStyle w:val="22"/>
        <w:shd w:val="clear" w:color="auto" w:fill="auto"/>
        <w:spacing w:before="0" w:after="0" w:line="240" w:lineRule="auto"/>
        <w:ind w:firstLine="709"/>
        <w:rPr>
          <w:color w:val="000000" w:themeColor="text1"/>
        </w:rPr>
      </w:pPr>
      <w:r w:rsidRPr="00AD4DB6">
        <w:rPr>
          <w:color w:val="000000" w:themeColor="text1"/>
        </w:rPr>
        <w:t xml:space="preserve">Конкурсный управляющий </w:t>
      </w:r>
      <w:r w:rsidRPr="00AD4DB6">
        <w:t>ООО «Фирма А, Мишель» (ИНН 7610042526, ОГРН 1027601126255)</w:t>
      </w:r>
      <w:r w:rsidRPr="00AD4DB6">
        <w:rPr>
          <w:color w:val="000000" w:themeColor="text1"/>
        </w:rPr>
        <w:t xml:space="preserve"> Горшков Константин Геннадьевич </w:t>
      </w:r>
      <w:r w:rsidRPr="00AD4DB6">
        <w:t>(ИНН 421708864596, номер в реестре арбитражных управляющих Союза «Эксперт» - 17, адрес для направления корреспонденции:150054,г.Ярославль, а/я 59 - член Крымского Союза профессиональных арбитражных управляющих «ЭКСПЕРТ»).</w:t>
      </w:r>
      <w:r w:rsidRPr="00AD4DB6">
        <w:rPr>
          <w:color w:val="000000" w:themeColor="text1"/>
        </w:rPr>
        <w:t xml:space="preserve">,действующий на основании Решения </w:t>
      </w:r>
      <w:r w:rsidRPr="00AD4DB6">
        <w:rPr>
          <w:bCs/>
          <w:iCs/>
          <w:color w:val="000000" w:themeColor="text1"/>
        </w:rPr>
        <w:t xml:space="preserve">АС Ярославской области от 12.07.2018 по делу А82-8179/2016, </w:t>
      </w:r>
      <w:r w:rsidRPr="00AD4DB6">
        <w:rPr>
          <w:color w:val="000000" w:themeColor="text1"/>
        </w:rPr>
        <w:t xml:space="preserve"> с </w:t>
      </w:r>
      <w:r>
        <w:rPr>
          <w:color w:val="000000" w:themeColor="text1"/>
        </w:rPr>
        <w:t>другой</w:t>
      </w:r>
      <w:r w:rsidRPr="00AD4DB6">
        <w:rPr>
          <w:color w:val="000000" w:themeColor="text1"/>
        </w:rPr>
        <w:t xml:space="preserve"> стороны, совместно именуемые стороны, </w:t>
      </w:r>
    </w:p>
    <w:p w:rsidR="00DF4FEA" w:rsidRPr="0093099F" w:rsidRDefault="00946399" w:rsidP="004F7444">
      <w:pPr>
        <w:pStyle w:val="22"/>
        <w:shd w:val="clear" w:color="auto" w:fill="auto"/>
        <w:spacing w:before="0" w:after="0" w:line="240" w:lineRule="auto"/>
        <w:ind w:firstLine="709"/>
        <w:rPr>
          <w:color w:val="000000" w:themeColor="text1"/>
        </w:rPr>
      </w:pPr>
      <w:r w:rsidRPr="0093099F">
        <w:rPr>
          <w:color w:val="000000" w:themeColor="text1"/>
        </w:rPr>
        <w:t>заключили настоящий договор о нижеследующем:</w:t>
      </w:r>
    </w:p>
    <w:p w:rsidR="00EB58A5" w:rsidRPr="0093099F" w:rsidRDefault="00EB58A5" w:rsidP="004F7444">
      <w:pPr>
        <w:pStyle w:val="22"/>
        <w:shd w:val="clear" w:color="auto" w:fill="auto"/>
        <w:spacing w:before="0" w:after="0" w:line="240" w:lineRule="auto"/>
        <w:ind w:left="600"/>
        <w:rPr>
          <w:color w:val="000000" w:themeColor="text1"/>
        </w:rPr>
      </w:pPr>
    </w:p>
    <w:p w:rsidR="00DF4FEA" w:rsidRPr="0093099F" w:rsidRDefault="00946399" w:rsidP="00937475">
      <w:pPr>
        <w:pStyle w:val="20"/>
        <w:numPr>
          <w:ilvl w:val="0"/>
          <w:numId w:val="6"/>
        </w:numPr>
        <w:shd w:val="clear" w:color="auto" w:fill="auto"/>
        <w:tabs>
          <w:tab w:val="left" w:pos="4381"/>
        </w:tabs>
        <w:spacing w:before="0" w:after="0" w:line="240" w:lineRule="auto"/>
        <w:jc w:val="both"/>
        <w:rPr>
          <w:b w:val="0"/>
          <w:color w:val="000000" w:themeColor="text1"/>
        </w:rPr>
      </w:pPr>
      <w:bookmarkStart w:id="2" w:name="bookmark2"/>
      <w:r w:rsidRPr="0093099F">
        <w:rPr>
          <w:b w:val="0"/>
          <w:color w:val="000000" w:themeColor="text1"/>
        </w:rPr>
        <w:t>Предмет договора</w:t>
      </w:r>
      <w:bookmarkEnd w:id="2"/>
    </w:p>
    <w:p w:rsidR="00DF4FEA" w:rsidRPr="0093099F" w:rsidRDefault="00946399" w:rsidP="00937475">
      <w:pPr>
        <w:pStyle w:val="22"/>
        <w:numPr>
          <w:ilvl w:val="1"/>
          <w:numId w:val="6"/>
        </w:numPr>
        <w:shd w:val="clear" w:color="auto" w:fill="auto"/>
        <w:spacing w:before="0" w:after="0" w:line="240" w:lineRule="auto"/>
        <w:ind w:left="426" w:hanging="426"/>
        <w:rPr>
          <w:color w:val="000000" w:themeColor="text1"/>
        </w:rPr>
      </w:pPr>
      <w:r w:rsidRPr="0093099F">
        <w:rPr>
          <w:color w:val="000000" w:themeColor="text1"/>
        </w:rPr>
        <w:t xml:space="preserve">Заявитель обязуется перечислить задаток в размере </w:t>
      </w:r>
      <w:r w:rsidR="00186DB2">
        <w:rPr>
          <w:color w:val="000000" w:themeColor="text1"/>
        </w:rPr>
        <w:t>1</w:t>
      </w:r>
      <w:bookmarkStart w:id="3" w:name="_GoBack"/>
      <w:bookmarkEnd w:id="3"/>
      <w:r w:rsidR="00C74A23" w:rsidRPr="0093099F">
        <w:rPr>
          <w:color w:val="000000" w:themeColor="text1"/>
        </w:rPr>
        <w:t>0</w:t>
      </w:r>
      <w:r w:rsidRPr="0093099F">
        <w:rPr>
          <w:rStyle w:val="23"/>
          <w:b w:val="0"/>
          <w:color w:val="000000" w:themeColor="text1"/>
        </w:rPr>
        <w:t xml:space="preserve">% </w:t>
      </w:r>
      <w:r w:rsidRPr="0093099F">
        <w:rPr>
          <w:color w:val="000000" w:themeColor="text1"/>
        </w:rPr>
        <w:t>от начальной цены</w:t>
      </w:r>
      <w:r w:rsidR="00897F5F">
        <w:rPr>
          <w:color w:val="000000" w:themeColor="text1"/>
        </w:rPr>
        <w:t xml:space="preserve"> </w:t>
      </w:r>
      <w:r w:rsidR="00C74A23" w:rsidRPr="0093099F">
        <w:rPr>
          <w:color w:val="000000" w:themeColor="text1"/>
        </w:rPr>
        <w:t xml:space="preserve">продажи имущества, в сумме ____________________ </w:t>
      </w:r>
      <w:r w:rsidRPr="0093099F">
        <w:rPr>
          <w:color w:val="000000" w:themeColor="text1"/>
        </w:rPr>
        <w:t>рублей в счет обеспечения оплаты имущества, составляющего лот №</w:t>
      </w:r>
      <w:r w:rsidR="00C74A23" w:rsidRPr="0093099F">
        <w:rPr>
          <w:color w:val="000000" w:themeColor="text1"/>
        </w:rPr>
        <w:t>_______</w:t>
      </w:r>
      <w:r w:rsidRPr="0093099F">
        <w:rPr>
          <w:color w:val="000000" w:themeColor="text1"/>
        </w:rPr>
        <w:t>, приобретаемого на</w:t>
      </w:r>
      <w:r w:rsidR="00897F5F">
        <w:rPr>
          <w:color w:val="000000" w:themeColor="text1"/>
        </w:rPr>
        <w:t xml:space="preserve"> </w:t>
      </w:r>
      <w:r w:rsidRPr="0093099F">
        <w:rPr>
          <w:color w:val="000000" w:themeColor="text1"/>
        </w:rPr>
        <w:t>проводимых Организатором торгов</w:t>
      </w:r>
      <w:r w:rsidR="00FD61D9">
        <w:rPr>
          <w:color w:val="000000" w:themeColor="text1"/>
        </w:rPr>
        <w:t xml:space="preserve">–Конкурсным управляющим </w:t>
      </w:r>
      <w:r w:rsidR="00897F5F" w:rsidRPr="00AD4DB6">
        <w:t>ООО «Фирма А, Мишель»</w:t>
      </w:r>
      <w:r w:rsidR="00C74A23" w:rsidRPr="0093099F">
        <w:rPr>
          <w:iCs/>
          <w:color w:val="000000" w:themeColor="text1"/>
        </w:rPr>
        <w:t xml:space="preserve"> </w:t>
      </w:r>
      <w:r w:rsidRPr="0093099F">
        <w:rPr>
          <w:color w:val="000000" w:themeColor="text1"/>
        </w:rPr>
        <w:t>открытых торгах</w:t>
      </w:r>
      <w:r w:rsidR="006415AC" w:rsidRPr="0093099F">
        <w:rPr>
          <w:color w:val="000000" w:themeColor="text1"/>
        </w:rPr>
        <w:t xml:space="preserve"> – </w:t>
      </w:r>
      <w:r w:rsidR="00C74A23" w:rsidRPr="0093099F">
        <w:rPr>
          <w:color w:val="000000" w:themeColor="text1"/>
        </w:rPr>
        <w:t>аукцион</w:t>
      </w:r>
      <w:r w:rsidR="006415AC" w:rsidRPr="0093099F">
        <w:rPr>
          <w:color w:val="000000" w:themeColor="text1"/>
        </w:rPr>
        <w:t>е,</w:t>
      </w:r>
      <w:r w:rsidR="00C74A23" w:rsidRPr="0093099F">
        <w:rPr>
          <w:color w:val="000000" w:themeColor="text1"/>
        </w:rPr>
        <w:t xml:space="preserve"> с </w:t>
      </w:r>
      <w:r w:rsidR="00844552" w:rsidRPr="0093099F">
        <w:rPr>
          <w:color w:val="000000" w:themeColor="text1"/>
        </w:rPr>
        <w:t>з</w:t>
      </w:r>
      <w:r w:rsidR="00C74A23" w:rsidRPr="0093099F">
        <w:rPr>
          <w:color w:val="000000" w:themeColor="text1"/>
        </w:rPr>
        <w:t>акрытой формой представления предложений о цене (предложения о цене имущества заявляются участниками торгов закрыто перед проведением торгов при подаче заявки на участие в торгах).</w:t>
      </w:r>
    </w:p>
    <w:p w:rsidR="00844552" w:rsidRPr="0093099F" w:rsidRDefault="00844552"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И</w:t>
      </w:r>
      <w:r w:rsidR="00946399" w:rsidRPr="0093099F">
        <w:rPr>
          <w:rFonts w:ascii="Times New Roman" w:hAnsi="Times New Roman" w:cs="Times New Roman"/>
          <w:color w:val="000000" w:themeColor="text1"/>
          <w:sz w:val="22"/>
          <w:szCs w:val="22"/>
        </w:rPr>
        <w:t>дентификационный номер торгов</w:t>
      </w:r>
      <w:r w:rsidR="00781584" w:rsidRPr="0093099F">
        <w:rPr>
          <w:rFonts w:ascii="Times New Roman" w:hAnsi="Times New Roman" w:cs="Times New Roman"/>
          <w:color w:val="000000" w:themeColor="text1"/>
          <w:sz w:val="22"/>
          <w:szCs w:val="22"/>
        </w:rPr>
        <w:t xml:space="preserve"> (</w:t>
      </w:r>
      <w:r w:rsidR="00781584" w:rsidRPr="0093099F">
        <w:rPr>
          <w:rFonts w:ascii="Times New Roman" w:hAnsi="Times New Roman" w:cs="Times New Roman"/>
          <w:color w:val="000000" w:themeColor="text1"/>
          <w:sz w:val="22"/>
          <w:szCs w:val="22"/>
          <w:lang w:val="en-US"/>
        </w:rPr>
        <w:t>ID</w:t>
      </w:r>
      <w:r w:rsidR="00781584" w:rsidRPr="0093099F">
        <w:rPr>
          <w:rFonts w:ascii="Times New Roman" w:hAnsi="Times New Roman" w:cs="Times New Roman"/>
          <w:color w:val="000000" w:themeColor="text1"/>
          <w:sz w:val="22"/>
          <w:szCs w:val="22"/>
        </w:rPr>
        <w:t xml:space="preserve">) </w:t>
      </w:r>
      <w:r w:rsidRPr="0093099F">
        <w:rPr>
          <w:rFonts w:ascii="Times New Roman" w:hAnsi="Times New Roman" w:cs="Times New Roman"/>
          <w:color w:val="000000" w:themeColor="text1"/>
          <w:sz w:val="22"/>
          <w:szCs w:val="22"/>
        </w:rPr>
        <w:t xml:space="preserve"> __________.</w:t>
      </w:r>
    </w:p>
    <w:p w:rsidR="00DF4FEA" w:rsidRPr="0093099F" w:rsidRDefault="00946399" w:rsidP="00937475">
      <w:pPr>
        <w:ind w:left="426"/>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Место проведения торгов: </w:t>
      </w:r>
      <w:r w:rsidR="00C74A23" w:rsidRPr="0093099F">
        <w:rPr>
          <w:rFonts w:ascii="Times New Roman" w:hAnsi="Times New Roman" w:cs="Times New Roman"/>
          <w:color w:val="000000" w:themeColor="text1"/>
          <w:sz w:val="22"/>
          <w:szCs w:val="22"/>
        </w:rPr>
        <w:t>«Электронная площадка ЭСП» Общества с ограниченной ответственностью «Электронные системы Поволжья»,  адрес в сети Интернет - http://www.el-torg.com</w:t>
      </w:r>
      <w:r w:rsidRPr="0093099F">
        <w:rPr>
          <w:rFonts w:ascii="Times New Roman" w:hAnsi="Times New Roman" w:cs="Times New Roman"/>
          <w:color w:val="000000" w:themeColor="text1"/>
          <w:sz w:val="22"/>
          <w:szCs w:val="22"/>
        </w:rPr>
        <w:t>.</w:t>
      </w:r>
    </w:p>
    <w:p w:rsidR="00937475" w:rsidRPr="00897F5F" w:rsidRDefault="00897F5F" w:rsidP="00937475">
      <w:pPr>
        <w:pStyle w:val="a8"/>
        <w:numPr>
          <w:ilvl w:val="1"/>
          <w:numId w:val="6"/>
        </w:numPr>
        <w:jc w:val="both"/>
        <w:rPr>
          <w:rFonts w:ascii="Times New Roman" w:hAnsi="Times New Roman" w:cs="Times New Roman"/>
          <w:color w:val="000000" w:themeColor="text1"/>
          <w:sz w:val="22"/>
          <w:szCs w:val="22"/>
        </w:rPr>
      </w:pPr>
      <w:r w:rsidRPr="00897F5F">
        <w:rPr>
          <w:rFonts w:ascii="Times New Roman" w:hAnsi="Times New Roman" w:cs="Times New Roman"/>
          <w:color w:val="auto"/>
          <w:sz w:val="22"/>
          <w:szCs w:val="22"/>
        </w:rPr>
        <w:t xml:space="preserve">Задаток </w:t>
      </w:r>
      <w:r w:rsidRPr="00897F5F">
        <w:rPr>
          <w:rFonts w:ascii="Times New Roman" w:hAnsi="Times New Roman" w:cs="Times New Roman"/>
          <w:color w:val="auto"/>
          <w:sz w:val="22"/>
          <w:szCs w:val="22"/>
          <w:shd w:val="clear" w:color="auto" w:fill="FFFFFF"/>
        </w:rPr>
        <w:t>подлежит внесению на специальный счет должника №</w:t>
      </w:r>
      <w:r w:rsidRPr="00897F5F">
        <w:rPr>
          <w:rStyle w:val="wmi-callto"/>
          <w:rFonts w:ascii="Times New Roman" w:hAnsi="Times New Roman" w:cs="Times New Roman"/>
          <w:color w:val="auto"/>
          <w:sz w:val="22"/>
          <w:szCs w:val="22"/>
          <w:shd w:val="clear" w:color="auto" w:fill="FFFFFF"/>
        </w:rPr>
        <w:t>40702810461000000730</w:t>
      </w:r>
      <w:r w:rsidRPr="00897F5F">
        <w:rPr>
          <w:rFonts w:ascii="Times New Roman" w:hAnsi="Times New Roman" w:cs="Times New Roman"/>
          <w:color w:val="auto"/>
          <w:sz w:val="22"/>
          <w:szCs w:val="22"/>
          <w:shd w:val="clear" w:color="auto" w:fill="FFFFFF"/>
        </w:rPr>
        <w:t>, открытый в Яросла</w:t>
      </w:r>
      <w:r>
        <w:rPr>
          <w:rFonts w:ascii="Times New Roman" w:hAnsi="Times New Roman" w:cs="Times New Roman"/>
          <w:color w:val="auto"/>
          <w:sz w:val="22"/>
          <w:szCs w:val="22"/>
          <w:shd w:val="clear" w:color="auto" w:fill="FFFFFF"/>
        </w:rPr>
        <w:t>вском РФ АО "Россельхозбанк",</w:t>
      </w:r>
      <w:r w:rsidRPr="00897F5F">
        <w:rPr>
          <w:rFonts w:ascii="Times New Roman" w:hAnsi="Times New Roman" w:cs="Times New Roman"/>
          <w:color w:val="auto"/>
          <w:sz w:val="22"/>
          <w:szCs w:val="22"/>
          <w:shd w:val="clear" w:color="auto" w:fill="FFFFFF"/>
        </w:rPr>
        <w:t xml:space="preserve"> БИК </w:t>
      </w:r>
      <w:r w:rsidRPr="00897F5F">
        <w:rPr>
          <w:rStyle w:val="wmi-callto"/>
          <w:rFonts w:ascii="Times New Roman" w:hAnsi="Times New Roman" w:cs="Times New Roman"/>
          <w:color w:val="auto"/>
          <w:sz w:val="22"/>
          <w:szCs w:val="22"/>
          <w:shd w:val="clear" w:color="auto" w:fill="FFFFFF"/>
        </w:rPr>
        <w:t>047888717</w:t>
      </w:r>
      <w:r w:rsidRPr="00897F5F">
        <w:rPr>
          <w:rFonts w:ascii="Times New Roman" w:hAnsi="Times New Roman" w:cs="Times New Roman"/>
          <w:color w:val="auto"/>
          <w:sz w:val="22"/>
          <w:szCs w:val="22"/>
          <w:shd w:val="clear" w:color="auto" w:fill="FFFFFF"/>
        </w:rPr>
        <w:t>, к/с</w:t>
      </w:r>
      <w:r w:rsidRPr="00897F5F">
        <w:rPr>
          <w:rStyle w:val="wmi-callto"/>
          <w:rFonts w:ascii="Times New Roman" w:hAnsi="Times New Roman" w:cs="Times New Roman"/>
          <w:color w:val="auto"/>
          <w:sz w:val="22"/>
          <w:szCs w:val="22"/>
          <w:shd w:val="clear" w:color="auto" w:fill="FFFFFF"/>
        </w:rPr>
        <w:t>30101810900000000717</w:t>
      </w:r>
      <w:r w:rsidRPr="00897F5F">
        <w:rPr>
          <w:rFonts w:ascii="Times New Roman" w:hAnsi="Times New Roman" w:cs="Times New Roman"/>
          <w:color w:val="auto"/>
          <w:sz w:val="22"/>
          <w:szCs w:val="22"/>
          <w:shd w:val="clear" w:color="auto" w:fill="FFFFFF"/>
        </w:rPr>
        <w:t xml:space="preserve"> с назначением платежа:</w:t>
      </w:r>
      <w:r w:rsidRPr="00897F5F">
        <w:rPr>
          <w:rFonts w:ascii="Times New Roman" w:hAnsi="Times New Roman" w:cs="Times New Roman"/>
          <w:color w:val="auto"/>
          <w:sz w:val="22"/>
          <w:szCs w:val="22"/>
        </w:rPr>
        <w:t>«Задаток для участия в торгах</w:t>
      </w:r>
      <w:r>
        <w:rPr>
          <w:rFonts w:ascii="Times New Roman" w:hAnsi="Times New Roman" w:cs="Times New Roman"/>
          <w:color w:val="auto"/>
          <w:sz w:val="22"/>
          <w:szCs w:val="22"/>
        </w:rPr>
        <w:t xml:space="preserve"> </w:t>
      </w:r>
      <w:r w:rsidRPr="0093099F">
        <w:rPr>
          <w:rFonts w:ascii="Times New Roman" w:hAnsi="Times New Roman" w:cs="Times New Roman"/>
          <w:color w:val="000000" w:themeColor="text1"/>
          <w:sz w:val="22"/>
          <w:szCs w:val="22"/>
        </w:rPr>
        <w:t>(</w:t>
      </w:r>
      <w:r w:rsidRPr="0093099F">
        <w:rPr>
          <w:rFonts w:ascii="Times New Roman" w:hAnsi="Times New Roman" w:cs="Times New Roman"/>
          <w:color w:val="000000" w:themeColor="text1"/>
          <w:sz w:val="22"/>
          <w:szCs w:val="22"/>
          <w:lang w:val="en-US"/>
        </w:rPr>
        <w:t>ID</w:t>
      </w:r>
      <w:r w:rsidRPr="0093099F">
        <w:rPr>
          <w:rFonts w:ascii="Times New Roman" w:hAnsi="Times New Roman" w:cs="Times New Roman"/>
          <w:color w:val="000000" w:themeColor="text1"/>
          <w:sz w:val="22"/>
          <w:szCs w:val="22"/>
        </w:rPr>
        <w:t>)  __________</w:t>
      </w:r>
      <w:r w:rsidRPr="00897F5F">
        <w:rPr>
          <w:rFonts w:ascii="Times New Roman" w:hAnsi="Times New Roman" w:cs="Times New Roman"/>
          <w:color w:val="auto"/>
          <w:sz w:val="22"/>
          <w:szCs w:val="22"/>
        </w:rPr>
        <w:t>»</w:t>
      </w:r>
      <w:r w:rsidR="00946399" w:rsidRPr="00897F5F">
        <w:rPr>
          <w:rFonts w:ascii="Times New Roman" w:hAnsi="Times New Roman" w:cs="Times New Roman"/>
          <w:color w:val="000000" w:themeColor="text1"/>
          <w:sz w:val="22"/>
          <w:szCs w:val="22"/>
        </w:rPr>
        <w:t>.</w:t>
      </w:r>
    </w:p>
    <w:p w:rsidR="00937475"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 xml:space="preserve">Задаток вносится Заявителем в счет обеспечения оплаты приобретаемого на торгах </w:t>
      </w:r>
      <w:r w:rsidR="00937475" w:rsidRPr="0093099F">
        <w:rPr>
          <w:rFonts w:ascii="Times New Roman" w:hAnsi="Times New Roman" w:cs="Times New Roman"/>
          <w:color w:val="000000" w:themeColor="text1"/>
          <w:sz w:val="22"/>
          <w:szCs w:val="22"/>
        </w:rPr>
        <w:t>и</w:t>
      </w:r>
      <w:r w:rsidRPr="0093099F">
        <w:rPr>
          <w:rFonts w:ascii="Times New Roman" w:hAnsi="Times New Roman" w:cs="Times New Roman"/>
          <w:color w:val="000000" w:themeColor="text1"/>
          <w:sz w:val="22"/>
          <w:szCs w:val="22"/>
        </w:rPr>
        <w:t xml:space="preserve">мущества и </w:t>
      </w:r>
      <w:r w:rsidRPr="0093099F">
        <w:rPr>
          <w:rStyle w:val="24"/>
          <w:rFonts w:eastAsia="Arial Unicode MS"/>
          <w:b w:val="0"/>
          <w:color w:val="000000" w:themeColor="text1"/>
        </w:rPr>
        <w:t>должен быть внесен Заявителем до окончания срока приема заявок на торги</w:t>
      </w:r>
      <w:r w:rsidRPr="0093099F">
        <w:rPr>
          <w:rFonts w:ascii="Times New Roman" w:hAnsi="Times New Roman" w:cs="Times New Roman"/>
          <w:color w:val="000000" w:themeColor="text1"/>
          <w:sz w:val="22"/>
          <w:szCs w:val="22"/>
        </w:rPr>
        <w:t>.</w:t>
      </w:r>
    </w:p>
    <w:p w:rsidR="00DF4FEA" w:rsidRPr="0093099F" w:rsidRDefault="00946399" w:rsidP="00937475">
      <w:pPr>
        <w:pStyle w:val="a8"/>
        <w:numPr>
          <w:ilvl w:val="1"/>
          <w:numId w:val="6"/>
        </w:numPr>
        <w:jc w:val="both"/>
        <w:rPr>
          <w:rFonts w:ascii="Times New Roman" w:hAnsi="Times New Roman" w:cs="Times New Roman"/>
          <w:color w:val="000000" w:themeColor="text1"/>
          <w:sz w:val="22"/>
          <w:szCs w:val="22"/>
        </w:rPr>
      </w:pPr>
      <w:r w:rsidRPr="0093099F">
        <w:rPr>
          <w:rFonts w:ascii="Times New Roman" w:hAnsi="Times New Roman" w:cs="Times New Roman"/>
          <w:color w:val="000000" w:themeColor="text1"/>
          <w:sz w:val="22"/>
          <w:szCs w:val="22"/>
        </w:rPr>
        <w:t>Внесение денежных средств, в качестве задатка на участие в торгах, допускается только Заявителем.</w:t>
      </w:r>
    </w:p>
    <w:p w:rsidR="00937475" w:rsidRPr="0093099F" w:rsidRDefault="00937475" w:rsidP="00937475">
      <w:pPr>
        <w:pStyle w:val="20"/>
        <w:shd w:val="clear" w:color="auto" w:fill="auto"/>
        <w:tabs>
          <w:tab w:val="left" w:pos="4296"/>
        </w:tabs>
        <w:spacing w:before="0" w:after="0" w:line="240" w:lineRule="auto"/>
        <w:jc w:val="both"/>
        <w:rPr>
          <w:b w:val="0"/>
          <w:color w:val="000000" w:themeColor="text1"/>
        </w:rPr>
      </w:pPr>
      <w:bookmarkStart w:id="4" w:name="bookmark3"/>
    </w:p>
    <w:p w:rsidR="00DF4FEA" w:rsidRPr="0093099F" w:rsidRDefault="00946399" w:rsidP="00937475">
      <w:pPr>
        <w:pStyle w:val="20"/>
        <w:numPr>
          <w:ilvl w:val="0"/>
          <w:numId w:val="6"/>
        </w:numPr>
        <w:shd w:val="clear" w:color="auto" w:fill="auto"/>
        <w:tabs>
          <w:tab w:val="left" w:pos="4296"/>
        </w:tabs>
        <w:spacing w:before="0" w:after="0" w:line="240" w:lineRule="auto"/>
        <w:jc w:val="both"/>
        <w:rPr>
          <w:b w:val="0"/>
          <w:color w:val="000000" w:themeColor="text1"/>
        </w:rPr>
      </w:pPr>
      <w:r w:rsidRPr="0093099F">
        <w:rPr>
          <w:b w:val="0"/>
          <w:color w:val="000000" w:themeColor="text1"/>
        </w:rPr>
        <w:t>Обязанности Сторон</w:t>
      </w:r>
      <w:bookmarkEnd w:id="4"/>
    </w:p>
    <w:p w:rsidR="00914EDE" w:rsidRPr="0093099F" w:rsidRDefault="00946399" w:rsidP="00F7012C">
      <w:pPr>
        <w:pStyle w:val="22"/>
        <w:numPr>
          <w:ilvl w:val="1"/>
          <w:numId w:val="6"/>
        </w:numPr>
        <w:shd w:val="clear" w:color="auto" w:fill="auto"/>
        <w:spacing w:before="0" w:after="0" w:line="240" w:lineRule="auto"/>
        <w:rPr>
          <w:color w:val="000000" w:themeColor="text1"/>
        </w:rPr>
      </w:pPr>
      <w:r w:rsidRPr="0093099F">
        <w:rPr>
          <w:color w:val="000000" w:themeColor="text1"/>
        </w:rPr>
        <w:t>Заявитель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Обеспечить поступление указанных в п. 1.1 настоящего Договора денежных средств на расчетный счет в порядке и сроки, предусмотренные настоящим Договором.</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Подписать Договор купли-продажи имущества по результатам торгов в течение 5 (пяти) дней с даты получения предложения заключить договор купли-продажи. При этом, перечисленный Заявителем задаток в размере, указанном в п.1.1. настоящего Договора, перечисляется с расчетного счета Оператора электронной площадки на счет Продавца в течение 5 (пяти) рабочих дней со дня получения Оператором электронной площадки письменного заявления от конкурсного управляющего Должника с указанием банковских реквизитов Должника. Указанный задаток засчитывается Продавцом в счет оплаты по заключенному договору купли-продажи.</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отказа или уклонения Заявителя (Признанного Победителем торгов) от подписания договора купли-продажи в течение срока, указанного в п. 2.1.2. настоящего Договора, внесенный задаток ему не возвращается. Так же внесенный задаток не возвращается в случае, если Заявитель после подписания договора купли-продажи имущества, не произведет его оплату</w:t>
      </w:r>
      <w:r w:rsidR="00897F5F">
        <w:rPr>
          <w:color w:val="000000" w:themeColor="text1"/>
        </w:rPr>
        <w:t xml:space="preserve"> </w:t>
      </w:r>
      <w:r w:rsidRPr="0093099F">
        <w:rPr>
          <w:color w:val="000000" w:themeColor="text1"/>
        </w:rPr>
        <w:t>в срок, установленный подписанным договором купли-продажи. Сумма задатка включается в конкурсную массу Должника.</w:t>
      </w:r>
    </w:p>
    <w:p w:rsidR="00914EDE" w:rsidRPr="0093099F" w:rsidRDefault="00946399" w:rsidP="006D0EB6">
      <w:pPr>
        <w:pStyle w:val="22"/>
        <w:numPr>
          <w:ilvl w:val="1"/>
          <w:numId w:val="6"/>
        </w:numPr>
        <w:shd w:val="clear" w:color="auto" w:fill="auto"/>
        <w:tabs>
          <w:tab w:val="left" w:pos="1109"/>
        </w:tabs>
        <w:spacing w:before="0" w:after="0" w:line="240" w:lineRule="auto"/>
        <w:ind w:left="567" w:hanging="567"/>
        <w:rPr>
          <w:color w:val="000000" w:themeColor="text1"/>
        </w:rPr>
      </w:pPr>
      <w:r w:rsidRPr="0093099F">
        <w:rPr>
          <w:color w:val="000000" w:themeColor="text1"/>
        </w:rPr>
        <w:t>Организатор торгов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 течение 2 (двух) рабочих дней со дня принятия решения об отмене торгов направить Оператору электронной площадки уведомление об отмене торгов.</w:t>
      </w:r>
      <w:r w:rsidR="00897F5F">
        <w:rPr>
          <w:color w:val="000000" w:themeColor="text1"/>
        </w:rPr>
        <w:t xml:space="preserve"> </w:t>
      </w:r>
      <w:r w:rsidRPr="0093099F">
        <w:rPr>
          <w:color w:val="000000" w:themeColor="text1"/>
        </w:rPr>
        <w:t>В случае отзыва Заявителем заявки на участие в торгах, в течение 2 (двух) рабочих дней со дня подписания протокола об определении участников торгов направить Оператору электронной площадки уведомление об отзыве заявки и о подписании протокола об определении участников торгов.</w:t>
      </w:r>
    </w:p>
    <w:p w:rsidR="00914EDE"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 xml:space="preserve">Если Заявитель не признан победителем торгов, в течение 2 (двух) рабочих дней со дня подписания протокола о результатах проведения торгов направить Оператору электронной площадки </w:t>
      </w:r>
      <w:r w:rsidRPr="0093099F">
        <w:rPr>
          <w:color w:val="000000" w:themeColor="text1"/>
        </w:rPr>
        <w:lastRenderedPageBreak/>
        <w:t>уведомление о подписании протокола о результатах проведения торгов.</w:t>
      </w:r>
    </w:p>
    <w:p w:rsidR="00914EDE" w:rsidRPr="0093099F" w:rsidRDefault="00946399" w:rsidP="006D0EB6">
      <w:pPr>
        <w:pStyle w:val="22"/>
        <w:numPr>
          <w:ilvl w:val="1"/>
          <w:numId w:val="6"/>
        </w:numPr>
        <w:shd w:val="clear" w:color="auto" w:fill="auto"/>
        <w:spacing w:before="0" w:after="0" w:line="240" w:lineRule="auto"/>
        <w:ind w:left="567" w:hanging="567"/>
        <w:rPr>
          <w:color w:val="000000" w:themeColor="text1"/>
        </w:rPr>
      </w:pPr>
      <w:r w:rsidRPr="0093099F">
        <w:rPr>
          <w:color w:val="000000" w:themeColor="text1"/>
        </w:rPr>
        <w:t>Оператор электронной площадки обязан:</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снятия предмета торгов с торгов, вернуть задаток в течение 5 (пяти)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Возвратить Заявителю задаток в случае отказа Заявителю в допуске к участию в торгах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w:t>
      </w:r>
    </w:p>
    <w:p w:rsidR="00F7012C"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В случае отзыва Заявителем заявки на участие в торгах, поступивший задаток подлежит возврату в течение 5 (пяти) рабочих дней со дня 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w:t>
      </w:r>
    </w:p>
    <w:p w:rsidR="00DF4FEA" w:rsidRPr="0093099F" w:rsidRDefault="00946399" w:rsidP="006D0EB6">
      <w:pPr>
        <w:pStyle w:val="22"/>
        <w:numPr>
          <w:ilvl w:val="2"/>
          <w:numId w:val="6"/>
        </w:numPr>
        <w:shd w:val="clear" w:color="auto" w:fill="auto"/>
        <w:spacing w:before="0" w:after="0" w:line="240" w:lineRule="auto"/>
        <w:ind w:left="567" w:hanging="567"/>
        <w:rPr>
          <w:color w:val="000000" w:themeColor="text1"/>
        </w:rPr>
      </w:pPr>
      <w:r w:rsidRPr="0093099F">
        <w:rPr>
          <w:color w:val="000000" w:themeColor="text1"/>
        </w:rPr>
        <w:t>Если Заявитель не признан победителем торгов, ему возвращается сумма задатка в течение 5 (пяти) рабочих дней со дня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w:t>
      </w:r>
    </w:p>
    <w:p w:rsidR="00DF4FEA" w:rsidRPr="0093099F" w:rsidRDefault="00946399" w:rsidP="00F7012C">
      <w:pPr>
        <w:pStyle w:val="20"/>
        <w:numPr>
          <w:ilvl w:val="0"/>
          <w:numId w:val="6"/>
        </w:numPr>
        <w:shd w:val="clear" w:color="auto" w:fill="auto"/>
        <w:tabs>
          <w:tab w:val="left" w:pos="4223"/>
        </w:tabs>
        <w:spacing w:before="0" w:after="0" w:line="240" w:lineRule="auto"/>
        <w:jc w:val="both"/>
        <w:rPr>
          <w:b w:val="0"/>
          <w:color w:val="000000" w:themeColor="text1"/>
        </w:rPr>
      </w:pPr>
      <w:bookmarkStart w:id="5" w:name="bookmark4"/>
      <w:r w:rsidRPr="0093099F">
        <w:rPr>
          <w:b w:val="0"/>
          <w:color w:val="000000" w:themeColor="text1"/>
        </w:rPr>
        <w:t>Срок действия Договора</w:t>
      </w:r>
      <w:bookmarkEnd w:id="5"/>
    </w:p>
    <w:p w:rsidR="00DF4FEA" w:rsidRPr="0093099F" w:rsidRDefault="00946399" w:rsidP="00F7012C">
      <w:pPr>
        <w:pStyle w:val="22"/>
        <w:numPr>
          <w:ilvl w:val="1"/>
          <w:numId w:val="6"/>
        </w:numPr>
        <w:shd w:val="clear" w:color="auto" w:fill="auto"/>
        <w:tabs>
          <w:tab w:val="left" w:pos="1071"/>
        </w:tabs>
        <w:spacing w:before="0" w:after="0" w:line="240" w:lineRule="auto"/>
        <w:rPr>
          <w:color w:val="000000" w:themeColor="text1"/>
        </w:rPr>
      </w:pPr>
      <w:r w:rsidRPr="0093099F">
        <w:rPr>
          <w:color w:val="000000" w:themeColor="text1"/>
        </w:rPr>
        <w:t>Настоящий договор вступает в силу со дня его подписания сторонами.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Отношения между сторонами по настоящему договору прекращаются по исполнении ими всех условий настоящего договора и проведении полного взаиморасчета.</w:t>
      </w:r>
    </w:p>
    <w:p w:rsidR="00DF4FEA" w:rsidRPr="0093099F" w:rsidRDefault="00946399" w:rsidP="00F7012C">
      <w:pPr>
        <w:pStyle w:val="20"/>
        <w:numPr>
          <w:ilvl w:val="0"/>
          <w:numId w:val="6"/>
        </w:numPr>
        <w:shd w:val="clear" w:color="auto" w:fill="auto"/>
        <w:tabs>
          <w:tab w:val="left" w:pos="3815"/>
        </w:tabs>
        <w:spacing w:before="0" w:after="0" w:line="240" w:lineRule="auto"/>
        <w:jc w:val="both"/>
        <w:rPr>
          <w:b w:val="0"/>
          <w:color w:val="000000" w:themeColor="text1"/>
        </w:rPr>
      </w:pPr>
      <w:bookmarkStart w:id="6" w:name="bookmark5"/>
      <w:r w:rsidRPr="0093099F">
        <w:rPr>
          <w:b w:val="0"/>
          <w:color w:val="000000" w:themeColor="text1"/>
        </w:rPr>
        <w:t>Заключительные положения</w:t>
      </w:r>
      <w:bookmarkEnd w:id="6"/>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Заявитель обязан незамедлительно информировать Оператора электронной площадки об изменении своих банковских реквизитов. Оператор электронной площадки не отвечает за нарушение установленных настоящим договором сроков возврата задатка в случае, если Заявитель своевременно не информировал Оператора электронной площадки об изменении своих банковских реквизитов.</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Изменения и дополнения к настоящему договору действительны при условии, что они совершены в письменной форме и подписаны надлежаще уполномоченными на то представителями сторон.</w:t>
      </w:r>
    </w:p>
    <w:p w:rsidR="00F7012C"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 xml:space="preserve">Споры и разногласия, возникшие при исполнении настоящего договора, разрешаются путем переговоров сторон. При невозможности разрешения спора путем переговоров стороны передают их на рассмотрение в Арбитражный суд </w:t>
      </w:r>
      <w:r w:rsidR="00F7012C" w:rsidRPr="0093099F">
        <w:rPr>
          <w:color w:val="000000" w:themeColor="text1"/>
        </w:rPr>
        <w:t>Ярославской</w:t>
      </w:r>
      <w:r w:rsidRPr="0093099F">
        <w:rPr>
          <w:color w:val="000000" w:themeColor="text1"/>
        </w:rPr>
        <w:t xml:space="preserve"> области.</w:t>
      </w:r>
    </w:p>
    <w:p w:rsidR="00DF4FEA" w:rsidRPr="0093099F" w:rsidRDefault="00946399" w:rsidP="00F7012C">
      <w:pPr>
        <w:pStyle w:val="22"/>
        <w:numPr>
          <w:ilvl w:val="1"/>
          <w:numId w:val="6"/>
        </w:numPr>
        <w:shd w:val="clear" w:color="auto" w:fill="auto"/>
        <w:tabs>
          <w:tab w:val="left" w:pos="1038"/>
        </w:tabs>
        <w:spacing w:before="0" w:after="0" w:line="240" w:lineRule="auto"/>
        <w:rPr>
          <w:color w:val="000000" w:themeColor="text1"/>
        </w:rPr>
      </w:pPr>
      <w:r w:rsidRPr="0093099F">
        <w:rPr>
          <w:color w:val="000000" w:themeColor="text1"/>
        </w:rPr>
        <w:t>Настоящий договор составлен в 3 (трех) экземплярах, имеющих одинаковую юридическую силу, по одному экземпляру для каждой из сторон.</w:t>
      </w:r>
    </w:p>
    <w:p w:rsidR="004F7444" w:rsidRPr="0093099F" w:rsidRDefault="004F7444" w:rsidP="004F7444">
      <w:pPr>
        <w:pStyle w:val="22"/>
        <w:shd w:val="clear" w:color="auto" w:fill="auto"/>
        <w:tabs>
          <w:tab w:val="left" w:pos="1170"/>
        </w:tabs>
        <w:spacing w:before="0" w:after="0" w:line="240" w:lineRule="auto"/>
        <w:rPr>
          <w:color w:val="000000" w:themeColor="text1"/>
        </w:rPr>
      </w:pPr>
    </w:p>
    <w:p w:rsidR="004F7444" w:rsidRPr="0093099F" w:rsidRDefault="004F7444" w:rsidP="006415AC">
      <w:pPr>
        <w:pStyle w:val="22"/>
        <w:numPr>
          <w:ilvl w:val="0"/>
          <w:numId w:val="6"/>
        </w:numPr>
        <w:shd w:val="clear" w:color="auto" w:fill="auto"/>
        <w:spacing w:before="0" w:after="0" w:line="240" w:lineRule="auto"/>
        <w:ind w:left="0" w:firstLine="0"/>
        <w:jc w:val="center"/>
        <w:rPr>
          <w:color w:val="000000" w:themeColor="text1"/>
        </w:rPr>
      </w:pPr>
      <w:r w:rsidRPr="0093099F">
        <w:rPr>
          <w:color w:val="000000" w:themeColor="text1"/>
        </w:rPr>
        <w:t>Юридические адреса, банковские реквизиты сторон</w:t>
      </w:r>
    </w:p>
    <w:tbl>
      <w:tblPr>
        <w:tblStyle w:val="ab"/>
        <w:tblW w:w="0" w:type="auto"/>
        <w:tblLook w:val="04A0" w:firstRow="1" w:lastRow="0" w:firstColumn="1" w:lastColumn="0" w:noHBand="0" w:noVBand="1"/>
      </w:tblPr>
      <w:tblGrid>
        <w:gridCol w:w="9913"/>
      </w:tblGrid>
      <w:tr w:rsidR="006415AC" w:rsidRPr="0093099F" w:rsidTr="006415AC">
        <w:tc>
          <w:tcPr>
            <w:tcW w:w="10139" w:type="dxa"/>
          </w:tcPr>
          <w:p w:rsidR="006415AC" w:rsidRPr="0093099F" w:rsidRDefault="000502D1" w:rsidP="004F7444">
            <w:pPr>
              <w:pStyle w:val="20"/>
              <w:shd w:val="clear" w:color="auto" w:fill="auto"/>
              <w:spacing w:before="0" w:after="0" w:line="240" w:lineRule="auto"/>
              <w:jc w:val="left"/>
              <w:rPr>
                <w:b w:val="0"/>
                <w:color w:val="000000" w:themeColor="text1"/>
              </w:rPr>
            </w:pPr>
            <w:bookmarkStart w:id="7" w:name="bookmark7"/>
            <w:r w:rsidRPr="0093099F">
              <w:rPr>
                <w:b w:val="0"/>
                <w:color w:val="000000" w:themeColor="text1"/>
              </w:rPr>
              <w:t xml:space="preserve">Заявитель: </w:t>
            </w:r>
          </w:p>
          <w:p w:rsidR="0093099F" w:rsidRDefault="0093099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Default="00897F5F" w:rsidP="004F7444">
            <w:pPr>
              <w:pStyle w:val="20"/>
              <w:shd w:val="clear" w:color="auto" w:fill="auto"/>
              <w:spacing w:before="0" w:after="0" w:line="240" w:lineRule="auto"/>
              <w:jc w:val="left"/>
              <w:rPr>
                <w:b w:val="0"/>
                <w:color w:val="000000" w:themeColor="text1"/>
              </w:rPr>
            </w:pPr>
          </w:p>
          <w:p w:rsidR="00897F5F" w:rsidRPr="0093099F" w:rsidRDefault="00897F5F" w:rsidP="004F7444">
            <w:pPr>
              <w:pStyle w:val="20"/>
              <w:shd w:val="clear" w:color="auto" w:fill="auto"/>
              <w:spacing w:before="0" w:after="0" w:line="240" w:lineRule="auto"/>
              <w:jc w:val="left"/>
              <w:rPr>
                <w:b w:val="0"/>
                <w:color w:val="000000" w:themeColor="text1"/>
              </w:rPr>
            </w:pPr>
          </w:p>
          <w:p w:rsidR="0093099F" w:rsidRPr="0093099F" w:rsidRDefault="0093099F" w:rsidP="004F7444">
            <w:pPr>
              <w:pStyle w:val="20"/>
              <w:shd w:val="clear" w:color="auto" w:fill="auto"/>
              <w:spacing w:before="0" w:after="0" w:line="240" w:lineRule="auto"/>
              <w:jc w:val="left"/>
              <w:rPr>
                <w:b w:val="0"/>
                <w:color w:val="000000" w:themeColor="text1"/>
              </w:rPr>
            </w:pPr>
          </w:p>
          <w:p w:rsidR="000502D1" w:rsidRPr="0093099F" w:rsidRDefault="000502D1" w:rsidP="004F7444">
            <w:pPr>
              <w:pStyle w:val="20"/>
              <w:shd w:val="clear" w:color="auto" w:fill="auto"/>
              <w:spacing w:before="0" w:after="0" w:line="240" w:lineRule="auto"/>
              <w:jc w:val="left"/>
              <w:rPr>
                <w:b w:val="0"/>
                <w:color w:val="000000" w:themeColor="text1"/>
              </w:rPr>
            </w:pPr>
          </w:p>
        </w:tc>
      </w:tr>
      <w:tr w:rsidR="006415AC" w:rsidRPr="0093099F" w:rsidTr="006415AC">
        <w:tc>
          <w:tcPr>
            <w:tcW w:w="10139" w:type="dxa"/>
          </w:tcPr>
          <w:p w:rsidR="000502D1" w:rsidRPr="00897F5F" w:rsidRDefault="000502D1" w:rsidP="000502D1">
            <w:pPr>
              <w:pStyle w:val="20"/>
              <w:shd w:val="clear" w:color="auto" w:fill="auto"/>
              <w:spacing w:before="0" w:after="0" w:line="240" w:lineRule="auto"/>
              <w:jc w:val="left"/>
              <w:rPr>
                <w:b w:val="0"/>
              </w:rPr>
            </w:pPr>
            <w:r w:rsidRPr="00897F5F">
              <w:rPr>
                <w:b w:val="0"/>
              </w:rPr>
              <w:t>Организатор торгов</w:t>
            </w:r>
            <w:r w:rsidR="00C121D6" w:rsidRPr="00897F5F">
              <w:rPr>
                <w:b w:val="0"/>
              </w:rPr>
              <w:t xml:space="preserve"> (Продавец, Должник)</w:t>
            </w:r>
            <w:r w:rsidRPr="00897F5F">
              <w:rPr>
                <w:b w:val="0"/>
              </w:rPr>
              <w:t>:</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ООО «Фирма А, Мишель»</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Юридический адрес: 152934, Ярославская обл., г. Рыбинск, ул. Ломоносова, д.32</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ИНН 7610042526 КПП 761001001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ОГРН 1027601126255</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Расч. счет №</w:t>
            </w:r>
            <w:r w:rsidR="005E4B4A" w:rsidRPr="005E4B4A">
              <w:rPr>
                <w:rFonts w:ascii="Times New Roman" w:eastAsia="Calibri" w:hAnsi="Times New Roman" w:cs="Times New Roman"/>
                <w:sz w:val="22"/>
                <w:lang w:eastAsia="en-US"/>
              </w:rPr>
              <w:t>40702810461000000730</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Корр. счет №30101810900000000717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 xml:space="preserve">Ярославский РФ АО «Россельхозбанк» </w:t>
            </w:r>
          </w:p>
          <w:p w:rsidR="00897F5F" w:rsidRPr="00897F5F" w:rsidRDefault="00897F5F" w:rsidP="00897F5F">
            <w:pPr>
              <w:tabs>
                <w:tab w:val="left" w:pos="5040"/>
              </w:tabs>
              <w:rPr>
                <w:rFonts w:ascii="Times New Roman" w:eastAsia="Calibri" w:hAnsi="Times New Roman" w:cs="Times New Roman"/>
                <w:sz w:val="22"/>
                <w:lang w:eastAsia="en-US"/>
              </w:rPr>
            </w:pPr>
            <w:r w:rsidRPr="00897F5F">
              <w:rPr>
                <w:rFonts w:ascii="Times New Roman" w:eastAsia="Calibri" w:hAnsi="Times New Roman" w:cs="Times New Roman"/>
                <w:sz w:val="22"/>
                <w:lang w:eastAsia="en-US"/>
              </w:rPr>
              <w:t>г. Ярославль</w:t>
            </w:r>
          </w:p>
          <w:p w:rsidR="0093099F" w:rsidRPr="00897F5F" w:rsidRDefault="00897F5F" w:rsidP="00897F5F">
            <w:pPr>
              <w:jc w:val="both"/>
              <w:rPr>
                <w:rFonts w:ascii="Times New Roman" w:hAnsi="Times New Roman" w:cs="Times New Roman"/>
                <w:sz w:val="22"/>
                <w:szCs w:val="22"/>
              </w:rPr>
            </w:pPr>
            <w:r w:rsidRPr="00897F5F">
              <w:rPr>
                <w:rFonts w:ascii="Times New Roman" w:eastAsia="Calibri" w:hAnsi="Times New Roman" w:cs="Times New Roman"/>
                <w:sz w:val="22"/>
                <w:lang w:eastAsia="en-US"/>
              </w:rPr>
              <w:t>БИК банка №047888717</w:t>
            </w:r>
          </w:p>
          <w:p w:rsidR="0093099F" w:rsidRPr="0093099F" w:rsidRDefault="0093099F" w:rsidP="000502D1">
            <w:pPr>
              <w:pStyle w:val="20"/>
              <w:shd w:val="clear" w:color="auto" w:fill="auto"/>
              <w:spacing w:before="0" w:after="0" w:line="240" w:lineRule="auto"/>
              <w:jc w:val="left"/>
              <w:rPr>
                <w:b w:val="0"/>
              </w:rPr>
            </w:pPr>
          </w:p>
          <w:p w:rsidR="000502D1" w:rsidRPr="0093099F" w:rsidRDefault="000502D1" w:rsidP="000502D1">
            <w:pPr>
              <w:tabs>
                <w:tab w:val="left" w:pos="7380"/>
              </w:tabs>
              <w:rPr>
                <w:rFonts w:ascii="Times New Roman" w:hAnsi="Times New Roman" w:cs="Times New Roman"/>
                <w:sz w:val="22"/>
                <w:szCs w:val="22"/>
              </w:rPr>
            </w:pPr>
            <w:r w:rsidRPr="0093099F">
              <w:rPr>
                <w:rFonts w:ascii="Times New Roman" w:hAnsi="Times New Roman" w:cs="Times New Roman"/>
                <w:bCs/>
                <w:iCs/>
                <w:sz w:val="22"/>
                <w:szCs w:val="22"/>
              </w:rPr>
              <w:t xml:space="preserve">Конкурсный управляющий </w:t>
            </w:r>
            <w:r w:rsidR="0093099F" w:rsidRPr="0093099F">
              <w:rPr>
                <w:rFonts w:ascii="Times New Roman" w:hAnsi="Times New Roman" w:cs="Times New Roman"/>
                <w:sz w:val="22"/>
                <w:szCs w:val="22"/>
              </w:rPr>
              <w:t>_____________ К.Г.Горшков</w:t>
            </w:r>
          </w:p>
          <w:p w:rsidR="000502D1" w:rsidRPr="0093099F" w:rsidRDefault="0093099F" w:rsidP="000502D1">
            <w:pPr>
              <w:pStyle w:val="20"/>
              <w:shd w:val="clear" w:color="auto" w:fill="auto"/>
              <w:spacing w:before="0" w:after="0" w:line="240" w:lineRule="auto"/>
              <w:jc w:val="left"/>
              <w:rPr>
                <w:b w:val="0"/>
                <w:color w:val="000000" w:themeColor="text1"/>
              </w:rPr>
            </w:pPr>
            <w:r w:rsidRPr="0093099F">
              <w:rPr>
                <w:b w:val="0"/>
              </w:rPr>
              <w:t>МП</w:t>
            </w:r>
          </w:p>
        </w:tc>
      </w:tr>
      <w:bookmarkEnd w:id="7"/>
    </w:tbl>
    <w:p w:rsidR="00DF4FEA" w:rsidRPr="0093099F" w:rsidRDefault="00DF4FEA" w:rsidP="0093099F">
      <w:pPr>
        <w:pStyle w:val="20"/>
        <w:shd w:val="clear" w:color="auto" w:fill="auto"/>
        <w:spacing w:before="0" w:after="0" w:line="240" w:lineRule="auto"/>
        <w:jc w:val="left"/>
        <w:rPr>
          <w:b w:val="0"/>
          <w:color w:val="000000" w:themeColor="text1"/>
        </w:rPr>
      </w:pPr>
    </w:p>
    <w:sectPr w:rsidR="00DF4FEA" w:rsidRPr="0093099F" w:rsidSect="004F6B62">
      <w:pgSz w:w="11900" w:h="16840"/>
      <w:pgMar w:top="360" w:right="701" w:bottom="567" w:left="127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5B9A" w:rsidRDefault="00C55B9A" w:rsidP="00DF4FEA">
      <w:r>
        <w:separator/>
      </w:r>
    </w:p>
  </w:endnote>
  <w:endnote w:type="continuationSeparator" w:id="0">
    <w:p w:rsidR="00C55B9A" w:rsidRDefault="00C55B9A" w:rsidP="00DF4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5B9A" w:rsidRDefault="00C55B9A"/>
  </w:footnote>
  <w:footnote w:type="continuationSeparator" w:id="0">
    <w:p w:rsidR="00C55B9A" w:rsidRDefault="00C55B9A"/>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2"/>
    <w:lvl w:ilvl="0">
      <w:start w:val="1"/>
      <w:numFmt w:val="decimal"/>
      <w:lvlText w:val="%1. "/>
      <w:lvlJc w:val="left"/>
      <w:pPr>
        <w:tabs>
          <w:tab w:val="num" w:pos="0"/>
        </w:tabs>
        <w:ind w:left="3883" w:hanging="283"/>
      </w:pPr>
      <w:rPr>
        <w:rFonts w:ascii="Times New Roman" w:hAnsi="Times New Roman" w:cs="Times New Roman"/>
        <w:b/>
        <w:i w:val="0"/>
        <w:sz w:val="24"/>
        <w:u w:val="none"/>
      </w:rPr>
    </w:lvl>
  </w:abstractNum>
  <w:abstractNum w:abstractNumId="1" w15:restartNumberingAfterBreak="0">
    <w:nsid w:val="232E5EC3"/>
    <w:multiLevelType w:val="multilevel"/>
    <w:tmpl w:val="48BCAEA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37501BE"/>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EB378E4"/>
    <w:multiLevelType w:val="multilevel"/>
    <w:tmpl w:val="230279C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52F83518"/>
    <w:multiLevelType w:val="multilevel"/>
    <w:tmpl w:val="22D48754"/>
    <w:lvl w:ilvl="0">
      <w:start w:val="2"/>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62EB119C"/>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6BD46893"/>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6DDC57EA"/>
    <w:multiLevelType w:val="multilevel"/>
    <w:tmpl w:val="FF7A91F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8" w15:restartNumberingAfterBreak="0">
    <w:nsid w:val="75342006"/>
    <w:multiLevelType w:val="multilevel"/>
    <w:tmpl w:val="8BF2470E"/>
    <w:lvl w:ilvl="0">
      <w:start w:val="1"/>
      <w:numFmt w:val="decimal"/>
      <w:lvlText w:val="%1."/>
      <w:lvlJc w:val="left"/>
      <w:pPr>
        <w:ind w:left="442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4780" w:hanging="720"/>
      </w:pPr>
      <w:rPr>
        <w:rFonts w:hint="default"/>
      </w:rPr>
    </w:lvl>
    <w:lvl w:ilvl="3">
      <w:start w:val="1"/>
      <w:numFmt w:val="decimal"/>
      <w:isLgl/>
      <w:lvlText w:val="%1.%2.%3.%4."/>
      <w:lvlJc w:val="left"/>
      <w:pPr>
        <w:ind w:left="4780" w:hanging="720"/>
      </w:pPr>
      <w:rPr>
        <w:rFonts w:hint="default"/>
      </w:rPr>
    </w:lvl>
    <w:lvl w:ilvl="4">
      <w:start w:val="1"/>
      <w:numFmt w:val="decimal"/>
      <w:isLgl/>
      <w:lvlText w:val="%1.%2.%3.%4.%5."/>
      <w:lvlJc w:val="left"/>
      <w:pPr>
        <w:ind w:left="5140" w:hanging="1080"/>
      </w:pPr>
      <w:rPr>
        <w:rFonts w:hint="default"/>
      </w:rPr>
    </w:lvl>
    <w:lvl w:ilvl="5">
      <w:start w:val="1"/>
      <w:numFmt w:val="decimal"/>
      <w:isLgl/>
      <w:lvlText w:val="%1.%2.%3.%4.%5.%6."/>
      <w:lvlJc w:val="left"/>
      <w:pPr>
        <w:ind w:left="5140" w:hanging="1080"/>
      </w:pPr>
      <w:rPr>
        <w:rFonts w:hint="default"/>
      </w:rPr>
    </w:lvl>
    <w:lvl w:ilvl="6">
      <w:start w:val="1"/>
      <w:numFmt w:val="decimal"/>
      <w:isLgl/>
      <w:lvlText w:val="%1.%2.%3.%4.%5.%6.%7."/>
      <w:lvlJc w:val="left"/>
      <w:pPr>
        <w:ind w:left="5500" w:hanging="1440"/>
      </w:pPr>
      <w:rPr>
        <w:rFonts w:hint="default"/>
      </w:rPr>
    </w:lvl>
    <w:lvl w:ilvl="7">
      <w:start w:val="1"/>
      <w:numFmt w:val="decimal"/>
      <w:isLgl/>
      <w:lvlText w:val="%1.%2.%3.%4.%5.%6.%7.%8."/>
      <w:lvlJc w:val="left"/>
      <w:pPr>
        <w:ind w:left="5500" w:hanging="1440"/>
      </w:pPr>
      <w:rPr>
        <w:rFonts w:hint="default"/>
      </w:rPr>
    </w:lvl>
    <w:lvl w:ilvl="8">
      <w:start w:val="1"/>
      <w:numFmt w:val="decimal"/>
      <w:isLgl/>
      <w:lvlText w:val="%1.%2.%3.%4.%5.%6.%7.%8.%9."/>
      <w:lvlJc w:val="left"/>
      <w:pPr>
        <w:ind w:left="5860" w:hanging="1800"/>
      </w:pPr>
      <w:rPr>
        <w:rFonts w:hint="default"/>
      </w:rPr>
    </w:lvl>
  </w:abstractNum>
  <w:abstractNum w:abstractNumId="9" w15:restartNumberingAfterBreak="0">
    <w:nsid w:val="78A81260"/>
    <w:multiLevelType w:val="multilevel"/>
    <w:tmpl w:val="829ACF7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9"/>
  </w:num>
  <w:num w:numId="3">
    <w:abstractNumId w:val="0"/>
  </w:num>
  <w:num w:numId="4">
    <w:abstractNumId w:val="2"/>
  </w:num>
  <w:num w:numId="5">
    <w:abstractNumId w:val="6"/>
  </w:num>
  <w:num w:numId="6">
    <w:abstractNumId w:val="8"/>
  </w:num>
  <w:num w:numId="7">
    <w:abstractNumId w:val="1"/>
  </w:num>
  <w:num w:numId="8">
    <w:abstractNumId w:val="7"/>
  </w:num>
  <w:num w:numId="9">
    <w:abstractNumId w:val="3"/>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4FEA"/>
    <w:rsid w:val="00025CC4"/>
    <w:rsid w:val="000502D1"/>
    <w:rsid w:val="000C5B34"/>
    <w:rsid w:val="00124F13"/>
    <w:rsid w:val="00176A98"/>
    <w:rsid w:val="00186DB2"/>
    <w:rsid w:val="001D5C11"/>
    <w:rsid w:val="00332CC5"/>
    <w:rsid w:val="00333E47"/>
    <w:rsid w:val="00420576"/>
    <w:rsid w:val="004F6B62"/>
    <w:rsid w:val="004F7444"/>
    <w:rsid w:val="00556245"/>
    <w:rsid w:val="005A4088"/>
    <w:rsid w:val="005C6ECB"/>
    <w:rsid w:val="005E4B4A"/>
    <w:rsid w:val="006415AC"/>
    <w:rsid w:val="006B6387"/>
    <w:rsid w:val="006D0EB6"/>
    <w:rsid w:val="00701AF1"/>
    <w:rsid w:val="00781584"/>
    <w:rsid w:val="007D5C8A"/>
    <w:rsid w:val="00844552"/>
    <w:rsid w:val="00855D8C"/>
    <w:rsid w:val="008768F6"/>
    <w:rsid w:val="00897F5F"/>
    <w:rsid w:val="00914EDE"/>
    <w:rsid w:val="0093099F"/>
    <w:rsid w:val="00937475"/>
    <w:rsid w:val="00946399"/>
    <w:rsid w:val="00990C07"/>
    <w:rsid w:val="009F67E4"/>
    <w:rsid w:val="00C121D6"/>
    <w:rsid w:val="00C27AE3"/>
    <w:rsid w:val="00C55B9A"/>
    <w:rsid w:val="00C74A23"/>
    <w:rsid w:val="00DA7681"/>
    <w:rsid w:val="00DF4FEA"/>
    <w:rsid w:val="00EB58A5"/>
    <w:rsid w:val="00ED4069"/>
    <w:rsid w:val="00F23D5F"/>
    <w:rsid w:val="00F7012C"/>
    <w:rsid w:val="00FD61D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87E6C"/>
  <w15:docId w15:val="{2253C964-1C23-4A14-B3C4-0DF861D23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F4FE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F4FEA"/>
    <w:rPr>
      <w:color w:val="0000FF"/>
      <w:u w:val="single"/>
    </w:rPr>
  </w:style>
  <w:style w:type="character" w:customStyle="1" w:styleId="2">
    <w:name w:val="Заголовок №2_"/>
    <w:basedOn w:val="a0"/>
    <w:link w:val="20"/>
    <w:rsid w:val="00DF4FEA"/>
    <w:rPr>
      <w:rFonts w:ascii="Times New Roman" w:eastAsia="Times New Roman" w:hAnsi="Times New Roman" w:cs="Times New Roman"/>
      <w:b/>
      <w:bCs/>
      <w:i w:val="0"/>
      <w:iCs w:val="0"/>
      <w:smallCaps w:val="0"/>
      <w:strike w:val="0"/>
      <w:sz w:val="22"/>
      <w:szCs w:val="22"/>
      <w:u w:val="none"/>
    </w:rPr>
  </w:style>
  <w:style w:type="character" w:customStyle="1" w:styleId="1">
    <w:name w:val="Заголовок №1_"/>
    <w:basedOn w:val="a0"/>
    <w:link w:val="10"/>
    <w:rsid w:val="00DF4FEA"/>
    <w:rPr>
      <w:rFonts w:ascii="Times New Roman" w:eastAsia="Times New Roman" w:hAnsi="Times New Roman" w:cs="Times New Roman"/>
      <w:b w:val="0"/>
      <w:bCs w:val="0"/>
      <w:i w:val="0"/>
      <w:iCs w:val="0"/>
      <w:smallCaps w:val="0"/>
      <w:strike w:val="0"/>
      <w:spacing w:val="-10"/>
      <w:sz w:val="28"/>
      <w:szCs w:val="28"/>
      <w:u w:val="none"/>
    </w:rPr>
  </w:style>
  <w:style w:type="character" w:customStyle="1" w:styleId="21">
    <w:name w:val="Основной текст (2)_"/>
    <w:basedOn w:val="a0"/>
    <w:link w:val="22"/>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23">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
    <w:name w:val="Основной текст (3)_"/>
    <w:basedOn w:val="a0"/>
    <w:link w:val="30"/>
    <w:rsid w:val="00DF4FEA"/>
    <w:rPr>
      <w:rFonts w:ascii="Times New Roman" w:eastAsia="Times New Roman" w:hAnsi="Times New Roman" w:cs="Times New Roman"/>
      <w:b/>
      <w:bCs/>
      <w:i w:val="0"/>
      <w:iCs w:val="0"/>
      <w:smallCaps w:val="0"/>
      <w:strike w:val="0"/>
      <w:sz w:val="22"/>
      <w:szCs w:val="22"/>
      <w:u w:val="none"/>
    </w:rPr>
  </w:style>
  <w:style w:type="character" w:customStyle="1" w:styleId="31">
    <w:name w:val="Основной текст (3) + Не полужирный"/>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32">
    <w:name w:val="Основной текст (3)"/>
    <w:basedOn w:val="3"/>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24">
    <w:name w:val="Основной текст (2) + Полужирный"/>
    <w:basedOn w:val="21"/>
    <w:rsid w:val="00DF4FEA"/>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a4">
    <w:name w:val="Колонтитул_"/>
    <w:basedOn w:val="a0"/>
    <w:link w:val="a5"/>
    <w:rsid w:val="00DF4FEA"/>
    <w:rPr>
      <w:rFonts w:ascii="Times New Roman" w:eastAsia="Times New Roman" w:hAnsi="Times New Roman" w:cs="Times New Roman"/>
      <w:b w:val="0"/>
      <w:bCs w:val="0"/>
      <w:i w:val="0"/>
      <w:iCs w:val="0"/>
      <w:smallCaps w:val="0"/>
      <w:strike w:val="0"/>
      <w:sz w:val="22"/>
      <w:szCs w:val="22"/>
      <w:u w:val="none"/>
    </w:rPr>
  </w:style>
  <w:style w:type="character" w:customStyle="1" w:styleId="4">
    <w:name w:val="Основной текст (4)_"/>
    <w:basedOn w:val="a0"/>
    <w:link w:val="40"/>
    <w:rsid w:val="00DF4FEA"/>
    <w:rPr>
      <w:rFonts w:ascii="Times New Roman" w:eastAsia="Times New Roman" w:hAnsi="Times New Roman" w:cs="Times New Roman"/>
      <w:b w:val="0"/>
      <w:bCs w:val="0"/>
      <w:i w:val="0"/>
      <w:iCs w:val="0"/>
      <w:smallCaps w:val="0"/>
      <w:strike w:val="0"/>
      <w:sz w:val="22"/>
      <w:szCs w:val="22"/>
      <w:u w:val="none"/>
    </w:rPr>
  </w:style>
  <w:style w:type="paragraph" w:customStyle="1" w:styleId="20">
    <w:name w:val="Заголовок №2"/>
    <w:basedOn w:val="a"/>
    <w:link w:val="2"/>
    <w:rsid w:val="00DF4FEA"/>
    <w:pPr>
      <w:shd w:val="clear" w:color="auto" w:fill="FFFFFF"/>
      <w:spacing w:before="60" w:after="360" w:line="0" w:lineRule="atLeast"/>
      <w:jc w:val="center"/>
      <w:outlineLvl w:val="1"/>
    </w:pPr>
    <w:rPr>
      <w:rFonts w:ascii="Times New Roman" w:eastAsia="Times New Roman" w:hAnsi="Times New Roman" w:cs="Times New Roman"/>
      <w:b/>
      <w:bCs/>
      <w:sz w:val="22"/>
      <w:szCs w:val="22"/>
    </w:rPr>
  </w:style>
  <w:style w:type="paragraph" w:customStyle="1" w:styleId="10">
    <w:name w:val="Заголовок №1"/>
    <w:basedOn w:val="a"/>
    <w:link w:val="1"/>
    <w:rsid w:val="00DF4FEA"/>
    <w:pPr>
      <w:shd w:val="clear" w:color="auto" w:fill="FFFFFF"/>
      <w:spacing w:after="60" w:line="0" w:lineRule="atLeast"/>
      <w:jc w:val="right"/>
      <w:outlineLvl w:val="0"/>
    </w:pPr>
    <w:rPr>
      <w:rFonts w:ascii="Times New Roman" w:eastAsia="Times New Roman" w:hAnsi="Times New Roman" w:cs="Times New Roman"/>
      <w:spacing w:val="-10"/>
      <w:sz w:val="28"/>
      <w:szCs w:val="28"/>
    </w:rPr>
  </w:style>
  <w:style w:type="paragraph" w:customStyle="1" w:styleId="22">
    <w:name w:val="Основной текст (2)"/>
    <w:basedOn w:val="a"/>
    <w:link w:val="21"/>
    <w:rsid w:val="00DF4FEA"/>
    <w:pPr>
      <w:shd w:val="clear" w:color="auto" w:fill="FFFFFF"/>
      <w:spacing w:before="360" w:after="360" w:line="0" w:lineRule="atLeast"/>
      <w:jc w:val="both"/>
    </w:pPr>
    <w:rPr>
      <w:rFonts w:ascii="Times New Roman" w:eastAsia="Times New Roman" w:hAnsi="Times New Roman" w:cs="Times New Roman"/>
      <w:sz w:val="22"/>
      <w:szCs w:val="22"/>
    </w:rPr>
  </w:style>
  <w:style w:type="paragraph" w:customStyle="1" w:styleId="30">
    <w:name w:val="Основной текст (3)"/>
    <w:basedOn w:val="a"/>
    <w:link w:val="3"/>
    <w:rsid w:val="00DF4FEA"/>
    <w:pPr>
      <w:shd w:val="clear" w:color="auto" w:fill="FFFFFF"/>
      <w:spacing w:line="274" w:lineRule="exact"/>
      <w:jc w:val="both"/>
    </w:pPr>
    <w:rPr>
      <w:rFonts w:ascii="Times New Roman" w:eastAsia="Times New Roman" w:hAnsi="Times New Roman" w:cs="Times New Roman"/>
      <w:b/>
      <w:bCs/>
      <w:sz w:val="22"/>
      <w:szCs w:val="22"/>
    </w:rPr>
  </w:style>
  <w:style w:type="paragraph" w:customStyle="1" w:styleId="a5">
    <w:name w:val="Колонтитул"/>
    <w:basedOn w:val="a"/>
    <w:link w:val="a4"/>
    <w:rsid w:val="00DF4FEA"/>
    <w:pPr>
      <w:shd w:val="clear" w:color="auto" w:fill="FFFFFF"/>
      <w:spacing w:line="0" w:lineRule="atLeast"/>
    </w:pPr>
    <w:rPr>
      <w:rFonts w:ascii="Times New Roman" w:eastAsia="Times New Roman" w:hAnsi="Times New Roman" w:cs="Times New Roman"/>
      <w:sz w:val="22"/>
      <w:szCs w:val="22"/>
    </w:rPr>
  </w:style>
  <w:style w:type="paragraph" w:customStyle="1" w:styleId="40">
    <w:name w:val="Основной текст (4)"/>
    <w:basedOn w:val="a"/>
    <w:link w:val="4"/>
    <w:rsid w:val="00DF4FEA"/>
    <w:pPr>
      <w:shd w:val="clear" w:color="auto" w:fill="FFFFFF"/>
      <w:spacing w:line="250" w:lineRule="exact"/>
    </w:pPr>
    <w:rPr>
      <w:rFonts w:ascii="Times New Roman" w:eastAsia="Times New Roman" w:hAnsi="Times New Roman" w:cs="Times New Roman"/>
      <w:sz w:val="22"/>
      <w:szCs w:val="22"/>
    </w:rPr>
  </w:style>
  <w:style w:type="paragraph" w:styleId="a6">
    <w:name w:val="Plain Text"/>
    <w:aliases w:val="Текст Знак Знак Знак Знак Знак Знак Знак Знак Знак Знак,Текст Знак1,Текст Знак Знак,Текст Знак1 Знак Знак,Текст Знак Знак Знак Знак,Текст Знак1 Знак Знак Знак Знак,Текст Знак Знак Знак Знак Знак Знак, Знак Знак Знак Знак Знак Знак Знак"/>
    <w:link w:val="a7"/>
    <w:qFormat/>
    <w:rsid w:val="00C74A23"/>
    <w:pPr>
      <w:widowControl/>
    </w:pPr>
    <w:rPr>
      <w:rFonts w:ascii="Times New Roman" w:eastAsia="Times New Roman" w:hAnsi="Times New Roman" w:cs="Courier New"/>
      <w:sz w:val="20"/>
      <w:szCs w:val="20"/>
      <w:lang w:bidi="ar-SA"/>
    </w:rPr>
  </w:style>
  <w:style w:type="character" w:customStyle="1" w:styleId="a7">
    <w:name w:val="Текст Знак"/>
    <w:aliases w:val="Текст Знак Знак Знак Знак Знак Знак Знак Знак Знак Знак Знак,Текст Знак1 Знак,Текст Знак Знак Знак,Текст Знак1 Знак Знак Знак,Текст Знак Знак Знак Знак Знак,Текст Знак1 Знак Знак Знак Знак Знак,Текст Знак Знак Знак Знак Знак Знак Знак"/>
    <w:basedOn w:val="a0"/>
    <w:link w:val="a6"/>
    <w:rsid w:val="00C74A23"/>
    <w:rPr>
      <w:rFonts w:ascii="Times New Roman" w:eastAsia="Times New Roman" w:hAnsi="Times New Roman" w:cs="Courier New"/>
      <w:sz w:val="20"/>
      <w:szCs w:val="20"/>
      <w:lang w:bidi="ar-SA"/>
    </w:rPr>
  </w:style>
  <w:style w:type="paragraph" w:customStyle="1" w:styleId="ConsPlusNonformat">
    <w:name w:val="ConsPlusNonformat"/>
    <w:rsid w:val="00844552"/>
    <w:pPr>
      <w:suppressAutoHyphens/>
      <w:autoSpaceDE w:val="0"/>
    </w:pPr>
    <w:rPr>
      <w:rFonts w:ascii="Courier New" w:eastAsia="Arial" w:hAnsi="Courier New" w:cs="Courier New"/>
      <w:sz w:val="20"/>
      <w:szCs w:val="20"/>
      <w:lang w:eastAsia="ar-SA" w:bidi="ar-SA"/>
    </w:rPr>
  </w:style>
  <w:style w:type="paragraph" w:styleId="a8">
    <w:name w:val="List Paragraph"/>
    <w:basedOn w:val="a"/>
    <w:uiPriority w:val="34"/>
    <w:qFormat/>
    <w:rsid w:val="004F7444"/>
    <w:pPr>
      <w:ind w:left="720"/>
      <w:contextualSpacing/>
    </w:pPr>
  </w:style>
  <w:style w:type="paragraph" w:styleId="a9">
    <w:name w:val="Body Text"/>
    <w:basedOn w:val="a"/>
    <w:link w:val="aa"/>
    <w:rsid w:val="006415AC"/>
    <w:pPr>
      <w:widowControl/>
      <w:suppressAutoHyphens/>
      <w:spacing w:after="120"/>
    </w:pPr>
    <w:rPr>
      <w:rFonts w:ascii="Times New Roman" w:eastAsia="Times New Roman" w:hAnsi="Times New Roman" w:cs="Times New Roman"/>
      <w:color w:val="auto"/>
      <w:lang w:eastAsia="ar-SA" w:bidi="ar-SA"/>
    </w:rPr>
  </w:style>
  <w:style w:type="character" w:customStyle="1" w:styleId="aa">
    <w:name w:val="Основной текст Знак"/>
    <w:basedOn w:val="a0"/>
    <w:link w:val="a9"/>
    <w:rsid w:val="006415AC"/>
    <w:rPr>
      <w:rFonts w:ascii="Times New Roman" w:eastAsia="Times New Roman" w:hAnsi="Times New Roman" w:cs="Times New Roman"/>
      <w:lang w:eastAsia="ar-SA" w:bidi="ar-SA"/>
    </w:rPr>
  </w:style>
  <w:style w:type="table" w:styleId="ab">
    <w:name w:val="Table Grid"/>
    <w:basedOn w:val="a1"/>
    <w:uiPriority w:val="59"/>
    <w:rsid w:val="00641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mi-callto">
    <w:name w:val="wmi-callto"/>
    <w:basedOn w:val="a0"/>
    <w:rsid w:val="00897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1048</Words>
  <Characters>5978</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Reanimator Extreme Edition</Company>
  <LinksUpToDate>false</LinksUpToDate>
  <CharactersWithSpaces>7012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Наталья</dc:creator>
  <cp:lastModifiedBy>Пользователь</cp:lastModifiedBy>
  <cp:revision>2</cp:revision>
  <dcterms:created xsi:type="dcterms:W3CDTF">2022-03-24T06:57:00Z</dcterms:created>
  <dcterms:modified xsi:type="dcterms:W3CDTF">2022-03-24T06:57:00Z</dcterms:modified>
</cp:coreProperties>
</file>