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9C2CBD">
        <w:rPr>
          <w:color w:val="000000" w:themeColor="text1"/>
        </w:rPr>
        <w:t>2</w:t>
      </w:r>
      <w:r w:rsidR="00B003B5">
        <w:rPr>
          <w:color w:val="000000" w:themeColor="text1"/>
        </w:rPr>
        <w:t>2</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(ый) </w:t>
      </w:r>
      <w:r w:rsidR="00946399" w:rsidRPr="0093099F">
        <w:rPr>
          <w:color w:val="000000" w:themeColor="text1"/>
        </w:rPr>
        <w:t>в дальнейшем</w:t>
      </w:r>
      <w:r w:rsidR="00B003B5">
        <w:rPr>
          <w:color w:val="000000" w:themeColor="text1"/>
        </w:rPr>
        <w:t xml:space="preserve"> </w:t>
      </w:r>
      <w:bookmarkStart w:id="2" w:name="_GoBack"/>
      <w:bookmarkEnd w:id="2"/>
      <w:r w:rsidRPr="0093099F">
        <w:rPr>
          <w:color w:val="000000" w:themeColor="text1"/>
        </w:rPr>
        <w:t>«Заявитель», в лице __________________</w:t>
      </w:r>
      <w:r w:rsidR="00946399" w:rsidRPr="0093099F">
        <w:rPr>
          <w:color w:val="000000" w:themeColor="text1"/>
        </w:rPr>
        <w:t>,действующего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897F5F" w:rsidP="004F7444">
      <w:pPr>
        <w:pStyle w:val="22"/>
        <w:shd w:val="clear" w:color="auto" w:fill="auto"/>
        <w:spacing w:before="0" w:after="0" w:line="240" w:lineRule="auto"/>
        <w:ind w:firstLine="709"/>
        <w:rPr>
          <w:color w:val="000000" w:themeColor="text1"/>
        </w:rPr>
      </w:pPr>
      <w:r w:rsidRPr="00AD4DB6">
        <w:rPr>
          <w:color w:val="000000" w:themeColor="text1"/>
        </w:rPr>
        <w:t xml:space="preserve">Конкурсный управляющий </w:t>
      </w:r>
      <w:r w:rsidRPr="00AD4DB6">
        <w:t>ООО «</w:t>
      </w:r>
      <w:r w:rsidR="009C2CBD">
        <w:t>Теплострой</w:t>
      </w:r>
      <w:r w:rsidRPr="00AD4DB6">
        <w:t xml:space="preserve">» (ИНН </w:t>
      </w:r>
      <w:r w:rsidR="009C2CBD">
        <w:t>7627030695</w:t>
      </w:r>
      <w:r w:rsidRPr="00AD4DB6">
        <w:t xml:space="preserve">, ОГРН </w:t>
      </w:r>
      <w:r w:rsidR="009C2CBD">
        <w:t>1077627000197</w:t>
      </w:r>
      <w:r w:rsidRPr="00AD4DB6">
        <w:t>)</w:t>
      </w:r>
      <w:r w:rsidRPr="00AD4DB6">
        <w:rPr>
          <w:color w:val="000000" w:themeColor="text1"/>
        </w:rPr>
        <w:t xml:space="preserve"> </w:t>
      </w:r>
      <w:r w:rsidR="00CD0750">
        <w:rPr>
          <w:color w:val="000000" w:themeColor="text1"/>
        </w:rPr>
        <w:t>Медведев Никита Андреевич</w:t>
      </w:r>
      <w:r w:rsidRPr="00AD4DB6">
        <w:rPr>
          <w:color w:val="000000" w:themeColor="text1"/>
        </w:rPr>
        <w:t xml:space="preserve"> </w:t>
      </w:r>
      <w:r w:rsidRPr="00AD4DB6">
        <w:t xml:space="preserve">(ИНН </w:t>
      </w:r>
      <w:r w:rsidR="00CD0750">
        <w:t>760218299019</w:t>
      </w:r>
      <w:r w:rsidRPr="00AD4DB6">
        <w:t xml:space="preserve">, </w:t>
      </w:r>
      <w:r w:rsidR="00CD0750">
        <w:t>регистрационный номер в реестре арбитражных управляющих Союза «МЦАУ» - 338</w:t>
      </w:r>
      <w:r w:rsidRPr="00AD4DB6">
        <w:t xml:space="preserve">, адрес для направления корреспонденции:150054,г.Ярославль, а/я </w:t>
      </w:r>
      <w:r w:rsidR="00CD0750">
        <w:t>111)</w:t>
      </w:r>
      <w:r w:rsidRPr="00AD4DB6">
        <w:t xml:space="preserve"> - член </w:t>
      </w:r>
      <w:r w:rsidR="00CD0750">
        <w:t>Союза «Межрегиональный центр арбитражных управляющих»</w:t>
      </w:r>
      <w:r w:rsidRPr="00AD4DB6">
        <w:rPr>
          <w:color w:val="000000" w:themeColor="text1"/>
        </w:rPr>
        <w:t>,</w:t>
      </w:r>
      <w:r w:rsidR="00CD0750">
        <w:rPr>
          <w:color w:val="000000" w:themeColor="text1"/>
        </w:rPr>
        <w:t xml:space="preserve"> </w:t>
      </w:r>
      <w:r w:rsidRPr="00AD4DB6">
        <w:rPr>
          <w:color w:val="000000" w:themeColor="text1"/>
        </w:rPr>
        <w:t xml:space="preserve">действующий на основании </w:t>
      </w:r>
      <w:r w:rsidR="009C2CBD">
        <w:rPr>
          <w:color w:val="000000" w:themeColor="text1"/>
        </w:rPr>
        <w:t>Определения</w:t>
      </w:r>
      <w:r w:rsidRPr="00AD4DB6">
        <w:rPr>
          <w:color w:val="000000" w:themeColor="text1"/>
        </w:rPr>
        <w:t xml:space="preserve"> </w:t>
      </w:r>
      <w:r w:rsidR="00CD0750">
        <w:rPr>
          <w:bCs/>
          <w:iCs/>
          <w:color w:val="000000" w:themeColor="text1"/>
        </w:rPr>
        <w:t>Арбитражного суда</w:t>
      </w:r>
      <w:r w:rsidRPr="00AD4DB6">
        <w:rPr>
          <w:bCs/>
          <w:iCs/>
          <w:color w:val="000000" w:themeColor="text1"/>
        </w:rPr>
        <w:t xml:space="preserve"> Ярославской области от </w:t>
      </w:r>
      <w:r w:rsidR="00CD0750">
        <w:rPr>
          <w:bCs/>
          <w:iCs/>
          <w:color w:val="000000" w:themeColor="text1"/>
        </w:rPr>
        <w:t>06</w:t>
      </w:r>
      <w:r w:rsidRPr="00AD4DB6">
        <w:rPr>
          <w:bCs/>
          <w:iCs/>
          <w:color w:val="000000" w:themeColor="text1"/>
        </w:rPr>
        <w:t>.</w:t>
      </w:r>
      <w:r w:rsidR="00CD0750">
        <w:rPr>
          <w:bCs/>
          <w:iCs/>
          <w:color w:val="000000" w:themeColor="text1"/>
        </w:rPr>
        <w:t>10</w:t>
      </w:r>
      <w:r w:rsidRPr="00AD4DB6">
        <w:rPr>
          <w:bCs/>
          <w:iCs/>
          <w:color w:val="000000" w:themeColor="text1"/>
        </w:rPr>
        <w:t>.20</w:t>
      </w:r>
      <w:r w:rsidR="00CD0750">
        <w:rPr>
          <w:bCs/>
          <w:iCs/>
          <w:color w:val="000000" w:themeColor="text1"/>
        </w:rPr>
        <w:t>20 (резолютивная часть)</w:t>
      </w:r>
      <w:r w:rsidRPr="00AD4DB6">
        <w:rPr>
          <w:bCs/>
          <w:iCs/>
          <w:color w:val="000000" w:themeColor="text1"/>
        </w:rPr>
        <w:t xml:space="preserve"> по делу</w:t>
      </w:r>
      <w:r w:rsidR="009C2CBD">
        <w:rPr>
          <w:bCs/>
          <w:iCs/>
          <w:color w:val="000000" w:themeColor="text1"/>
        </w:rPr>
        <w:t xml:space="preserve"> №</w:t>
      </w:r>
      <w:r w:rsidRPr="00AD4DB6">
        <w:rPr>
          <w:bCs/>
          <w:iCs/>
          <w:color w:val="000000" w:themeColor="text1"/>
        </w:rPr>
        <w:t xml:space="preserve"> А82-</w:t>
      </w:r>
      <w:r w:rsidR="009C2CBD">
        <w:rPr>
          <w:bCs/>
          <w:iCs/>
          <w:color w:val="000000" w:themeColor="text1"/>
        </w:rPr>
        <w:t>13547</w:t>
      </w:r>
      <w:r w:rsidRPr="00AD4DB6">
        <w:rPr>
          <w:bCs/>
          <w:iCs/>
          <w:color w:val="000000" w:themeColor="text1"/>
        </w:rPr>
        <w:t>/201</w:t>
      </w:r>
      <w:r w:rsidR="009C2CBD">
        <w:rPr>
          <w:bCs/>
          <w:iCs/>
          <w:color w:val="000000" w:themeColor="text1"/>
        </w:rPr>
        <w:t>8</w:t>
      </w:r>
      <w:r w:rsidRPr="00AD4DB6">
        <w:rPr>
          <w:bCs/>
          <w:iCs/>
          <w:color w:val="000000" w:themeColor="text1"/>
        </w:rPr>
        <w:t xml:space="preserve">, </w:t>
      </w:r>
      <w:r w:rsidRPr="00AD4DB6">
        <w:rPr>
          <w:color w:val="000000" w:themeColor="text1"/>
        </w:rPr>
        <w:t xml:space="preserve"> с </w:t>
      </w:r>
      <w:r>
        <w:rPr>
          <w:color w:val="000000" w:themeColor="text1"/>
        </w:rPr>
        <w:t>другой</w:t>
      </w:r>
      <w:r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3" w:name="bookmark2"/>
      <w:r w:rsidRPr="0093099F">
        <w:rPr>
          <w:b w:val="0"/>
          <w:color w:val="000000" w:themeColor="text1"/>
        </w:rPr>
        <w:t>Предмет договора</w:t>
      </w:r>
      <w:bookmarkEnd w:id="3"/>
    </w:p>
    <w:p w:rsidR="00505F9D" w:rsidRPr="0093099F" w:rsidRDefault="00505F9D" w:rsidP="00505F9D">
      <w:pPr>
        <w:pStyle w:val="20"/>
        <w:shd w:val="clear" w:color="auto" w:fill="auto"/>
        <w:tabs>
          <w:tab w:val="left" w:pos="4381"/>
        </w:tabs>
        <w:spacing w:before="0" w:after="0" w:line="240" w:lineRule="auto"/>
        <w:ind w:left="4420"/>
        <w:jc w:val="both"/>
        <w:rPr>
          <w:b w:val="0"/>
          <w:color w:val="000000" w:themeColor="text1"/>
        </w:rPr>
      </w:pPr>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9C2CBD">
        <w:rPr>
          <w:color w:val="000000" w:themeColor="text1"/>
        </w:rPr>
        <w:t>1</w:t>
      </w:r>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 xml:space="preserve">–Конкурсным управляющим </w:t>
      </w:r>
      <w:r w:rsidR="00897F5F" w:rsidRPr="00AD4DB6">
        <w:t>ООО «</w:t>
      </w:r>
      <w:r w:rsidR="009C2CBD">
        <w:t>Теплострой</w:t>
      </w:r>
      <w:r w:rsidR="00897F5F" w:rsidRPr="00AD4DB6">
        <w:t>»</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B003B5">
        <w:rPr>
          <w:color w:val="000000" w:themeColor="text1"/>
        </w:rPr>
        <w:t>закрытой</w:t>
      </w:r>
      <w:r w:rsidR="00C74A23" w:rsidRPr="0093099F">
        <w:rPr>
          <w:color w:val="000000" w:themeColor="text1"/>
        </w:rPr>
        <w:t xml:space="preserve"> формой представления предложений о цене (предложения о цене имущества заявляются участниками торгов </w:t>
      </w:r>
      <w:r w:rsidR="009C2CBD">
        <w:rPr>
          <w:color w:val="000000" w:themeColor="text1"/>
        </w:rPr>
        <w:t>открыто</w:t>
      </w:r>
      <w:r w:rsidR="00C74A23" w:rsidRPr="0093099F">
        <w:rPr>
          <w:color w:val="000000" w:themeColor="text1"/>
        </w:rPr>
        <w:t xml:space="preserve"> </w:t>
      </w:r>
      <w:r w:rsidR="009C2CBD">
        <w:rPr>
          <w:color w:val="000000" w:themeColor="text1"/>
        </w:rPr>
        <w:t>в ходе проведения торгов</w:t>
      </w:r>
      <w:r w:rsidR="00C74A23" w:rsidRPr="0093099F">
        <w:rPr>
          <w:color w:val="000000" w:themeColor="text1"/>
        </w:rPr>
        <w:t>).</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подлежит внесению на специальный счет должника №</w:t>
      </w:r>
      <w:r w:rsidR="009C2CBD" w:rsidRPr="009C2CBD">
        <w:rPr>
          <w:rStyle w:val="wmi-callto"/>
          <w:rFonts w:ascii="Times New Roman" w:hAnsi="Times New Roman" w:cs="Times New Roman"/>
          <w:color w:val="auto"/>
          <w:sz w:val="22"/>
          <w:szCs w:val="22"/>
          <w:shd w:val="clear" w:color="auto" w:fill="FFFFFF"/>
        </w:rPr>
        <w:t>40702810161000001330</w:t>
      </w:r>
      <w:r w:rsidRPr="00897F5F">
        <w:rPr>
          <w:rFonts w:ascii="Times New Roman" w:hAnsi="Times New Roman" w:cs="Times New Roman"/>
          <w:color w:val="auto"/>
          <w:sz w:val="22"/>
          <w:szCs w:val="22"/>
          <w:shd w:val="clear" w:color="auto" w:fill="FFFFFF"/>
        </w:rPr>
        <w:t>, открытый в Яросла</w:t>
      </w:r>
      <w:r>
        <w:rPr>
          <w:rFonts w:ascii="Times New Roman" w:hAnsi="Times New Roman" w:cs="Times New Roman"/>
          <w:color w:val="auto"/>
          <w:sz w:val="22"/>
          <w:szCs w:val="22"/>
          <w:shd w:val="clear" w:color="auto" w:fill="FFFFFF"/>
        </w:rPr>
        <w:t>вском РФ АО "Россельхозбанк",</w:t>
      </w:r>
      <w:r w:rsidRPr="00897F5F">
        <w:rPr>
          <w:rFonts w:ascii="Times New Roman" w:hAnsi="Times New Roman" w:cs="Times New Roman"/>
          <w:color w:val="auto"/>
          <w:sz w:val="22"/>
          <w:szCs w:val="22"/>
          <w:shd w:val="clear" w:color="auto" w:fill="FFFFFF"/>
        </w:rPr>
        <w:t xml:space="preserve"> БИК </w:t>
      </w:r>
      <w:r w:rsidRPr="00897F5F">
        <w:rPr>
          <w:rStyle w:val="wmi-callto"/>
          <w:rFonts w:ascii="Times New Roman" w:hAnsi="Times New Roman" w:cs="Times New Roman"/>
          <w:color w:val="auto"/>
          <w:sz w:val="22"/>
          <w:szCs w:val="22"/>
          <w:shd w:val="clear" w:color="auto" w:fill="FFFFFF"/>
        </w:rPr>
        <w:t>047888717</w:t>
      </w:r>
      <w:r w:rsidRPr="00897F5F">
        <w:rPr>
          <w:rFonts w:ascii="Times New Roman" w:hAnsi="Times New Roman" w:cs="Times New Roman"/>
          <w:color w:val="auto"/>
          <w:sz w:val="22"/>
          <w:szCs w:val="22"/>
          <w:shd w:val="clear" w:color="auto" w:fill="FFFFFF"/>
        </w:rPr>
        <w:t>, к/с</w:t>
      </w:r>
      <w:r w:rsidRPr="00897F5F">
        <w:rPr>
          <w:rStyle w:val="wmi-callto"/>
          <w:rFonts w:ascii="Times New Roman" w:hAnsi="Times New Roman" w:cs="Times New Roman"/>
          <w:color w:val="auto"/>
          <w:sz w:val="22"/>
          <w:szCs w:val="22"/>
          <w:shd w:val="clear" w:color="auto" w:fill="FFFFFF"/>
        </w:rPr>
        <w:t>30101810900000000717</w:t>
      </w:r>
      <w:r w:rsidRPr="00897F5F">
        <w:rPr>
          <w:rFonts w:ascii="Times New Roman" w:hAnsi="Times New Roman" w:cs="Times New Roman"/>
          <w:color w:val="auto"/>
          <w:sz w:val="22"/>
          <w:szCs w:val="22"/>
          <w:shd w:val="clear" w:color="auto" w:fill="FFFFFF"/>
        </w:rPr>
        <w:t xml:space="preserve"> с назначением платежа:</w:t>
      </w:r>
      <w:r w:rsidRPr="00897F5F">
        <w:rPr>
          <w:rFonts w:ascii="Times New Roman" w:hAnsi="Times New Roman" w:cs="Times New Roman"/>
          <w:color w:val="auto"/>
          <w:sz w:val="22"/>
          <w:szCs w:val="22"/>
        </w:rPr>
        <w:t>«Задаток для участия в торгах</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4" w:name="bookmark3"/>
    </w:p>
    <w:p w:rsidR="00DF4FEA"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4"/>
    </w:p>
    <w:p w:rsidR="00505F9D" w:rsidRPr="0093099F" w:rsidRDefault="00505F9D" w:rsidP="00505F9D">
      <w:pPr>
        <w:pStyle w:val="20"/>
        <w:shd w:val="clear" w:color="auto" w:fill="auto"/>
        <w:tabs>
          <w:tab w:val="left" w:pos="4296"/>
        </w:tabs>
        <w:spacing w:before="0" w:after="0" w:line="240" w:lineRule="auto"/>
        <w:ind w:left="4420"/>
        <w:jc w:val="both"/>
        <w:rPr>
          <w:b w:val="0"/>
          <w:color w:val="000000" w:themeColor="text1"/>
        </w:rPr>
      </w:pPr>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Подписать Договор купли-продажи имущества по результатам торгов в течение 5 (пяти) дней с даты получения предложения заключить договор купли-продажи. При этом,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В случае снятия предмета торгов с торгов, вернуть задаток в течение 5 (пяти) рабочих дней со дня </w:t>
      </w:r>
      <w:r w:rsidRPr="0093099F">
        <w:rPr>
          <w:color w:val="000000" w:themeColor="text1"/>
        </w:rPr>
        <w:lastRenderedPageBreak/>
        <w:t>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w:t>
      </w:r>
      <w:r w:rsidR="00A86223">
        <w:rPr>
          <w:color w:val="000000" w:themeColor="text1"/>
        </w:rPr>
        <w:t>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w:t>
      </w:r>
      <w:r w:rsidR="00A86223">
        <w:rPr>
          <w:color w:val="000000" w:themeColor="text1"/>
        </w:rPr>
        <w:t xml:space="preserve"> определении участников торгов.</w:t>
      </w:r>
    </w:p>
    <w:p w:rsidR="00DF4FEA"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ему возвращается сумма задатка в течение 5 (пяти) рабочих дней со дня подписания протокола </w:t>
      </w:r>
      <w:r w:rsidR="00A86223">
        <w:rPr>
          <w:color w:val="000000" w:themeColor="text1"/>
        </w:rPr>
        <w:t>о результатах проведения торгов.</w:t>
      </w:r>
    </w:p>
    <w:p w:rsidR="00505F9D" w:rsidRPr="0093099F" w:rsidRDefault="00505F9D" w:rsidP="00505F9D">
      <w:pPr>
        <w:pStyle w:val="22"/>
        <w:shd w:val="clear" w:color="auto" w:fill="auto"/>
        <w:spacing w:before="0" w:after="0" w:line="240" w:lineRule="auto"/>
        <w:ind w:left="567"/>
        <w:rPr>
          <w:color w:val="000000" w:themeColor="text1"/>
        </w:rPr>
      </w:pPr>
    </w:p>
    <w:p w:rsidR="00DF4FEA"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5" w:name="bookmark4"/>
      <w:r w:rsidRPr="0093099F">
        <w:rPr>
          <w:b w:val="0"/>
          <w:color w:val="000000" w:themeColor="text1"/>
        </w:rPr>
        <w:t>Срок действия Договора</w:t>
      </w:r>
      <w:bookmarkEnd w:id="5"/>
    </w:p>
    <w:p w:rsidR="00505F9D" w:rsidRPr="0093099F" w:rsidRDefault="00505F9D" w:rsidP="00505F9D">
      <w:pPr>
        <w:pStyle w:val="20"/>
        <w:shd w:val="clear" w:color="auto" w:fill="auto"/>
        <w:tabs>
          <w:tab w:val="left" w:pos="4223"/>
        </w:tabs>
        <w:spacing w:before="0" w:after="0" w:line="240" w:lineRule="auto"/>
        <w:ind w:left="4420"/>
        <w:jc w:val="both"/>
        <w:rPr>
          <w:b w:val="0"/>
          <w:color w:val="000000" w:themeColor="text1"/>
        </w:rPr>
      </w:pPr>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505F9D" w:rsidRPr="0093099F" w:rsidRDefault="00505F9D" w:rsidP="00505F9D">
      <w:pPr>
        <w:pStyle w:val="22"/>
        <w:shd w:val="clear" w:color="auto" w:fill="auto"/>
        <w:tabs>
          <w:tab w:val="left" w:pos="1038"/>
        </w:tabs>
        <w:spacing w:before="0" w:after="0" w:line="240" w:lineRule="auto"/>
        <w:ind w:left="360"/>
        <w:rPr>
          <w:color w:val="000000" w:themeColor="text1"/>
        </w:rPr>
      </w:pPr>
    </w:p>
    <w:p w:rsidR="00DF4FEA"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6" w:name="bookmark5"/>
      <w:r w:rsidRPr="0093099F">
        <w:rPr>
          <w:b w:val="0"/>
          <w:color w:val="000000" w:themeColor="text1"/>
        </w:rPr>
        <w:t>Заключительные положения</w:t>
      </w:r>
      <w:bookmarkEnd w:id="6"/>
    </w:p>
    <w:p w:rsidR="00505F9D" w:rsidRPr="0093099F" w:rsidRDefault="00505F9D" w:rsidP="00505F9D">
      <w:pPr>
        <w:pStyle w:val="20"/>
        <w:shd w:val="clear" w:color="auto" w:fill="auto"/>
        <w:tabs>
          <w:tab w:val="left" w:pos="3815"/>
        </w:tabs>
        <w:spacing w:before="0" w:after="0" w:line="240" w:lineRule="auto"/>
        <w:ind w:left="4420"/>
        <w:jc w:val="both"/>
        <w:rPr>
          <w:b w:val="0"/>
          <w:color w:val="000000" w:themeColor="text1"/>
        </w:rPr>
      </w:pP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w:t>
      </w:r>
      <w:r w:rsidR="00505F9D">
        <w:rPr>
          <w:color w:val="000000" w:themeColor="text1"/>
        </w:rPr>
        <w:t>их одинаковую юридическую силу.</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p w:rsidR="00505F9D" w:rsidRPr="0093099F" w:rsidRDefault="00505F9D" w:rsidP="00505F9D">
      <w:pPr>
        <w:pStyle w:val="22"/>
        <w:shd w:val="clear" w:color="auto" w:fill="auto"/>
        <w:spacing w:before="0" w:after="0" w:line="240" w:lineRule="auto"/>
        <w:rPr>
          <w:color w:val="000000" w:themeColor="text1"/>
        </w:rPr>
      </w:pPr>
    </w:p>
    <w:tbl>
      <w:tblPr>
        <w:tblStyle w:val="ab"/>
        <w:tblW w:w="0" w:type="auto"/>
        <w:tblLook w:val="04A0" w:firstRow="1" w:lastRow="0" w:firstColumn="1" w:lastColumn="0" w:noHBand="0" w:noVBand="1"/>
      </w:tblPr>
      <w:tblGrid>
        <w:gridCol w:w="9913"/>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7"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w:t>
            </w:r>
            <w:r w:rsidR="00B35787">
              <w:rPr>
                <w:rFonts w:ascii="Times New Roman" w:eastAsia="Calibri" w:hAnsi="Times New Roman" w:cs="Times New Roman"/>
                <w:sz w:val="22"/>
                <w:lang w:eastAsia="en-US"/>
              </w:rPr>
              <w:t>Теплострой</w:t>
            </w:r>
            <w:r w:rsidRPr="00897F5F">
              <w:rPr>
                <w:rFonts w:ascii="Times New Roman" w:eastAsia="Calibri" w:hAnsi="Times New Roman" w:cs="Times New Roman"/>
                <w:sz w:val="22"/>
                <w:lang w:eastAsia="en-US"/>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Юридический адрес: </w:t>
            </w:r>
            <w:r w:rsidR="00B35787">
              <w:rPr>
                <w:rFonts w:ascii="Times New Roman" w:eastAsia="Calibri" w:hAnsi="Times New Roman" w:cs="Times New Roman"/>
                <w:sz w:val="22"/>
                <w:lang w:eastAsia="en-US"/>
              </w:rPr>
              <w:t>150003</w:t>
            </w:r>
            <w:r w:rsidRPr="00897F5F">
              <w:rPr>
                <w:rFonts w:ascii="Times New Roman" w:eastAsia="Calibri" w:hAnsi="Times New Roman" w:cs="Times New Roman"/>
                <w:sz w:val="22"/>
                <w:lang w:eastAsia="en-US"/>
              </w:rPr>
              <w:t xml:space="preserve">, Ярославская обл., г. </w:t>
            </w:r>
            <w:r w:rsidR="00B35787">
              <w:rPr>
                <w:rFonts w:ascii="Times New Roman" w:eastAsia="Calibri" w:hAnsi="Times New Roman" w:cs="Times New Roman"/>
                <w:sz w:val="22"/>
                <w:lang w:eastAsia="en-US"/>
              </w:rPr>
              <w:t>Ярославль</w:t>
            </w:r>
            <w:r w:rsidRPr="00897F5F">
              <w:rPr>
                <w:rFonts w:ascii="Times New Roman" w:eastAsia="Calibri" w:hAnsi="Times New Roman" w:cs="Times New Roman"/>
                <w:sz w:val="22"/>
                <w:lang w:eastAsia="en-US"/>
              </w:rPr>
              <w:t xml:space="preserve">, ул. </w:t>
            </w:r>
            <w:r w:rsidR="00B35787">
              <w:rPr>
                <w:rFonts w:ascii="Times New Roman" w:eastAsia="Calibri" w:hAnsi="Times New Roman" w:cs="Times New Roman"/>
                <w:sz w:val="22"/>
                <w:lang w:eastAsia="en-US"/>
              </w:rPr>
              <w:t>Советская</w:t>
            </w:r>
            <w:r w:rsidRPr="00897F5F">
              <w:rPr>
                <w:rFonts w:ascii="Times New Roman" w:eastAsia="Calibri" w:hAnsi="Times New Roman" w:cs="Times New Roman"/>
                <w:sz w:val="22"/>
                <w:lang w:eastAsia="en-US"/>
              </w:rPr>
              <w:t>, д.3</w:t>
            </w:r>
            <w:r w:rsidR="00B35787">
              <w:rPr>
                <w:rFonts w:ascii="Times New Roman" w:eastAsia="Calibri" w:hAnsi="Times New Roman" w:cs="Times New Roman"/>
                <w:sz w:val="22"/>
                <w:lang w:eastAsia="en-US"/>
              </w:rPr>
              <w:t>5, оф. 4</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w:t>
            </w:r>
            <w:r w:rsidR="00B35787">
              <w:rPr>
                <w:rFonts w:ascii="Times New Roman" w:eastAsia="Calibri" w:hAnsi="Times New Roman" w:cs="Times New Roman"/>
                <w:sz w:val="22"/>
                <w:lang w:eastAsia="en-US"/>
              </w:rPr>
              <w:t>7627030695</w:t>
            </w:r>
            <w:r w:rsidRPr="00897F5F">
              <w:rPr>
                <w:rFonts w:ascii="Times New Roman" w:eastAsia="Calibri" w:hAnsi="Times New Roman" w:cs="Times New Roman"/>
                <w:sz w:val="22"/>
                <w:lang w:eastAsia="en-US"/>
              </w:rPr>
              <w:t xml:space="preserve"> КПП </w:t>
            </w:r>
            <w:r w:rsidR="00B35787">
              <w:rPr>
                <w:rFonts w:ascii="Times New Roman" w:eastAsia="Calibri" w:hAnsi="Times New Roman" w:cs="Times New Roman"/>
                <w:sz w:val="22"/>
                <w:lang w:eastAsia="en-US"/>
              </w:rPr>
              <w:t>760401001</w:t>
            </w:r>
            <w:r w:rsidRPr="00897F5F">
              <w:rPr>
                <w:rFonts w:ascii="Times New Roman" w:eastAsia="Calibri" w:hAnsi="Times New Roman" w:cs="Times New Roman"/>
                <w:sz w:val="22"/>
                <w:lang w:eastAsia="en-US"/>
              </w:rPr>
              <w:t xml:space="preserve">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ОГРН </w:t>
            </w:r>
            <w:r w:rsidR="00B35787">
              <w:rPr>
                <w:rFonts w:ascii="Times New Roman" w:eastAsia="Calibri" w:hAnsi="Times New Roman" w:cs="Times New Roman"/>
                <w:sz w:val="22"/>
                <w:lang w:eastAsia="en-US"/>
              </w:rPr>
              <w:t>1077627000197</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C77B71" w:rsidRPr="00C77B71">
              <w:rPr>
                <w:rFonts w:ascii="Times New Roman" w:eastAsia="Calibri" w:hAnsi="Times New Roman" w:cs="Times New Roman"/>
                <w:sz w:val="22"/>
                <w:lang w:eastAsia="en-US"/>
              </w:rPr>
              <w:t>40702810161000001330</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Корр. счет №</w:t>
            </w:r>
            <w:r w:rsidR="00B35787" w:rsidRPr="00897F5F">
              <w:rPr>
                <w:rFonts w:ascii="Times New Roman" w:eastAsia="Calibri" w:hAnsi="Times New Roman" w:cs="Times New Roman"/>
                <w:sz w:val="22"/>
                <w:lang w:eastAsia="en-US"/>
              </w:rPr>
              <w:t>30101810900000000717</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Ярославский РФ АО «Россельхозбанк» г. Ярославль</w:t>
            </w:r>
          </w:p>
          <w:p w:rsidR="0093099F" w:rsidRPr="00897F5F" w:rsidRDefault="00897F5F" w:rsidP="00897F5F">
            <w:pPr>
              <w:jc w:val="both"/>
              <w:rPr>
                <w:rFonts w:ascii="Times New Roman" w:hAnsi="Times New Roman" w:cs="Times New Roman"/>
                <w:sz w:val="22"/>
                <w:szCs w:val="22"/>
              </w:rPr>
            </w:pPr>
            <w:r w:rsidRPr="00897F5F">
              <w:rPr>
                <w:rFonts w:ascii="Times New Roman" w:eastAsia="Calibri" w:hAnsi="Times New Roman" w:cs="Times New Roman"/>
                <w:sz w:val="22"/>
                <w:lang w:eastAsia="en-US"/>
              </w:rPr>
              <w:t>БИК банка №047888717</w:t>
            </w:r>
          </w:p>
          <w:p w:rsidR="0093099F" w:rsidRPr="0093099F" w:rsidRDefault="0093099F" w:rsidP="000502D1">
            <w:pPr>
              <w:pStyle w:val="20"/>
              <w:shd w:val="clear" w:color="auto" w:fill="auto"/>
              <w:spacing w:before="0" w:after="0" w:line="240" w:lineRule="auto"/>
              <w:jc w:val="left"/>
              <w:rPr>
                <w:b w:val="0"/>
              </w:rPr>
            </w:pP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 xml:space="preserve">_____________ </w:t>
            </w:r>
            <w:r w:rsidR="00C77B71">
              <w:rPr>
                <w:rFonts w:ascii="Times New Roman" w:hAnsi="Times New Roman" w:cs="Times New Roman"/>
                <w:sz w:val="22"/>
                <w:szCs w:val="22"/>
              </w:rPr>
              <w:t>Н</w:t>
            </w:r>
            <w:r w:rsidR="0093099F" w:rsidRPr="0093099F">
              <w:rPr>
                <w:rFonts w:ascii="Times New Roman" w:hAnsi="Times New Roman" w:cs="Times New Roman"/>
                <w:sz w:val="22"/>
                <w:szCs w:val="22"/>
              </w:rPr>
              <w:t>.</w:t>
            </w:r>
            <w:r w:rsidR="00C77B71">
              <w:rPr>
                <w:rFonts w:ascii="Times New Roman" w:hAnsi="Times New Roman" w:cs="Times New Roman"/>
                <w:sz w:val="22"/>
                <w:szCs w:val="22"/>
              </w:rPr>
              <w:t>А</w:t>
            </w:r>
            <w:r w:rsidR="0093099F" w:rsidRPr="0093099F">
              <w:rPr>
                <w:rFonts w:ascii="Times New Roman" w:hAnsi="Times New Roman" w:cs="Times New Roman"/>
                <w:sz w:val="22"/>
                <w:szCs w:val="22"/>
              </w:rPr>
              <w:t>.</w:t>
            </w:r>
            <w:r w:rsidR="00C77B71">
              <w:rPr>
                <w:rFonts w:ascii="Times New Roman" w:hAnsi="Times New Roman" w:cs="Times New Roman"/>
                <w:sz w:val="22"/>
                <w:szCs w:val="22"/>
              </w:rPr>
              <w:t>Медведев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347" w:rsidRDefault="00355347" w:rsidP="00DF4FEA">
      <w:r>
        <w:separator/>
      </w:r>
    </w:p>
  </w:endnote>
  <w:endnote w:type="continuationSeparator" w:id="0">
    <w:p w:rsidR="00355347" w:rsidRDefault="00355347" w:rsidP="00DF4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347" w:rsidRDefault="00355347"/>
  </w:footnote>
  <w:footnote w:type="continuationSeparator" w:id="0">
    <w:p w:rsidR="00355347" w:rsidRDefault="00355347"/>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15:restartNumberingAfterBreak="0">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15:restartNumberingAfterBreak="0">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15:restartNumberingAfterBreak="0">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FEA"/>
    <w:rsid w:val="000502D1"/>
    <w:rsid w:val="000C5B34"/>
    <w:rsid w:val="00124F13"/>
    <w:rsid w:val="00176A98"/>
    <w:rsid w:val="001D5C11"/>
    <w:rsid w:val="00332CC5"/>
    <w:rsid w:val="00333E47"/>
    <w:rsid w:val="00355347"/>
    <w:rsid w:val="003726D9"/>
    <w:rsid w:val="00420576"/>
    <w:rsid w:val="004E450F"/>
    <w:rsid w:val="004F6B62"/>
    <w:rsid w:val="004F7444"/>
    <w:rsid w:val="00505F9D"/>
    <w:rsid w:val="00556245"/>
    <w:rsid w:val="005A4088"/>
    <w:rsid w:val="005C6ECB"/>
    <w:rsid w:val="006415AC"/>
    <w:rsid w:val="00656356"/>
    <w:rsid w:val="006B6387"/>
    <w:rsid w:val="006D0EB6"/>
    <w:rsid w:val="00701AF1"/>
    <w:rsid w:val="00781584"/>
    <w:rsid w:val="007D5C8A"/>
    <w:rsid w:val="00844552"/>
    <w:rsid w:val="00897F5F"/>
    <w:rsid w:val="00914EDE"/>
    <w:rsid w:val="0093099F"/>
    <w:rsid w:val="00937475"/>
    <w:rsid w:val="00946399"/>
    <w:rsid w:val="00990C07"/>
    <w:rsid w:val="009C2CBD"/>
    <w:rsid w:val="009D2099"/>
    <w:rsid w:val="009F67E4"/>
    <w:rsid w:val="00A86223"/>
    <w:rsid w:val="00B003B5"/>
    <w:rsid w:val="00B35787"/>
    <w:rsid w:val="00BC4B9E"/>
    <w:rsid w:val="00C121D6"/>
    <w:rsid w:val="00C27AE3"/>
    <w:rsid w:val="00C74A23"/>
    <w:rsid w:val="00C77B71"/>
    <w:rsid w:val="00CD0750"/>
    <w:rsid w:val="00DA7681"/>
    <w:rsid w:val="00DF4FEA"/>
    <w:rsid w:val="00EB58A5"/>
    <w:rsid w:val="00F16D98"/>
    <w:rsid w:val="00F7012C"/>
    <w:rsid w:val="00FD61D9"/>
    <w:rsid w:val="00FE49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5965B"/>
  <w15:docId w15:val="{214A3AD3-56F7-4F0E-8592-3BA8CFE89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0"/>
    <w:rsid w:val="00897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951</Words>
  <Characters>5425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2022-02-21T11:18:00Z</dcterms:created>
  <dcterms:modified xsi:type="dcterms:W3CDTF">2022-02-21T11:18:00Z</dcterms:modified>
</cp:coreProperties>
</file>