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3DF1A" w14:textId="77777777" w:rsidR="00017C56" w:rsidRPr="00205E23" w:rsidRDefault="007943A8" w:rsidP="00017C56">
      <w:pPr>
        <w:shd w:val="clear" w:color="auto" w:fill="FFFFFF"/>
        <w:jc w:val="right"/>
      </w:pPr>
      <w:r>
        <w:rPr>
          <w:color w:val="000000"/>
          <w:spacing w:val="2"/>
        </w:rPr>
        <w:t>Утверждено решением собрания</w:t>
      </w:r>
      <w:r w:rsidR="00017C56" w:rsidRPr="00205E23">
        <w:rPr>
          <w:color w:val="000000"/>
          <w:spacing w:val="2"/>
        </w:rPr>
        <w:t xml:space="preserve"> кредиторов</w:t>
      </w:r>
    </w:p>
    <w:p w14:paraId="00F2CF53" w14:textId="0DF72995" w:rsidR="00017C56" w:rsidRPr="001C7BAE" w:rsidRDefault="00017C56" w:rsidP="00017C56">
      <w:pPr>
        <w:shd w:val="clear" w:color="auto" w:fill="FFFFFF"/>
        <w:rPr>
          <w:b/>
          <w:bCs/>
          <w:color w:val="000000"/>
          <w:spacing w:val="-2"/>
          <w:u w:val="single"/>
        </w:rPr>
      </w:pPr>
      <w:r>
        <w:rPr>
          <w:bCs/>
          <w:color w:val="000000"/>
          <w:spacing w:val="-2"/>
        </w:rPr>
        <w:t xml:space="preserve">                                                                                        </w:t>
      </w:r>
      <w:r w:rsidR="007943A8">
        <w:rPr>
          <w:b/>
          <w:bCs/>
          <w:color w:val="000000"/>
          <w:spacing w:val="-2"/>
          <w:u w:val="single"/>
        </w:rPr>
        <w:t>О</w:t>
      </w:r>
      <w:r w:rsidR="00181C3C">
        <w:rPr>
          <w:b/>
          <w:bCs/>
          <w:color w:val="000000"/>
          <w:spacing w:val="-2"/>
          <w:u w:val="single"/>
        </w:rPr>
        <w:t>О</w:t>
      </w:r>
      <w:r>
        <w:rPr>
          <w:b/>
          <w:bCs/>
          <w:color w:val="000000"/>
          <w:spacing w:val="-2"/>
          <w:u w:val="single"/>
        </w:rPr>
        <w:t>О "</w:t>
      </w:r>
      <w:r w:rsidR="007943A8">
        <w:rPr>
          <w:b/>
          <w:bCs/>
          <w:color w:val="000000"/>
          <w:spacing w:val="-2"/>
          <w:u w:val="single"/>
        </w:rPr>
        <w:t>К</w:t>
      </w:r>
      <w:r w:rsidR="00181C3C">
        <w:rPr>
          <w:b/>
          <w:bCs/>
          <w:color w:val="000000"/>
          <w:spacing w:val="-2"/>
          <w:u w:val="single"/>
        </w:rPr>
        <w:t>алиновские дачи</w:t>
      </w:r>
      <w:r>
        <w:rPr>
          <w:b/>
          <w:bCs/>
          <w:color w:val="000000"/>
          <w:spacing w:val="-2"/>
          <w:u w:val="single"/>
        </w:rPr>
        <w:t>"</w:t>
      </w:r>
    </w:p>
    <w:p w14:paraId="7E0865AF" w14:textId="77777777" w:rsidR="00017C56" w:rsidRDefault="00017C56" w:rsidP="00017C5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(наименование должника)</w:t>
      </w:r>
      <w:r w:rsidRPr="00B02766">
        <w:rPr>
          <w:color w:val="000000"/>
          <w:spacing w:val="-2"/>
        </w:rPr>
        <w:t xml:space="preserve"> </w:t>
      </w:r>
    </w:p>
    <w:p w14:paraId="2331F62B" w14:textId="1A153163" w:rsidR="00B02766" w:rsidRDefault="00017C56" w:rsidP="00017C5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протокол </w:t>
      </w:r>
      <w:r w:rsidR="00DB08B2">
        <w:rPr>
          <w:color w:val="000000"/>
          <w:spacing w:val="8"/>
        </w:rPr>
        <w:t xml:space="preserve">от </w:t>
      </w:r>
      <w:r w:rsidR="00181C3C">
        <w:rPr>
          <w:color w:val="000000"/>
          <w:spacing w:val="8"/>
        </w:rPr>
        <w:t>30</w:t>
      </w:r>
      <w:r w:rsidR="00DB08B2">
        <w:rPr>
          <w:color w:val="000000"/>
          <w:spacing w:val="8"/>
        </w:rPr>
        <w:t>.0</w:t>
      </w:r>
      <w:r w:rsidR="00181C3C">
        <w:rPr>
          <w:color w:val="000000"/>
          <w:spacing w:val="8"/>
        </w:rPr>
        <w:t>9</w:t>
      </w:r>
      <w:r w:rsidR="00DB08B2">
        <w:rPr>
          <w:color w:val="000000"/>
          <w:spacing w:val="8"/>
        </w:rPr>
        <w:t>.2021 г.</w:t>
      </w:r>
    </w:p>
    <w:p w14:paraId="4EBD9DEC" w14:textId="77777777" w:rsidR="00B02766" w:rsidRPr="008F14EC" w:rsidRDefault="00B02766" w:rsidP="008F14EC">
      <w:pPr>
        <w:shd w:val="clear" w:color="auto" w:fill="FFFFFF"/>
        <w:rPr>
          <w:color w:val="000000"/>
          <w:spacing w:val="-2"/>
        </w:rPr>
      </w:pPr>
    </w:p>
    <w:p w14:paraId="5B603974" w14:textId="77777777" w:rsidR="00017C56" w:rsidRPr="00D67214" w:rsidRDefault="00017C56" w:rsidP="00017C56">
      <w:pPr>
        <w:shd w:val="clear" w:color="auto" w:fill="FFFFFF"/>
        <w:jc w:val="center"/>
        <w:rPr>
          <w:b/>
          <w:bCs/>
          <w:sz w:val="28"/>
          <w:szCs w:val="28"/>
        </w:rPr>
      </w:pPr>
      <w:r w:rsidRPr="00D67214">
        <w:rPr>
          <w:b/>
          <w:bCs/>
          <w:color w:val="000000"/>
          <w:spacing w:val="4"/>
          <w:sz w:val="28"/>
          <w:szCs w:val="28"/>
        </w:rPr>
        <w:t xml:space="preserve">Предложения </w:t>
      </w:r>
      <w:r>
        <w:rPr>
          <w:b/>
          <w:bCs/>
          <w:color w:val="000000"/>
          <w:spacing w:val="2"/>
          <w:sz w:val="28"/>
          <w:szCs w:val="28"/>
        </w:rPr>
        <w:t>конкурсного</w:t>
      </w:r>
      <w:r w:rsidRPr="00D67214">
        <w:rPr>
          <w:b/>
          <w:bCs/>
          <w:color w:val="000000"/>
          <w:spacing w:val="2"/>
          <w:sz w:val="28"/>
          <w:szCs w:val="28"/>
        </w:rPr>
        <w:t xml:space="preserve"> управляющего</w:t>
      </w:r>
    </w:p>
    <w:p w14:paraId="1589055D" w14:textId="77777777" w:rsidR="00432F9B" w:rsidRDefault="00017C56" w:rsidP="00017C56">
      <w:pPr>
        <w:shd w:val="clear" w:color="auto" w:fill="FFFFFF"/>
        <w:jc w:val="center"/>
        <w:rPr>
          <w:b/>
          <w:bCs/>
          <w:color w:val="000000"/>
          <w:spacing w:val="5"/>
          <w:sz w:val="28"/>
          <w:szCs w:val="28"/>
        </w:rPr>
      </w:pPr>
      <w:r w:rsidRPr="00D67214">
        <w:rPr>
          <w:b/>
          <w:bCs/>
          <w:color w:val="000000"/>
          <w:spacing w:val="1"/>
          <w:sz w:val="28"/>
          <w:szCs w:val="28"/>
        </w:rPr>
        <w:t>о продаж</w:t>
      </w:r>
      <w:r>
        <w:rPr>
          <w:b/>
          <w:bCs/>
          <w:color w:val="000000"/>
          <w:spacing w:val="1"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D67214">
        <w:rPr>
          <w:b/>
          <w:bCs/>
          <w:color w:val="000000"/>
          <w:spacing w:val="5"/>
          <w:sz w:val="28"/>
          <w:szCs w:val="28"/>
        </w:rPr>
        <w:t>имущества</w:t>
      </w:r>
      <w:r>
        <w:rPr>
          <w:b/>
          <w:bCs/>
          <w:color w:val="000000"/>
          <w:spacing w:val="5"/>
          <w:sz w:val="28"/>
          <w:szCs w:val="28"/>
        </w:rPr>
        <w:t xml:space="preserve"> должника</w:t>
      </w:r>
    </w:p>
    <w:p w14:paraId="449F7BAE" w14:textId="77777777" w:rsidR="00017C56" w:rsidRDefault="00017C56" w:rsidP="00017C5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589336" w14:textId="77777777" w:rsidR="00017C56" w:rsidRPr="009A69A2" w:rsidRDefault="00017C56" w:rsidP="00017C5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</w:t>
      </w:r>
      <w:r w:rsidRPr="009A69A2">
        <w:rPr>
          <w:rFonts w:ascii="Times New Roman" w:hAnsi="Times New Roman" w:cs="Times New Roman"/>
          <w:b/>
          <w:bCs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Троцкий Глеб Владимирович___</w:t>
      </w:r>
      <w:r w:rsidRPr="009A69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2143FA8" w14:textId="77777777" w:rsidR="00017C56" w:rsidRPr="009A69A2" w:rsidRDefault="00017C56" w:rsidP="00017C56">
      <w:pPr>
        <w:pStyle w:val="ConsNonformat"/>
        <w:ind w:right="-82"/>
        <w:jc w:val="center"/>
        <w:rPr>
          <w:rFonts w:ascii="Times New Roman" w:hAnsi="Times New Roman" w:cs="Times New Roman"/>
          <w:sz w:val="24"/>
          <w:szCs w:val="24"/>
        </w:rPr>
      </w:pPr>
      <w:r w:rsidRPr="009A69A2">
        <w:rPr>
          <w:rFonts w:ascii="Times New Roman" w:hAnsi="Times New Roman" w:cs="Times New Roman"/>
          <w:sz w:val="24"/>
          <w:szCs w:val="24"/>
        </w:rPr>
        <w:t>(Ф.И.О. арбитражного управляющего)</w:t>
      </w:r>
    </w:p>
    <w:p w14:paraId="7DDADCFB" w14:textId="5D8DCFAE" w:rsidR="007943A8" w:rsidRPr="007943A8" w:rsidRDefault="007943A8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7943A8">
        <w:rPr>
          <w:b/>
          <w:snapToGrid w:val="0"/>
          <w:u w:val="single"/>
        </w:rPr>
        <w:t>Общество</w:t>
      </w:r>
      <w:r w:rsidR="00181C3C">
        <w:rPr>
          <w:b/>
          <w:snapToGrid w:val="0"/>
          <w:u w:val="single"/>
        </w:rPr>
        <w:t xml:space="preserve"> с ограниченной ответственностью</w:t>
      </w:r>
      <w:r w:rsidRPr="007943A8">
        <w:rPr>
          <w:b/>
          <w:snapToGrid w:val="0"/>
          <w:u w:val="single"/>
        </w:rPr>
        <w:t xml:space="preserve"> «К</w:t>
      </w:r>
      <w:r w:rsidR="00181C3C">
        <w:rPr>
          <w:b/>
          <w:snapToGrid w:val="0"/>
          <w:u w:val="single"/>
        </w:rPr>
        <w:t>алиновские дачи</w:t>
      </w:r>
      <w:r w:rsidRPr="007943A8">
        <w:rPr>
          <w:b/>
          <w:snapToGrid w:val="0"/>
          <w:u w:val="single"/>
        </w:rPr>
        <w:t>»</w:t>
      </w:r>
    </w:p>
    <w:p w14:paraId="505C77ED" w14:textId="71B28144" w:rsidR="007943A8" w:rsidRPr="007943A8" w:rsidRDefault="007943A8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7943A8">
        <w:rPr>
          <w:b/>
          <w:snapToGrid w:val="0"/>
          <w:u w:val="single"/>
        </w:rPr>
        <w:t xml:space="preserve">ИНН </w:t>
      </w:r>
      <w:r w:rsidR="00181C3C" w:rsidRPr="00181C3C">
        <w:rPr>
          <w:b/>
          <w:snapToGrid w:val="0"/>
          <w:u w:val="single"/>
        </w:rPr>
        <w:t>6330079955</w:t>
      </w:r>
      <w:r w:rsidRPr="007943A8">
        <w:rPr>
          <w:b/>
          <w:snapToGrid w:val="0"/>
          <w:u w:val="single"/>
        </w:rPr>
        <w:t xml:space="preserve"> ОГРН </w:t>
      </w:r>
      <w:r w:rsidR="00181C3C" w:rsidRPr="00181C3C">
        <w:rPr>
          <w:b/>
          <w:bCs/>
          <w:snapToGrid w:val="0"/>
          <w:u w:val="single"/>
        </w:rPr>
        <w:t>1176313107156</w:t>
      </w:r>
    </w:p>
    <w:p w14:paraId="0671AAEC" w14:textId="77777777" w:rsidR="007943A8" w:rsidRPr="007943A8" w:rsidRDefault="007943A8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7943A8">
        <w:rPr>
          <w:snapToGrid w:val="0"/>
        </w:rPr>
        <w:t xml:space="preserve">  </w:t>
      </w:r>
      <w:r w:rsidRPr="007943A8">
        <w:rPr>
          <w:b/>
          <w:snapToGrid w:val="0"/>
          <w:u w:val="single"/>
        </w:rPr>
        <w:t>_______________обычная организация____________________</w:t>
      </w:r>
    </w:p>
    <w:p w14:paraId="51B6E1D2" w14:textId="77777777" w:rsidR="007943A8" w:rsidRPr="007943A8" w:rsidRDefault="007943A8" w:rsidP="007943A8">
      <w:pPr>
        <w:widowControl w:val="0"/>
        <w:ind w:firstLine="0"/>
        <w:jc w:val="center"/>
        <w:rPr>
          <w:snapToGrid w:val="0"/>
        </w:rPr>
      </w:pPr>
      <w:r w:rsidRPr="007943A8">
        <w:rPr>
          <w:snapToGrid w:val="0"/>
        </w:rPr>
        <w:t>(категория должника)</w:t>
      </w:r>
    </w:p>
    <w:p w14:paraId="70021711" w14:textId="4396C6BF" w:rsidR="007943A8" w:rsidRPr="007943A8" w:rsidRDefault="00181C3C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181C3C">
        <w:rPr>
          <w:b/>
          <w:snapToGrid w:val="0"/>
          <w:u w:val="single"/>
        </w:rPr>
        <w:t>446200, Самарская обл., г. Новокуйбышевск, ул. Кутузова, д. 27, комн. 20</w:t>
      </w:r>
      <w:r w:rsidR="007943A8" w:rsidRPr="007943A8">
        <w:rPr>
          <w:b/>
          <w:snapToGrid w:val="0"/>
          <w:u w:val="single"/>
        </w:rPr>
        <w:t xml:space="preserve"> </w:t>
      </w:r>
    </w:p>
    <w:p w14:paraId="1B3BE8F4" w14:textId="77777777" w:rsidR="007943A8" w:rsidRPr="007943A8" w:rsidRDefault="007943A8" w:rsidP="007943A8">
      <w:pPr>
        <w:widowControl w:val="0"/>
        <w:ind w:firstLine="0"/>
        <w:jc w:val="center"/>
        <w:rPr>
          <w:snapToGrid w:val="0"/>
        </w:rPr>
      </w:pPr>
      <w:r w:rsidRPr="007943A8">
        <w:rPr>
          <w:snapToGrid w:val="0"/>
        </w:rPr>
        <w:t>(адрес должника)</w:t>
      </w:r>
    </w:p>
    <w:p w14:paraId="6464A331" w14:textId="77777777" w:rsidR="00017C56" w:rsidRPr="00BC5828" w:rsidRDefault="00017C56" w:rsidP="00017C56">
      <w:pPr>
        <w:rPr>
          <w:u w:val="single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89"/>
        <w:gridCol w:w="4134"/>
      </w:tblGrid>
      <w:tr w:rsidR="00017C56" w:rsidRPr="00BC5828" w14:paraId="3625E6A4" w14:textId="77777777" w:rsidTr="00BE33A1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584BE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 xml:space="preserve">Наименование арбитражного суда, в производстве которого находится дело о банкротстве  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21CC1" w14:textId="77777777" w:rsidR="00017C56" w:rsidRPr="00BC5828" w:rsidRDefault="00017C56" w:rsidP="00BE33A1">
            <w:pPr>
              <w:snapToGrid w:val="0"/>
              <w:ind w:firstLine="0"/>
              <w:jc w:val="left"/>
              <w:rPr>
                <w:bCs/>
              </w:rPr>
            </w:pPr>
            <w:r w:rsidRPr="00BC5828">
              <w:rPr>
                <w:bCs/>
              </w:rPr>
              <w:t xml:space="preserve">Арбитражный суд </w:t>
            </w:r>
            <w:r>
              <w:rPr>
                <w:bCs/>
              </w:rPr>
              <w:t>Самарской</w:t>
            </w:r>
            <w:r w:rsidRPr="00BC5828">
              <w:rPr>
                <w:bCs/>
              </w:rPr>
              <w:t xml:space="preserve"> области</w:t>
            </w:r>
          </w:p>
        </w:tc>
      </w:tr>
      <w:tr w:rsidR="00017C56" w:rsidRPr="00BC5828" w14:paraId="740A46BF" w14:textId="77777777" w:rsidTr="00BE33A1">
        <w:trPr>
          <w:trHeight w:val="87"/>
        </w:trPr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DE2D7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>Номер дела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433F7" w14:textId="5D917533" w:rsidR="00017C56" w:rsidRPr="00B02766" w:rsidRDefault="00F93301" w:rsidP="00BE33A1">
            <w:pPr>
              <w:ind w:firstLine="0"/>
              <w:jc w:val="center"/>
            </w:pPr>
            <w:r w:rsidRPr="00F93301">
              <w:t>А55-21833/2020</w:t>
            </w:r>
          </w:p>
        </w:tc>
      </w:tr>
      <w:tr w:rsidR="00017C56" w:rsidRPr="00BC5828" w14:paraId="54A491C0" w14:textId="77777777" w:rsidTr="00BE33A1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8FA2F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>Дата принятия судебного акта о введении процедуры банкротства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AD07" w14:textId="19C0DED8" w:rsidR="00017C56" w:rsidRPr="00BC5828" w:rsidRDefault="00181C3C" w:rsidP="00BE33A1">
            <w:pPr>
              <w:ind w:firstLine="0"/>
              <w:jc w:val="center"/>
            </w:pPr>
            <w:r>
              <w:t>30</w:t>
            </w:r>
            <w:r w:rsidR="007943A8" w:rsidRPr="007943A8">
              <w:t>.</w:t>
            </w:r>
            <w:r>
              <w:t>06</w:t>
            </w:r>
            <w:r w:rsidR="007943A8" w:rsidRPr="007943A8">
              <w:t>.20</w:t>
            </w:r>
            <w:r>
              <w:t>21</w:t>
            </w:r>
            <w:r w:rsidR="007943A8" w:rsidRPr="007943A8">
              <w:t xml:space="preserve"> г.</w:t>
            </w:r>
          </w:p>
        </w:tc>
      </w:tr>
      <w:tr w:rsidR="00017C56" w:rsidRPr="00BC5828" w14:paraId="3024BD08" w14:textId="77777777" w:rsidTr="00BE33A1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85308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>Дата назначения арбитражного управляющего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64368" w14:textId="40EF7C89" w:rsidR="00017C56" w:rsidRPr="00BC5828" w:rsidRDefault="00181C3C" w:rsidP="00BE33A1">
            <w:pPr>
              <w:ind w:left="-85" w:firstLine="0"/>
              <w:jc w:val="center"/>
            </w:pPr>
            <w:r>
              <w:t>30</w:t>
            </w:r>
            <w:r w:rsidR="007943A8" w:rsidRPr="007943A8">
              <w:t>.</w:t>
            </w:r>
            <w:r>
              <w:t>06</w:t>
            </w:r>
            <w:r w:rsidR="007943A8" w:rsidRPr="007943A8">
              <w:t>.20</w:t>
            </w:r>
            <w:r>
              <w:t>21</w:t>
            </w:r>
            <w:r w:rsidR="007943A8" w:rsidRPr="007943A8">
              <w:t xml:space="preserve"> г.</w:t>
            </w:r>
          </w:p>
        </w:tc>
      </w:tr>
    </w:tbl>
    <w:p w14:paraId="0C74A3FE" w14:textId="77777777" w:rsidR="000C31A0" w:rsidRPr="00BC5828" w:rsidRDefault="000C31A0"/>
    <w:p w14:paraId="71C3F0B5" w14:textId="77777777" w:rsidR="00D437C3" w:rsidRPr="000F46D5" w:rsidRDefault="002775AD" w:rsidP="002775AD">
      <w:pPr>
        <w:tabs>
          <w:tab w:val="left" w:pos="284"/>
        </w:tabs>
        <w:ind w:firstLine="0"/>
        <w:jc w:val="center"/>
        <w:rPr>
          <w:b/>
        </w:rPr>
      </w:pPr>
      <w:r w:rsidRPr="000F46D5">
        <w:rPr>
          <w:b/>
          <w:lang w:val="en-US"/>
        </w:rPr>
        <w:t>I</w:t>
      </w:r>
      <w:r w:rsidRPr="000F46D5">
        <w:rPr>
          <w:b/>
        </w:rPr>
        <w:t>. </w:t>
      </w:r>
      <w:r w:rsidR="00D437C3" w:rsidRPr="000F46D5">
        <w:rPr>
          <w:b/>
        </w:rPr>
        <w:t>Общие положения</w:t>
      </w:r>
    </w:p>
    <w:p w14:paraId="04F63AC1" w14:textId="77777777" w:rsidR="00912454" w:rsidRPr="00BC5828" w:rsidRDefault="00912454" w:rsidP="00912454">
      <w:pPr>
        <w:tabs>
          <w:tab w:val="left" w:pos="284"/>
        </w:tabs>
        <w:ind w:firstLine="0"/>
      </w:pPr>
    </w:p>
    <w:p w14:paraId="7538C046" w14:textId="08DB7FA5" w:rsidR="00D437C3" w:rsidRPr="00BC5828" w:rsidRDefault="002775AD" w:rsidP="00A97B7C">
      <w:r w:rsidRPr="00BC5828">
        <w:rPr>
          <w:spacing w:val="4"/>
        </w:rPr>
        <w:t>1.1. </w:t>
      </w:r>
      <w:r w:rsidR="00D437C3" w:rsidRPr="00BC5828">
        <w:rPr>
          <w:spacing w:val="4"/>
        </w:rPr>
        <w:t xml:space="preserve">Настоящие Предложения о продаже имущества Должника (Далее </w:t>
      </w:r>
      <w:r w:rsidRPr="00BC5828">
        <w:rPr>
          <w:spacing w:val="4"/>
        </w:rPr>
        <w:t>–</w:t>
      </w:r>
      <w:r w:rsidR="00D437C3" w:rsidRPr="00BC5828">
        <w:rPr>
          <w:spacing w:val="4"/>
        </w:rPr>
        <w:t xml:space="preserve"> Предложения) определяют порядок, сроки и условия продажи </w:t>
      </w:r>
      <w:r w:rsidR="00D437C3" w:rsidRPr="00BC5828">
        <w:t>имущества</w:t>
      </w:r>
      <w:r w:rsidR="00BC4987">
        <w:t xml:space="preserve"> </w:t>
      </w:r>
      <w:r w:rsidR="00F93301">
        <w:t>О</w:t>
      </w:r>
      <w:r w:rsidR="007943A8">
        <w:t>бщества</w:t>
      </w:r>
      <w:r w:rsidR="00F93301">
        <w:t xml:space="preserve"> с ограниченной ответственностью</w:t>
      </w:r>
      <w:r w:rsidR="00885BD9" w:rsidRPr="00BC5828">
        <w:t xml:space="preserve"> «</w:t>
      </w:r>
      <w:r w:rsidR="00F93301">
        <w:t>Калиновские дачи</w:t>
      </w:r>
      <w:r w:rsidR="0035207E" w:rsidRPr="00BC5828">
        <w:t>»</w:t>
      </w:r>
      <w:r w:rsidR="00D437C3" w:rsidRPr="00BC5828">
        <w:rPr>
          <w:spacing w:val="4"/>
        </w:rPr>
        <w:t xml:space="preserve"> (далее – Должник).</w:t>
      </w:r>
    </w:p>
    <w:p w14:paraId="1D35262F" w14:textId="77777777" w:rsidR="000F46D5" w:rsidRPr="000F46D5" w:rsidRDefault="000F46D5" w:rsidP="000F46D5">
      <w:pPr>
        <w:rPr>
          <w:spacing w:val="4"/>
          <w:u w:val="single"/>
        </w:rPr>
      </w:pPr>
      <w:r w:rsidRPr="000F46D5">
        <w:rPr>
          <w:spacing w:val="4"/>
        </w:rPr>
        <w:t xml:space="preserve">1.2 Продажу имущества Должника осуществить в порядке, установленном статьями 110, 111, 139 Федерального Закона «О несостоятельности (банкротстве)» от 26.10.2002 г. № 127-ФЗ (Далее - Закон о банкротстве) </w:t>
      </w:r>
      <w:r w:rsidRPr="000F46D5">
        <w:rPr>
          <w:spacing w:val="4"/>
          <w:u w:val="single"/>
        </w:rPr>
        <w:t>путем продажи имущества Должника на открытых по составу участников торгах в форме аукциона с открытой формой подачи предложения о цене.</w:t>
      </w:r>
    </w:p>
    <w:p w14:paraId="1B068A28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1.3 В случае возникновения в ходе процедуры реализации имущества обстоятельств, в связи с которыми требуется внесение изменений в порядок, сроки и условия продажи имущества должника, конкурсный управляющий обязан предоставить собранию кредиторов соответствующие предложения об изменениях порядка, сроков и условий продажи имущества должника для утверждения в течение месяца с момента возникновения указанных обстоятельств.</w:t>
      </w:r>
    </w:p>
    <w:p w14:paraId="64EED308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Такими обстоятельствами признаются:</w:t>
      </w:r>
    </w:p>
    <w:p w14:paraId="3922C415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имущество, не продано в порядке, установленном настоящими Предложениями;</w:t>
      </w:r>
    </w:p>
    <w:p w14:paraId="05C91BDF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выявление дополнительного имущества, подлежащего продаже;</w:t>
      </w:r>
    </w:p>
    <w:p w14:paraId="0F3EDD02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истечение срока продажи имущества должника;</w:t>
      </w:r>
    </w:p>
    <w:p w14:paraId="79B14288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другие условия, которые могут вызвать необходимость изменения порядка, сроков и условий продажи имущества должника.</w:t>
      </w:r>
    </w:p>
    <w:p w14:paraId="20524D13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 xml:space="preserve"> </w:t>
      </w:r>
    </w:p>
    <w:p w14:paraId="10639A83" w14:textId="77777777" w:rsidR="000F46D5" w:rsidRPr="000F46D5" w:rsidRDefault="000F46D5" w:rsidP="000F46D5">
      <w:pPr>
        <w:pStyle w:val="ab"/>
        <w:numPr>
          <w:ilvl w:val="0"/>
          <w:numId w:val="29"/>
        </w:numPr>
        <w:jc w:val="center"/>
        <w:rPr>
          <w:b/>
          <w:bCs/>
          <w:spacing w:val="4"/>
        </w:rPr>
      </w:pPr>
      <w:r>
        <w:rPr>
          <w:b/>
          <w:bCs/>
          <w:spacing w:val="4"/>
        </w:rPr>
        <w:t>И</w:t>
      </w:r>
      <w:r w:rsidRPr="000F46D5">
        <w:rPr>
          <w:b/>
          <w:bCs/>
          <w:spacing w:val="4"/>
        </w:rPr>
        <w:t>мущество должника, подлежащее продаже</w:t>
      </w:r>
    </w:p>
    <w:p w14:paraId="582B4770" w14:textId="77777777" w:rsidR="000F46D5" w:rsidRPr="000F46D5" w:rsidRDefault="000F46D5" w:rsidP="000F46D5">
      <w:pPr>
        <w:rPr>
          <w:b/>
          <w:bCs/>
          <w:spacing w:val="4"/>
        </w:rPr>
      </w:pPr>
    </w:p>
    <w:p w14:paraId="0F608834" w14:textId="0A928311" w:rsidR="007943A8" w:rsidRDefault="000F46D5" w:rsidP="00B9543D">
      <w:pPr>
        <w:tabs>
          <w:tab w:val="left" w:pos="993"/>
        </w:tabs>
        <w:rPr>
          <w:spacing w:val="4"/>
        </w:rPr>
      </w:pPr>
      <w:r w:rsidRPr="007F2C86">
        <w:rPr>
          <w:spacing w:val="4"/>
        </w:rPr>
        <w:t>2.1 Сведения о проведении инвентаризации имущества Должника:</w:t>
      </w:r>
      <w:r w:rsidR="007F2C86" w:rsidRPr="007F2C86">
        <w:rPr>
          <w:spacing w:val="4"/>
        </w:rPr>
        <w:t xml:space="preserve"> </w:t>
      </w:r>
      <w:r w:rsidR="007943A8">
        <w:rPr>
          <w:spacing w:val="4"/>
        </w:rPr>
        <w:t>и</w:t>
      </w:r>
      <w:r w:rsidR="007943A8" w:rsidRPr="007943A8">
        <w:rPr>
          <w:spacing w:val="4"/>
        </w:rPr>
        <w:t xml:space="preserve">нвентаризационная опись основных средств № 1 от </w:t>
      </w:r>
      <w:r w:rsidR="00F93301">
        <w:rPr>
          <w:spacing w:val="4"/>
        </w:rPr>
        <w:t>30</w:t>
      </w:r>
      <w:r w:rsidR="007943A8" w:rsidRPr="007943A8">
        <w:rPr>
          <w:spacing w:val="4"/>
        </w:rPr>
        <w:t>.</w:t>
      </w:r>
      <w:r w:rsidR="00F93301">
        <w:rPr>
          <w:spacing w:val="4"/>
        </w:rPr>
        <w:t>08</w:t>
      </w:r>
      <w:r w:rsidR="007943A8" w:rsidRPr="007943A8">
        <w:rPr>
          <w:spacing w:val="4"/>
        </w:rPr>
        <w:t>.20</w:t>
      </w:r>
      <w:r w:rsidR="00F93301">
        <w:rPr>
          <w:spacing w:val="4"/>
        </w:rPr>
        <w:t>21</w:t>
      </w:r>
      <w:r w:rsidR="007943A8" w:rsidRPr="007943A8">
        <w:rPr>
          <w:spacing w:val="4"/>
        </w:rPr>
        <w:t xml:space="preserve"> г.</w:t>
      </w:r>
      <w:r w:rsidR="007943A8">
        <w:rPr>
          <w:spacing w:val="4"/>
        </w:rPr>
        <w:t xml:space="preserve"> </w:t>
      </w:r>
    </w:p>
    <w:p w14:paraId="0555F7AE" w14:textId="77777777" w:rsidR="007943A8" w:rsidRPr="007943A8" w:rsidRDefault="000F46D5" w:rsidP="007943A8">
      <w:pPr>
        <w:rPr>
          <w:color w:val="000000"/>
          <w:spacing w:val="4"/>
        </w:rPr>
      </w:pPr>
      <w:r w:rsidRPr="007F2C86">
        <w:rPr>
          <w:spacing w:val="4"/>
        </w:rPr>
        <w:t xml:space="preserve">2.2 </w:t>
      </w:r>
      <w:r w:rsidR="007943A8" w:rsidRPr="007943A8">
        <w:rPr>
          <w:color w:val="000000"/>
          <w:spacing w:val="4"/>
        </w:rPr>
        <w:t xml:space="preserve">Имущество, подлежащее продаже на торгах: </w:t>
      </w:r>
    </w:p>
    <w:p w14:paraId="4E0B77F2" w14:textId="7960BFF3" w:rsidR="007943A8" w:rsidRPr="007943A8" w:rsidRDefault="007943A8" w:rsidP="007943A8">
      <w:pPr>
        <w:widowControl w:val="0"/>
        <w:autoSpaceDE w:val="0"/>
        <w:autoSpaceDN w:val="0"/>
        <w:adjustRightInd w:val="0"/>
      </w:pPr>
      <w:r w:rsidRPr="007943A8">
        <w:rPr>
          <w:color w:val="000000"/>
          <w:spacing w:val="4"/>
        </w:rPr>
        <w:t xml:space="preserve">- </w:t>
      </w:r>
      <w:r w:rsidR="00571773" w:rsidRPr="00571773">
        <w:t xml:space="preserve">Земельный участок, площадь 50000 +/- 1957 кв.м., кадастровый номер 63:17:1501012:155, почтовый адрес ориентира: Самарская обл., Волжский район, пос. Калинка, </w:t>
      </w:r>
      <w:r w:rsidR="00571773" w:rsidRPr="00571773">
        <w:lastRenderedPageBreak/>
        <w:t>участок № 2</w:t>
      </w:r>
    </w:p>
    <w:p w14:paraId="29055F6C" w14:textId="4BAD4DD9" w:rsidR="00C660AE" w:rsidRDefault="007943A8" w:rsidP="007943A8">
      <w:pPr>
        <w:widowControl w:val="0"/>
        <w:autoSpaceDE w:val="0"/>
        <w:autoSpaceDN w:val="0"/>
        <w:adjustRightInd w:val="0"/>
      </w:pPr>
      <w:r w:rsidRPr="007943A8">
        <w:t>-</w:t>
      </w:r>
      <w:r w:rsidRPr="007943A8">
        <w:tab/>
      </w:r>
      <w:r w:rsidR="00571773" w:rsidRPr="00571773">
        <w:t>Земельный участок, площадь 50000 +/- 1957 кв.м., кадастровый номер 63:17:1501012:156, почтовый адрес ориентира: Самарская обл., Волжский район, пос. Калинка, участок № 1</w:t>
      </w:r>
    </w:p>
    <w:p w14:paraId="2FECB021" w14:textId="77777777" w:rsidR="000F46D5" w:rsidRPr="000F46D5" w:rsidRDefault="000F46D5" w:rsidP="000C6B54">
      <w:pPr>
        <w:tabs>
          <w:tab w:val="left" w:pos="993"/>
        </w:tabs>
        <w:rPr>
          <w:spacing w:val="4"/>
        </w:rPr>
      </w:pPr>
      <w:r w:rsidRPr="000F46D5">
        <w:rPr>
          <w:spacing w:val="4"/>
        </w:rPr>
        <w:t>2.3 Оценка имущества Должника проведена конкурсным управляющим.</w:t>
      </w:r>
    </w:p>
    <w:p w14:paraId="262DBEE7" w14:textId="77777777" w:rsidR="000F46D5" w:rsidRPr="000F46D5" w:rsidRDefault="000F46D5" w:rsidP="000C6B54">
      <w:pPr>
        <w:pStyle w:val="ab"/>
        <w:numPr>
          <w:ilvl w:val="1"/>
          <w:numId w:val="29"/>
        </w:numPr>
        <w:tabs>
          <w:tab w:val="left" w:pos="993"/>
        </w:tabs>
        <w:ind w:left="0" w:firstLine="567"/>
        <w:rPr>
          <w:spacing w:val="4"/>
        </w:rPr>
      </w:pPr>
      <w:r w:rsidRPr="000F46D5">
        <w:rPr>
          <w:spacing w:val="4"/>
        </w:rPr>
        <w:t>Имущество должника продается единым лотом.</w:t>
      </w:r>
    </w:p>
    <w:p w14:paraId="44016063" w14:textId="77777777" w:rsidR="000F46D5" w:rsidRPr="000F46D5" w:rsidRDefault="000F46D5" w:rsidP="000F46D5">
      <w:pPr>
        <w:rPr>
          <w:spacing w:val="4"/>
        </w:rPr>
      </w:pPr>
    </w:p>
    <w:p w14:paraId="03DB7FD9" w14:textId="77777777" w:rsidR="000F46D5" w:rsidRPr="000F46D5" w:rsidRDefault="000F46D5" w:rsidP="000F46D5">
      <w:pPr>
        <w:pStyle w:val="ab"/>
        <w:numPr>
          <w:ilvl w:val="0"/>
          <w:numId w:val="29"/>
        </w:numPr>
        <w:jc w:val="center"/>
        <w:rPr>
          <w:b/>
          <w:bCs/>
          <w:spacing w:val="4"/>
        </w:rPr>
      </w:pPr>
      <w:r>
        <w:rPr>
          <w:b/>
          <w:bCs/>
          <w:spacing w:val="4"/>
        </w:rPr>
        <w:t>Н</w:t>
      </w:r>
      <w:r w:rsidRPr="000F46D5">
        <w:rPr>
          <w:b/>
          <w:bCs/>
          <w:spacing w:val="4"/>
        </w:rPr>
        <w:t>ачальная цена. Шаг аукциона</w:t>
      </w:r>
    </w:p>
    <w:p w14:paraId="16C45F0F" w14:textId="77777777" w:rsidR="000F46D5" w:rsidRPr="000F46D5" w:rsidRDefault="000F46D5" w:rsidP="000F46D5">
      <w:pPr>
        <w:rPr>
          <w:b/>
          <w:bCs/>
          <w:spacing w:val="4"/>
        </w:rPr>
      </w:pPr>
    </w:p>
    <w:p w14:paraId="067F70E9" w14:textId="70D27C7E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 xml:space="preserve">3.1 </w:t>
      </w:r>
      <w:r w:rsidR="006149C3" w:rsidRPr="008053E5">
        <w:rPr>
          <w:spacing w:val="4"/>
        </w:rPr>
        <w:t>Начальная цен</w:t>
      </w:r>
      <w:r w:rsidR="004362BA">
        <w:rPr>
          <w:spacing w:val="4"/>
        </w:rPr>
        <w:t xml:space="preserve">а лота составляет </w:t>
      </w:r>
      <w:r w:rsidR="00A658B6">
        <w:rPr>
          <w:spacing w:val="4"/>
        </w:rPr>
        <w:t>30 755 000,00</w:t>
      </w:r>
      <w:r w:rsidR="004362BA">
        <w:rPr>
          <w:spacing w:val="4"/>
        </w:rPr>
        <w:t xml:space="preserve"> (</w:t>
      </w:r>
      <w:r w:rsidR="00A658B6">
        <w:rPr>
          <w:spacing w:val="4"/>
        </w:rPr>
        <w:t>Тридцать миллионов семьсот пятьдесят пять тысяч</w:t>
      </w:r>
      <w:r w:rsidR="004362BA">
        <w:rPr>
          <w:spacing w:val="4"/>
        </w:rPr>
        <w:t xml:space="preserve">) руб. </w:t>
      </w:r>
      <w:r w:rsidR="00A658B6">
        <w:rPr>
          <w:spacing w:val="4"/>
        </w:rPr>
        <w:t>00</w:t>
      </w:r>
      <w:r w:rsidR="006149C3" w:rsidRPr="008053E5">
        <w:rPr>
          <w:spacing w:val="4"/>
        </w:rPr>
        <w:t xml:space="preserve"> коп.</w:t>
      </w:r>
    </w:p>
    <w:p w14:paraId="621B3F6F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3.2 Шаг аукциона устанавливается в размере 5 (Пять) процентов от начальной цены продажи имущества.</w:t>
      </w: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0207"/>
      </w:tblGrid>
      <w:tr w:rsidR="000F46D5" w:rsidRPr="000F46D5" w14:paraId="66DD9276" w14:textId="77777777" w:rsidTr="00C32C00">
        <w:trPr>
          <w:trHeight w:val="27"/>
          <w:jc w:val="center"/>
        </w:trPr>
        <w:tc>
          <w:tcPr>
            <w:tcW w:w="10207" w:type="dxa"/>
          </w:tcPr>
          <w:p w14:paraId="4A5D6648" w14:textId="77777777" w:rsidR="000F46D5" w:rsidRDefault="000F46D5" w:rsidP="000F46D5">
            <w:pPr>
              <w:ind w:firstLine="0"/>
              <w:rPr>
                <w:b/>
                <w:bCs/>
                <w:spacing w:val="4"/>
              </w:rPr>
            </w:pPr>
          </w:p>
          <w:p w14:paraId="7C29B3A4" w14:textId="77777777" w:rsidR="000F46D5" w:rsidRPr="000F46D5" w:rsidRDefault="00023B29" w:rsidP="00023B29">
            <w:pPr>
              <w:ind w:left="1080" w:firstLine="0"/>
              <w:jc w:val="center"/>
              <w:rPr>
                <w:b/>
                <w:bCs/>
                <w:spacing w:val="4"/>
              </w:rPr>
            </w:pPr>
            <w:r>
              <w:rPr>
                <w:b/>
                <w:bCs/>
                <w:spacing w:val="4"/>
                <w:lang w:val="en-US"/>
              </w:rPr>
              <w:t>IV</w:t>
            </w:r>
            <w:r w:rsidRPr="00023B29">
              <w:rPr>
                <w:b/>
                <w:bCs/>
                <w:spacing w:val="4"/>
              </w:rPr>
              <w:t xml:space="preserve">. </w:t>
            </w:r>
            <w:r w:rsidR="000F46D5" w:rsidRPr="000F46D5">
              <w:rPr>
                <w:b/>
                <w:bCs/>
                <w:spacing w:val="4"/>
              </w:rPr>
              <w:t>Подготовка к проведению торгов</w:t>
            </w:r>
          </w:p>
        </w:tc>
      </w:tr>
      <w:tr w:rsidR="000F46D5" w:rsidRPr="000F46D5" w14:paraId="47C8D20B" w14:textId="77777777" w:rsidTr="00C32C00">
        <w:trPr>
          <w:trHeight w:val="27"/>
          <w:jc w:val="center"/>
        </w:trPr>
        <w:tc>
          <w:tcPr>
            <w:tcW w:w="10207" w:type="dxa"/>
          </w:tcPr>
          <w:p w14:paraId="5D48AAAF" w14:textId="77777777" w:rsidR="000F46D5" w:rsidRPr="000F46D5" w:rsidRDefault="000F46D5" w:rsidP="000F46D5">
            <w:pPr>
              <w:rPr>
                <w:b/>
                <w:bCs/>
                <w:spacing w:val="4"/>
              </w:rPr>
            </w:pPr>
          </w:p>
        </w:tc>
      </w:tr>
      <w:tr w:rsidR="000F46D5" w:rsidRPr="000F46D5" w14:paraId="312254A2" w14:textId="77777777" w:rsidTr="00C32C00">
        <w:trPr>
          <w:trHeight w:val="27"/>
          <w:jc w:val="center"/>
        </w:trPr>
        <w:tc>
          <w:tcPr>
            <w:tcW w:w="10207" w:type="dxa"/>
          </w:tcPr>
          <w:p w14:paraId="7E2EBAFF" w14:textId="197C5EEF" w:rsidR="000F46D5" w:rsidRPr="000F46D5" w:rsidRDefault="000F46D5" w:rsidP="000F46D5">
            <w:pPr>
              <w:rPr>
                <w:b/>
                <w:spacing w:val="4"/>
              </w:rPr>
            </w:pPr>
            <w:r w:rsidRPr="000F46D5">
              <w:rPr>
                <w:spacing w:val="4"/>
              </w:rPr>
              <w:t xml:space="preserve">4.1 Организатором торгов выступает конкурсный управляющий </w:t>
            </w:r>
            <w:r w:rsidR="00F213F4">
              <w:rPr>
                <w:spacing w:val="4"/>
              </w:rPr>
              <w:t>О</w:t>
            </w:r>
            <w:r w:rsidR="00710616">
              <w:rPr>
                <w:spacing w:val="4"/>
              </w:rPr>
              <w:t>О</w:t>
            </w:r>
            <w:r w:rsidR="00017C56">
              <w:rPr>
                <w:spacing w:val="4"/>
              </w:rPr>
              <w:t>О «</w:t>
            </w:r>
            <w:r w:rsidR="00710616">
              <w:rPr>
                <w:spacing w:val="4"/>
              </w:rPr>
              <w:t>Калиновские дачи</w:t>
            </w:r>
            <w:r w:rsidR="006F2BFD">
              <w:rPr>
                <w:spacing w:val="4"/>
              </w:rPr>
              <w:t>» Троцкий Г.В.</w:t>
            </w:r>
            <w:r w:rsidRPr="000F46D5">
              <w:rPr>
                <w:spacing w:val="4"/>
              </w:rPr>
              <w:t xml:space="preserve">, адрес: </w:t>
            </w:r>
            <w:r w:rsidR="006F2BFD">
              <w:rPr>
                <w:spacing w:val="4"/>
              </w:rPr>
              <w:t>443532, Самарская обл., Волжский р-н, п. Верхняя Подстепновка</w:t>
            </w:r>
          </w:p>
          <w:p w14:paraId="61C8C20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Торги проводятся в электронной форме на электронной торговой площадке, расположенной в сети «Интернет» по адресу: www.el-torg.com и аккредитованной при </w:t>
            </w:r>
            <w:r w:rsidR="006F2BFD">
              <w:rPr>
                <w:spacing w:val="4"/>
              </w:rPr>
              <w:t>Ассоциации арбитражных управляющих «Гарантия»</w:t>
            </w:r>
          </w:p>
          <w:p w14:paraId="6DC81D8B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Организатор торгов заключает договор о проведении открытых торгов в электронной форме и подает заявку на проведение открытых торгов оператору электронной площадки, соответствующему Требованиям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утвержденным Приказом Минэкономразвития России от 23.07.2015 N 495. </w:t>
            </w:r>
          </w:p>
        </w:tc>
      </w:tr>
      <w:tr w:rsidR="000F46D5" w:rsidRPr="000F46D5" w14:paraId="4B2041D2" w14:textId="77777777" w:rsidTr="00C32C00">
        <w:trPr>
          <w:trHeight w:val="27"/>
          <w:jc w:val="center"/>
        </w:trPr>
        <w:tc>
          <w:tcPr>
            <w:tcW w:w="10207" w:type="dxa"/>
          </w:tcPr>
          <w:p w14:paraId="0D159D8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4.2 Сообщение о торгах подлежит опубликованию в газете «Коммерсант», ЕФРСБ, в течение 30 рабочих дней с даты утверждения настоящих Предложений. </w:t>
            </w:r>
          </w:p>
          <w:p w14:paraId="1147F86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4.3 В сообщении о проведении торгов по продаже имущества должника должны содержаться:</w:t>
            </w:r>
          </w:p>
          <w:p w14:paraId="1110D359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 форме проведения торгов и форме представления предложений о цене имущества;</w:t>
            </w:r>
          </w:p>
          <w:p w14:paraId="4D88A79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об имуществе, его составе, характеристиках, описание имущества, порядок ознакомления с имуществом;</w:t>
            </w:r>
          </w:p>
          <w:p w14:paraId="0E9236C8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начальная цена продажи имущества;</w:t>
            </w:r>
          </w:p>
          <w:p w14:paraId="1A4C51D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размер задатка, сроки и порядок внесения задатка, реквизиты счетов;</w:t>
            </w:r>
          </w:p>
          <w:p w14:paraId="7CECDEB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 </w:t>
            </w:r>
          </w:p>
          <w:p w14:paraId="2628764F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794F832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- размер задатка, сроки и порядок внесения задатка, реквизиты счетов, на которые вносится задаток; </w:t>
            </w:r>
          </w:p>
          <w:p w14:paraId="7A67297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и критерии выявления победителя торгов;</w:t>
            </w:r>
          </w:p>
          <w:p w14:paraId="62AE79F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дата, время и место подведения результатов торгов;</w:t>
            </w:r>
          </w:p>
          <w:p w14:paraId="5A8AF54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и срок заключения договора купли-продажи имущества;</w:t>
            </w:r>
          </w:p>
          <w:p w14:paraId="1FF106E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сроки платежей, реквизиты счетов, на которые вносятся платежи;</w:t>
            </w:r>
          </w:p>
          <w:p w14:paraId="7CA3934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об организаторе торгов, его почтовый адрес, адрес электронной почты, номер контактного телефона.</w:t>
            </w:r>
          </w:p>
          <w:p w14:paraId="2A55FB3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4.4 Установить срок начала приема заявок на участие в торгах и предложений о цене имущества – начиная с первого рабочего дня, следующего после дня публикации сообщения о проведении торгов в форме аукциона с открытой формой подачи предложения по цене.</w:t>
            </w:r>
          </w:p>
          <w:p w14:paraId="3F922599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Установить срок окончания приема заявок на участие в торгах и предложений о цене имущества не менее, чем двадцать пять рабочих дней со дня публикации сообщения о </w:t>
            </w:r>
            <w:r w:rsidRPr="000F46D5">
              <w:rPr>
                <w:spacing w:val="4"/>
              </w:rPr>
              <w:lastRenderedPageBreak/>
              <w:t>проведении торгов в форме аукциона с открытой формой подачи предложения по цене.</w:t>
            </w:r>
          </w:p>
          <w:p w14:paraId="64B92B28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Установить местом приема заявок на участие в торгах и предложений о цене имущества сайт электронной торговой площадки, расположенной в сети «Интернет» по адресу www.el-torg.com (посредством системы электронного документооборота)</w:t>
            </w:r>
          </w:p>
          <w:p w14:paraId="2EB98FCC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4.5 С момента начала приема заявок каждому заявителю должна быть предоставлена возможность предварительного ознакомления с порядком продажи имущества, условиями договора купли-продажи, договора о задатке, а также с иной имеющейся информацией о продаваемом имуществе.</w:t>
            </w:r>
          </w:p>
          <w:p w14:paraId="1FCE5F07" w14:textId="30DCA36A" w:rsidR="000F46D5" w:rsidRPr="000F46D5" w:rsidRDefault="000F46D5" w:rsidP="000F46D5">
            <w:pPr>
              <w:rPr>
                <w:b/>
                <w:spacing w:val="4"/>
              </w:rPr>
            </w:pPr>
            <w:r w:rsidRPr="000F46D5">
              <w:rPr>
                <w:spacing w:val="4"/>
              </w:rPr>
              <w:t>4.6 Ознакомление с имуществом Должника, подлежащим продаже на торгах, производит</w:t>
            </w:r>
            <w:r w:rsidR="002A7EAC">
              <w:rPr>
                <w:spacing w:val="4"/>
              </w:rPr>
              <w:t>ся по месту нах</w:t>
            </w:r>
            <w:r w:rsidR="00B41078">
              <w:rPr>
                <w:spacing w:val="4"/>
              </w:rPr>
              <w:t>ождения имущества</w:t>
            </w:r>
            <w:r w:rsidRPr="000F46D5">
              <w:rPr>
                <w:spacing w:val="4"/>
              </w:rPr>
              <w:t xml:space="preserve"> </w:t>
            </w:r>
            <w:r w:rsidRPr="00B41078">
              <w:rPr>
                <w:spacing w:val="4"/>
              </w:rPr>
              <w:t>(</w:t>
            </w:r>
            <w:r w:rsidR="00A658B6" w:rsidRPr="00A658B6">
              <w:t>Самарская обл., Волжский район, пос. Калинка</w:t>
            </w:r>
            <w:r w:rsidRPr="00B41078">
              <w:rPr>
                <w:spacing w:val="4"/>
              </w:rPr>
              <w:t>) в</w:t>
            </w:r>
            <w:r w:rsidRPr="000F46D5">
              <w:rPr>
                <w:spacing w:val="4"/>
              </w:rPr>
              <w:t xml:space="preserve"> рабочие дни с 09-00 до 13-00 часов по предварительной за</w:t>
            </w:r>
            <w:r w:rsidR="00B41078">
              <w:rPr>
                <w:spacing w:val="4"/>
              </w:rPr>
              <w:t>писи по телефону +79277100078</w:t>
            </w:r>
          </w:p>
        </w:tc>
      </w:tr>
      <w:tr w:rsidR="000F46D5" w:rsidRPr="000F46D5" w14:paraId="58F83E8C" w14:textId="77777777" w:rsidTr="00C32C00">
        <w:trPr>
          <w:trHeight w:val="265"/>
          <w:jc w:val="center"/>
        </w:trPr>
        <w:tc>
          <w:tcPr>
            <w:tcW w:w="10207" w:type="dxa"/>
          </w:tcPr>
          <w:p w14:paraId="2F89EA8F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61B492E0" w14:textId="77777777" w:rsidTr="00C32C00">
        <w:trPr>
          <w:trHeight w:val="27"/>
          <w:jc w:val="center"/>
        </w:trPr>
        <w:tc>
          <w:tcPr>
            <w:tcW w:w="10207" w:type="dxa"/>
          </w:tcPr>
          <w:p w14:paraId="46846F74" w14:textId="77777777" w:rsidR="000F46D5" w:rsidRPr="000F46D5" w:rsidRDefault="000F46D5" w:rsidP="00023B29">
            <w:pPr>
              <w:jc w:val="center"/>
              <w:rPr>
                <w:b/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</w:t>
            </w:r>
            <w:r w:rsidRPr="000F46D5">
              <w:rPr>
                <w:b/>
                <w:spacing w:val="4"/>
              </w:rPr>
              <w:t>. Условия участия в торгах.</w:t>
            </w:r>
          </w:p>
        </w:tc>
      </w:tr>
      <w:tr w:rsidR="000F46D5" w:rsidRPr="000F46D5" w14:paraId="54BAA143" w14:textId="77777777" w:rsidTr="00C32C00">
        <w:trPr>
          <w:trHeight w:val="27"/>
          <w:jc w:val="center"/>
        </w:trPr>
        <w:tc>
          <w:tcPr>
            <w:tcW w:w="10207" w:type="dxa"/>
          </w:tcPr>
          <w:p w14:paraId="67737E21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6EA34361" w14:textId="77777777" w:rsidTr="00C32C00">
        <w:trPr>
          <w:trHeight w:val="27"/>
          <w:jc w:val="center"/>
        </w:trPr>
        <w:tc>
          <w:tcPr>
            <w:tcW w:w="10207" w:type="dxa"/>
          </w:tcPr>
          <w:p w14:paraId="16C9690D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5.1 К участию в торгах в форме аукциона с открытой формой подачи предложения по цене допускаются физические и юридические лица – заявители, своевременно подавшие заявку в электронной форме, внесшие задаток и предоставившие надлежащим образом оформленные документы. </w:t>
            </w:r>
          </w:p>
          <w:p w14:paraId="47CFC5C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5.2 Для участия в торгах по продаже имущества должника заявитель предоставляет в соответствии с Порядком проведения открытых торгов в электронной форме: </w:t>
            </w:r>
          </w:p>
          <w:p w14:paraId="08E43E8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1) заявку, соответствующую требованиям п.11. ст. 110 ФЗ «О несостоятельности (банкротстве)» и Порядку проведения открытых торгов в электронной форме; </w:t>
            </w:r>
          </w:p>
          <w:p w14:paraId="373EF6C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2) надлежащим образом оформленные документы в соответствии с перечнем, установленным п. 11. ст. 110 ФЗ «О несостоятельности (банкротстве)» № 127-ФЗ и Порядком проведения открытых торгов в электронной форме; </w:t>
            </w:r>
          </w:p>
          <w:p w14:paraId="058E7D0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В случае подачи заявки с прилагаемыми к ней документами представителем заявителя он должен предъявить надлежащим образом оформленную доверенность, удостоверяющую его право действовать от имени заявителя.</w:t>
            </w:r>
          </w:p>
          <w:p w14:paraId="465E25C4" w14:textId="21FEA3C0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5.3 Для участия в торгах по продаже имущества должника заявитель вносит задаток в счет обеспечения оплаты приобретаемого на торгах имущества. Договор о задатке заключается в порядке, предусмотренном ст. 448 Гражданского кодекса Российской Федерации, и должен предусматривать размер задатка, порядок и сроки его внесения, банковские реквизиты сторон, а также порядок возврата задатка в случаях, когда заявитель не допущен к участию в торгах, не признан победителем торгов, отзывает заявку. Размер зад</w:t>
            </w:r>
            <w:r w:rsidR="0048618E">
              <w:rPr>
                <w:spacing w:val="4"/>
              </w:rPr>
              <w:t xml:space="preserve">атка устанавливается в размере </w:t>
            </w:r>
            <w:r w:rsidR="00181C3C" w:rsidRPr="00A11CAE">
              <w:rPr>
                <w:spacing w:val="4"/>
              </w:rPr>
              <w:t>1</w:t>
            </w:r>
            <w:r w:rsidRPr="00A11CAE">
              <w:rPr>
                <w:spacing w:val="4"/>
              </w:rPr>
              <w:t>0 (</w:t>
            </w:r>
            <w:r w:rsidR="0048618E" w:rsidRPr="00A11CAE">
              <w:rPr>
                <w:spacing w:val="4"/>
              </w:rPr>
              <w:t>д</w:t>
            </w:r>
            <w:r w:rsidR="00181C3C" w:rsidRPr="00A11CAE">
              <w:rPr>
                <w:spacing w:val="4"/>
              </w:rPr>
              <w:t>есяти</w:t>
            </w:r>
            <w:r w:rsidRPr="00A11CAE">
              <w:rPr>
                <w:spacing w:val="4"/>
              </w:rPr>
              <w:t>) процентов</w:t>
            </w:r>
            <w:r w:rsidRPr="000F46D5">
              <w:rPr>
                <w:spacing w:val="4"/>
              </w:rPr>
              <w:t xml:space="preserve"> от начальной цены продажи имущества на каждом этапе торгов. </w:t>
            </w:r>
          </w:p>
          <w:p w14:paraId="24DBB5F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5.4 Установить, что не принимаются заявки с прилагаемыми к ним документами:</w:t>
            </w:r>
          </w:p>
          <w:p w14:paraId="1BE0451C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1) представленные без необходимых </w:t>
            </w:r>
            <w:r w:rsidR="00201432">
              <w:rPr>
                <w:spacing w:val="4"/>
              </w:rPr>
              <w:t>документов, указанных в п. 5.2.</w:t>
            </w:r>
            <w:r w:rsidR="00B41078">
              <w:rPr>
                <w:spacing w:val="4"/>
              </w:rPr>
              <w:t xml:space="preserve"> </w:t>
            </w:r>
            <w:r w:rsidRPr="000F46D5">
              <w:rPr>
                <w:spacing w:val="4"/>
              </w:rPr>
              <w:t>настоящего Предложения;</w:t>
            </w:r>
          </w:p>
          <w:p w14:paraId="05C7F32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2) поданные лицом, не уполномоченным на осуществление таких действий.</w:t>
            </w:r>
          </w:p>
          <w:p w14:paraId="62C6F60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5.5 Заявитель не допускается к продаже в случае, если:  </w:t>
            </w:r>
          </w:p>
          <w:p w14:paraId="05DA525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1) представлены не все документы в соответствии с перечнем, установленным действующим законодательством и настоящим порядком или оформление указанных документов не соответствует законодательству РФ;</w:t>
            </w:r>
          </w:p>
          <w:p w14:paraId="2396035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2) сведения, содержащиеся в представленных документах недостоверны;</w:t>
            </w:r>
          </w:p>
          <w:p w14:paraId="4D09EBE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3) заявка подана лицом, не уполномоченным заявителем на осуществление таких действий;</w:t>
            </w:r>
          </w:p>
          <w:p w14:paraId="10AAEC16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4) задаток от заявителя не поступил на расчетный счет организатора торгов.</w:t>
            </w:r>
          </w:p>
          <w:p w14:paraId="082FB73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5.6 Предложения о цене имущества заявляются участниками торгов открыто в ходе проведения торгов.</w:t>
            </w:r>
          </w:p>
          <w:p w14:paraId="2993E3A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5.7 Победителем торгов признается участник торгов, предложивший в ходе торгов наиболее высокую цену, которая была названа организатором торгов последней.</w:t>
            </w:r>
          </w:p>
          <w:p w14:paraId="2990C25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5.8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</w:t>
            </w:r>
            <w:r w:rsidRPr="000F46D5">
              <w:rPr>
                <w:spacing w:val="4"/>
              </w:rPr>
              <w:lastRenderedPageBreak/>
              <w:t>признании торгов несостоявшимися.</w:t>
            </w:r>
          </w:p>
          <w:p w14:paraId="317BC96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5.9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  <w:p w14:paraId="74E9AFA2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5.10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      </w:r>
          </w:p>
          <w:p w14:paraId="4403BD6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5E870E3C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предложения о цене имущества, представленные каждым участником торгов;</w:t>
            </w:r>
          </w:p>
          <w:p w14:paraId="7E39F58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результаты рассмотрения предложений о цене имущества, представленных участниками торгов;</w:t>
            </w:r>
          </w:p>
          <w:p w14:paraId="108C2A5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имущества по сравнению с предложениями других участников торгов, за исключением предложения победителя торгов;</w:t>
            </w:r>
          </w:p>
          <w:p w14:paraId="6C3FE772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      </w:r>
          </w:p>
          <w:p w14:paraId="6A9EFCF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обоснование принятого организатором торгов решения о признании участника торгов победителем.</w:t>
            </w:r>
          </w:p>
          <w:p w14:paraId="705AA58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      </w:r>
          </w:p>
          <w:p w14:paraId="608E2A0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      </w:r>
          </w:p>
          <w:p w14:paraId="48EF28A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5.11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статьей 28 Закона о банкротстве, и разместить на сайте этого официального издания в сети "Интернет", в иных средствах массовой информации, в которых было опубликовано сообщение о проведении торгов.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имущества.</w:t>
            </w:r>
          </w:p>
          <w:p w14:paraId="19F888C2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5.12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конкурсный управляющий в течение двух дней после принятия решения о признании торгов несостоявшимися, не заключения договора купли-продажи с единственным участником торгов или не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0F46D5" w:rsidRPr="000F46D5" w14:paraId="7AA15B5B" w14:textId="77777777" w:rsidTr="00C32C00">
        <w:trPr>
          <w:trHeight w:val="27"/>
          <w:jc w:val="center"/>
        </w:trPr>
        <w:tc>
          <w:tcPr>
            <w:tcW w:w="10207" w:type="dxa"/>
          </w:tcPr>
          <w:p w14:paraId="085CD654" w14:textId="77777777" w:rsidR="000F46D5" w:rsidRPr="000F46D5" w:rsidRDefault="000F46D5" w:rsidP="00201432">
            <w:pPr>
              <w:ind w:firstLine="0"/>
              <w:rPr>
                <w:b/>
                <w:spacing w:val="4"/>
              </w:rPr>
            </w:pPr>
          </w:p>
          <w:p w14:paraId="6C97122E" w14:textId="77777777" w:rsidR="000F46D5" w:rsidRPr="000F46D5" w:rsidRDefault="000F46D5" w:rsidP="00023B29">
            <w:pPr>
              <w:jc w:val="center"/>
              <w:rPr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VI</w:t>
            </w:r>
            <w:r w:rsidRPr="000F46D5">
              <w:rPr>
                <w:b/>
                <w:spacing w:val="4"/>
              </w:rPr>
              <w:t>. Заключение договора купли-продажи имущества по итогам торгов.</w:t>
            </w:r>
          </w:p>
        </w:tc>
      </w:tr>
      <w:tr w:rsidR="000F46D5" w:rsidRPr="000F46D5" w14:paraId="32492EF4" w14:textId="77777777" w:rsidTr="00C32C00">
        <w:trPr>
          <w:trHeight w:val="27"/>
          <w:jc w:val="center"/>
        </w:trPr>
        <w:tc>
          <w:tcPr>
            <w:tcW w:w="10207" w:type="dxa"/>
          </w:tcPr>
          <w:p w14:paraId="1B3A9A96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758B6F75" w14:textId="77777777" w:rsidTr="00C32C00">
        <w:trPr>
          <w:trHeight w:val="27"/>
          <w:jc w:val="center"/>
        </w:trPr>
        <w:tc>
          <w:tcPr>
            <w:tcW w:w="10207" w:type="dxa"/>
          </w:tcPr>
          <w:p w14:paraId="3C9B24E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6.1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</w:t>
            </w:r>
            <w:r w:rsidRPr="000F46D5">
              <w:rPr>
                <w:spacing w:val="4"/>
              </w:rPr>
              <w:lastRenderedPageBreak/>
              <w:t>такой протокол в форме электронного документа всем участникам открытых торгов.</w:t>
            </w:r>
          </w:p>
          <w:p w14:paraId="26E378B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6.2 </w:t>
            </w:r>
            <w:r w:rsidRPr="000F46D5">
              <w:rPr>
                <w:bCs/>
                <w:spacing w:val="4"/>
              </w:rPr>
              <w:t>В течение 5 (пяти) календарных дней с даты определения победителя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</w:t>
            </w:r>
          </w:p>
          <w:p w14:paraId="7F9B43F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6.3 Установить, что лицо, являющееся победителем торгов, и конкурсный управляющий  не позднее, чем через 10  календарных дней  с даты определения победителя  торгов подписывают договор купли-продажи имущества должника.</w:t>
            </w:r>
          </w:p>
          <w:p w14:paraId="028C71F8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6.4 Установить, что оплата цены продажи, определенной по результатам торгов производится в  течение 30 календарных дней с даты заключения договора купли-продажи </w:t>
            </w:r>
          </w:p>
          <w:p w14:paraId="60FCF2F6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Передача имущества конкурсным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РФ и договором купли-продажи в течение 3 (трех) рабочих дней с момента полной оплаты имущества должника. </w:t>
            </w:r>
          </w:p>
          <w:p w14:paraId="6301A63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Внесенный победителем торгов задаток засчитывается в счет оплаты приобретаемого им имущества должника.    </w:t>
            </w:r>
          </w:p>
          <w:p w14:paraId="5152EE4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6.5  При уклонении (отказе) покупателя имущества от заключения договора купли-продажи имущества в срок, определенный настоящим документом, задаток ему не возвращается, а покупатель утрачивает право на заключение указанного договора купли-продажи.</w:t>
            </w:r>
          </w:p>
        </w:tc>
      </w:tr>
      <w:tr w:rsidR="000F46D5" w:rsidRPr="000F46D5" w14:paraId="0641CA18" w14:textId="77777777" w:rsidTr="00C32C00">
        <w:trPr>
          <w:trHeight w:val="27"/>
          <w:jc w:val="center"/>
        </w:trPr>
        <w:tc>
          <w:tcPr>
            <w:tcW w:w="10207" w:type="dxa"/>
          </w:tcPr>
          <w:p w14:paraId="013FC3A9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0C1D3C54" w14:textId="77777777" w:rsidTr="00C32C00">
        <w:trPr>
          <w:trHeight w:val="27"/>
          <w:jc w:val="center"/>
        </w:trPr>
        <w:tc>
          <w:tcPr>
            <w:tcW w:w="10207" w:type="dxa"/>
          </w:tcPr>
          <w:p w14:paraId="24F2A7D4" w14:textId="77777777" w:rsidR="000F46D5" w:rsidRPr="000F46D5" w:rsidRDefault="000F46D5" w:rsidP="00023B29">
            <w:pPr>
              <w:jc w:val="center"/>
              <w:rPr>
                <w:b/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VII</w:t>
            </w:r>
            <w:r w:rsidRPr="000F46D5">
              <w:rPr>
                <w:b/>
                <w:spacing w:val="4"/>
              </w:rPr>
              <w:t>. Продажа имущества должника посредством публичного предложения</w:t>
            </w:r>
          </w:p>
        </w:tc>
      </w:tr>
      <w:tr w:rsidR="000F46D5" w:rsidRPr="000F46D5" w14:paraId="12349EF8" w14:textId="77777777" w:rsidTr="00C32C00">
        <w:trPr>
          <w:trHeight w:val="27"/>
          <w:jc w:val="center"/>
        </w:trPr>
        <w:tc>
          <w:tcPr>
            <w:tcW w:w="10207" w:type="dxa"/>
          </w:tcPr>
          <w:p w14:paraId="58A02191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13089AC3" w14:textId="77777777" w:rsidTr="00C32C00">
        <w:trPr>
          <w:trHeight w:val="27"/>
          <w:jc w:val="center"/>
        </w:trPr>
        <w:tc>
          <w:tcPr>
            <w:tcW w:w="10207" w:type="dxa"/>
          </w:tcPr>
          <w:p w14:paraId="07C33F74" w14:textId="77777777" w:rsidR="000F46D5" w:rsidRPr="00A11CAE" w:rsidRDefault="000F46D5" w:rsidP="000F46D5">
            <w:pPr>
              <w:rPr>
                <w:bCs/>
                <w:spacing w:val="4"/>
              </w:rPr>
            </w:pPr>
            <w:r w:rsidRPr="00A11CAE">
              <w:rPr>
                <w:spacing w:val="4"/>
              </w:rPr>
              <w:t xml:space="preserve">7.1 </w:t>
            </w:r>
            <w:r w:rsidRPr="00A11CAE">
              <w:rPr>
                <w:bCs/>
                <w:spacing w:val="4"/>
              </w:rPr>
              <w:t>В случае, если повторные торги по продаже имущества должника будут признаны несостоявшимися или договор купли-продажи не будет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</w:t>
            </w:r>
          </w:p>
          <w:p w14:paraId="6865F0D2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7.2 При продаже имущества должника посредством публичного предложения в сообщении о проведении торгов наряду со сведениями, предусмотренными для проведения торгов в Законе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      </w:r>
          </w:p>
          <w:p w14:paraId="29D4A486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7.3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      </w:r>
          </w:p>
          <w:p w14:paraId="5DB8624C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 xml:space="preserve">Величина последовательного снижения цены составляет </w:t>
            </w:r>
            <w:r w:rsidR="00E93F7F" w:rsidRPr="00A11CAE">
              <w:rPr>
                <w:spacing w:val="4"/>
              </w:rPr>
              <w:t>5</w:t>
            </w:r>
            <w:r w:rsidRPr="00A11CAE">
              <w:rPr>
                <w:spacing w:val="4"/>
              </w:rPr>
              <w:t xml:space="preserve"> % от начальной цены.</w:t>
            </w:r>
          </w:p>
          <w:p w14:paraId="059FF19A" w14:textId="77777777" w:rsidR="001A5672" w:rsidRPr="00A11CAE" w:rsidRDefault="001A5672" w:rsidP="001A5672">
            <w:pPr>
              <w:rPr>
                <w:spacing w:val="4"/>
              </w:rPr>
            </w:pPr>
            <w:r w:rsidRPr="00A11CAE">
              <w:rPr>
                <w:spacing w:val="4"/>
              </w:rPr>
              <w:t>Срок, по истечении которого происходит последовательное снижение цены, устанавливается в 5 (Пять) календарных дней.</w:t>
            </w:r>
          </w:p>
          <w:p w14:paraId="64045B50" w14:textId="7274B849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 xml:space="preserve">Минимальная цена предложения (цена отсечения) составляет </w:t>
            </w:r>
            <w:r w:rsidR="00181C3C" w:rsidRPr="00A11CAE">
              <w:rPr>
                <w:spacing w:val="4"/>
              </w:rPr>
              <w:t>1</w:t>
            </w:r>
            <w:r w:rsidR="005C5B81" w:rsidRPr="00A11CAE">
              <w:rPr>
                <w:spacing w:val="4"/>
              </w:rPr>
              <w:t>0</w:t>
            </w:r>
            <w:r w:rsidRPr="00A11CAE">
              <w:rPr>
                <w:spacing w:val="4"/>
              </w:rPr>
              <w:t xml:space="preserve"> % от начальной цены.</w:t>
            </w:r>
          </w:p>
          <w:p w14:paraId="162FF903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7.4 Рассмотрение организатором представленной заявки на участие в продаже имущества должника посредством публичного предложения и принятие решения о допуске заявителя к участию осуществляется в порядке, установленном Законом о банкротстве и настоящими Предложениями для проведения торгов.</w:t>
            </w:r>
          </w:p>
          <w:p w14:paraId="49709F9D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7.5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      </w:r>
          </w:p>
          <w:p w14:paraId="00A8145E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7.6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  <w:p w14:paraId="4B2214D1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 xml:space="preserve">В случае, если несколько участников торгов по продаже имущества должника </w:t>
            </w:r>
            <w:r w:rsidRPr="00A11CAE">
              <w:rPr>
                <w:spacing w:val="4"/>
              </w:rPr>
              <w:lastRenderedPageBreak/>
              <w:t>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  <w:p w14:paraId="75857861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C682078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7.7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  <w:p w14:paraId="61B25F8D" w14:textId="77777777" w:rsidR="000F46D5" w:rsidRPr="00A11CAE" w:rsidRDefault="000F46D5" w:rsidP="000F46D5">
            <w:pPr>
              <w:rPr>
                <w:spacing w:val="4"/>
              </w:rPr>
            </w:pPr>
            <w:r w:rsidRPr="00A11CAE">
              <w:rPr>
                <w:spacing w:val="4"/>
              </w:rPr>
              <w:t>7.8 В случае, если торги по продаже имущества должника посредством публичного предложения будут признаны несостоявшимися или договор купли-продажи не будет заключен, то дальнейшие действия по продаже имущества должника определяются в соответствии с ФЗ «О несостоятельности (банкротстве)» № 127-ФЗ</w:t>
            </w:r>
            <w:bookmarkStart w:id="0" w:name="_GoBack"/>
            <w:bookmarkEnd w:id="0"/>
          </w:p>
        </w:tc>
      </w:tr>
    </w:tbl>
    <w:p w14:paraId="4C25EBF4" w14:textId="77777777" w:rsidR="004B36D2" w:rsidRPr="00BC5828" w:rsidRDefault="004B36D2"/>
    <w:p w14:paraId="65D9C38F" w14:textId="77777777" w:rsidR="00290D89" w:rsidRDefault="00290D89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</w:p>
    <w:p w14:paraId="6E302F92" w14:textId="77777777" w:rsidR="00290D89" w:rsidRPr="003C65F0" w:rsidRDefault="00B96AE8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управляющий  </w:t>
      </w:r>
    </w:p>
    <w:p w14:paraId="499DE016" w14:textId="31CAB7F1" w:rsidR="00591903" w:rsidRPr="008F14EC" w:rsidRDefault="00B41078" w:rsidP="008F14EC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181C3C">
        <w:rPr>
          <w:rFonts w:ascii="Times New Roman" w:hAnsi="Times New Roman"/>
          <w:b/>
          <w:sz w:val="24"/>
          <w:szCs w:val="24"/>
        </w:rPr>
        <w:t>О</w:t>
      </w:r>
      <w:r w:rsidR="00290D89" w:rsidRPr="004F2E5C">
        <w:rPr>
          <w:rFonts w:ascii="Times New Roman" w:hAnsi="Times New Roman"/>
          <w:b/>
          <w:sz w:val="24"/>
          <w:szCs w:val="24"/>
        </w:rPr>
        <w:t>О «</w:t>
      </w:r>
      <w:r>
        <w:rPr>
          <w:rFonts w:ascii="Times New Roman" w:hAnsi="Times New Roman"/>
          <w:b/>
          <w:sz w:val="24"/>
          <w:szCs w:val="24"/>
        </w:rPr>
        <w:t>К</w:t>
      </w:r>
      <w:r w:rsidR="00181C3C">
        <w:rPr>
          <w:rFonts w:ascii="Times New Roman" w:hAnsi="Times New Roman"/>
          <w:b/>
          <w:sz w:val="24"/>
          <w:szCs w:val="24"/>
        </w:rPr>
        <w:t>алиновские дачи</w:t>
      </w:r>
      <w:r w:rsidR="00290D89" w:rsidRPr="004F2E5C">
        <w:rPr>
          <w:rFonts w:ascii="Times New Roman" w:hAnsi="Times New Roman"/>
          <w:b/>
          <w:sz w:val="24"/>
          <w:szCs w:val="24"/>
        </w:rPr>
        <w:t>»</w:t>
      </w:r>
      <w:r w:rsidR="00181C3C">
        <w:rPr>
          <w:rFonts w:ascii="Times New Roman" w:hAnsi="Times New Roman"/>
          <w:b/>
          <w:sz w:val="24"/>
          <w:szCs w:val="24"/>
        </w:rPr>
        <w:t xml:space="preserve">            </w:t>
      </w:r>
      <w:r w:rsidR="00290D8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Г</w:t>
      </w:r>
      <w:r w:rsidR="00290D89" w:rsidRPr="003C65F0">
        <w:rPr>
          <w:rFonts w:ascii="Times New Roman" w:hAnsi="Times New Roman"/>
          <w:b/>
          <w:sz w:val="24"/>
          <w:szCs w:val="24"/>
        </w:rPr>
        <w:t>.В.</w:t>
      </w:r>
      <w:r w:rsidR="00290D89">
        <w:rPr>
          <w:rFonts w:ascii="Times New Roman" w:hAnsi="Times New Roman"/>
          <w:b/>
          <w:sz w:val="24"/>
          <w:szCs w:val="24"/>
        </w:rPr>
        <w:t xml:space="preserve"> </w:t>
      </w:r>
      <w:r w:rsidR="00290D89" w:rsidRPr="003C65F0">
        <w:rPr>
          <w:rFonts w:ascii="Times New Roman" w:hAnsi="Times New Roman"/>
          <w:b/>
          <w:sz w:val="24"/>
          <w:szCs w:val="24"/>
        </w:rPr>
        <w:t>Тр</w:t>
      </w:r>
      <w:r w:rsidR="00290D89">
        <w:rPr>
          <w:rFonts w:ascii="Times New Roman" w:hAnsi="Times New Roman"/>
          <w:b/>
          <w:sz w:val="24"/>
          <w:szCs w:val="24"/>
        </w:rPr>
        <w:t>оцкий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   </w:t>
      </w:r>
      <w:r w:rsidR="00290D89" w:rsidRPr="003C65F0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</w:t>
      </w:r>
    </w:p>
    <w:p w14:paraId="48AA8322" w14:textId="77777777" w:rsidR="00673515" w:rsidRPr="00BC5828" w:rsidRDefault="00673515" w:rsidP="0063220F">
      <w:pPr>
        <w:ind w:firstLine="0"/>
      </w:pPr>
    </w:p>
    <w:sectPr w:rsidR="00673515" w:rsidRPr="00BC5828" w:rsidSect="00391CF5">
      <w:footerReference w:type="default" r:id="rId8"/>
      <w:pgSz w:w="11906" w:h="16838"/>
      <w:pgMar w:top="567" w:right="851" w:bottom="567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6DE91" w14:textId="77777777" w:rsidR="00552DB0" w:rsidRDefault="00552DB0" w:rsidP="009749CA">
      <w:r>
        <w:separator/>
      </w:r>
    </w:p>
  </w:endnote>
  <w:endnote w:type="continuationSeparator" w:id="0">
    <w:p w14:paraId="688591A5" w14:textId="77777777" w:rsidR="00552DB0" w:rsidRDefault="00552DB0" w:rsidP="0097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66490" w14:textId="66C94DD7" w:rsidR="00AC030D" w:rsidRDefault="00904CD5">
    <w:pPr>
      <w:pStyle w:val="a9"/>
      <w:jc w:val="right"/>
    </w:pPr>
    <w:r>
      <w:fldChar w:fldCharType="begin"/>
    </w:r>
    <w:r w:rsidR="00AC030D">
      <w:instrText xml:space="preserve"> PAGE   \* MERGEFORMAT </w:instrText>
    </w:r>
    <w:r>
      <w:fldChar w:fldCharType="separate"/>
    </w:r>
    <w:r w:rsidR="00A11CAE">
      <w:rPr>
        <w:noProof/>
      </w:rPr>
      <w:t>6</w:t>
    </w:r>
    <w:r>
      <w:fldChar w:fldCharType="end"/>
    </w:r>
  </w:p>
  <w:p w14:paraId="3DDCD9FB" w14:textId="77777777" w:rsidR="00AC030D" w:rsidRDefault="00AC03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592B5" w14:textId="77777777" w:rsidR="00552DB0" w:rsidRDefault="00552DB0" w:rsidP="009749CA">
      <w:r>
        <w:separator/>
      </w:r>
    </w:p>
  </w:footnote>
  <w:footnote w:type="continuationSeparator" w:id="0">
    <w:p w14:paraId="4DE3F976" w14:textId="77777777" w:rsidR="00552DB0" w:rsidRDefault="00552DB0" w:rsidP="00974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FE04EFE"/>
    <w:lvl w:ilvl="0">
      <w:numFmt w:val="bullet"/>
      <w:lvlText w:val="*"/>
      <w:lvlJc w:val="left"/>
    </w:lvl>
  </w:abstractNum>
  <w:abstractNum w:abstractNumId="1" w15:restartNumberingAfterBreak="0">
    <w:nsid w:val="117F736B"/>
    <w:multiLevelType w:val="hybridMultilevel"/>
    <w:tmpl w:val="C2FCEFB2"/>
    <w:lvl w:ilvl="0" w:tplc="A7EC74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B1D684D"/>
    <w:multiLevelType w:val="hybridMultilevel"/>
    <w:tmpl w:val="EE9A1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22DE5"/>
    <w:multiLevelType w:val="multilevel"/>
    <w:tmpl w:val="BEFAFF2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51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9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7" w:hanging="8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02" w:hanging="1800"/>
      </w:pPr>
      <w:rPr>
        <w:rFonts w:hint="default"/>
      </w:rPr>
    </w:lvl>
  </w:abstractNum>
  <w:abstractNum w:abstractNumId="4" w15:restartNumberingAfterBreak="0">
    <w:nsid w:val="1EB71347"/>
    <w:multiLevelType w:val="hybridMultilevel"/>
    <w:tmpl w:val="AE4E77EC"/>
    <w:lvl w:ilvl="0" w:tplc="AAB46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1A09F6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266E08CA"/>
    <w:multiLevelType w:val="hybridMultilevel"/>
    <w:tmpl w:val="2BD027CE"/>
    <w:lvl w:ilvl="0" w:tplc="8F10FF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4C2A46">
      <w:numFmt w:val="none"/>
      <w:lvlText w:val=""/>
      <w:lvlJc w:val="left"/>
      <w:pPr>
        <w:tabs>
          <w:tab w:val="num" w:pos="360"/>
        </w:tabs>
      </w:pPr>
    </w:lvl>
    <w:lvl w:ilvl="2" w:tplc="2590620C">
      <w:numFmt w:val="none"/>
      <w:lvlText w:val=""/>
      <w:lvlJc w:val="left"/>
      <w:pPr>
        <w:tabs>
          <w:tab w:val="num" w:pos="360"/>
        </w:tabs>
      </w:pPr>
    </w:lvl>
    <w:lvl w:ilvl="3" w:tplc="F87A0930">
      <w:numFmt w:val="none"/>
      <w:lvlText w:val=""/>
      <w:lvlJc w:val="left"/>
      <w:pPr>
        <w:tabs>
          <w:tab w:val="num" w:pos="360"/>
        </w:tabs>
      </w:pPr>
    </w:lvl>
    <w:lvl w:ilvl="4" w:tplc="F04C13F2">
      <w:numFmt w:val="none"/>
      <w:lvlText w:val=""/>
      <w:lvlJc w:val="left"/>
      <w:pPr>
        <w:tabs>
          <w:tab w:val="num" w:pos="360"/>
        </w:tabs>
      </w:pPr>
    </w:lvl>
    <w:lvl w:ilvl="5" w:tplc="91C48DC4">
      <w:numFmt w:val="none"/>
      <w:lvlText w:val=""/>
      <w:lvlJc w:val="left"/>
      <w:pPr>
        <w:tabs>
          <w:tab w:val="num" w:pos="360"/>
        </w:tabs>
      </w:pPr>
    </w:lvl>
    <w:lvl w:ilvl="6" w:tplc="045A5760">
      <w:numFmt w:val="none"/>
      <w:lvlText w:val=""/>
      <w:lvlJc w:val="left"/>
      <w:pPr>
        <w:tabs>
          <w:tab w:val="num" w:pos="360"/>
        </w:tabs>
      </w:pPr>
    </w:lvl>
    <w:lvl w:ilvl="7" w:tplc="73FC2512">
      <w:numFmt w:val="none"/>
      <w:lvlText w:val=""/>
      <w:lvlJc w:val="left"/>
      <w:pPr>
        <w:tabs>
          <w:tab w:val="num" w:pos="360"/>
        </w:tabs>
      </w:pPr>
    </w:lvl>
    <w:lvl w:ilvl="8" w:tplc="9BEC2A0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7E36DF1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BAC248B"/>
    <w:multiLevelType w:val="hybridMultilevel"/>
    <w:tmpl w:val="65AACB2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9" w15:restartNumberingAfterBreak="0">
    <w:nsid w:val="2D3C06F1"/>
    <w:multiLevelType w:val="hybridMultilevel"/>
    <w:tmpl w:val="1BF882E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32AB77AF"/>
    <w:multiLevelType w:val="multilevel"/>
    <w:tmpl w:val="E68AC5BE"/>
    <w:lvl w:ilvl="0">
      <w:start w:val="26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13" w:hanging="93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496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9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2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11" w15:restartNumberingAfterBreak="0">
    <w:nsid w:val="35AA08FE"/>
    <w:multiLevelType w:val="multilevel"/>
    <w:tmpl w:val="9B86F8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378536EB"/>
    <w:multiLevelType w:val="hybridMultilevel"/>
    <w:tmpl w:val="C812FB06"/>
    <w:lvl w:ilvl="0" w:tplc="919EE05C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83C0CED"/>
    <w:multiLevelType w:val="multilevel"/>
    <w:tmpl w:val="C414A5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39965EAF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D76CA"/>
    <w:multiLevelType w:val="hybridMultilevel"/>
    <w:tmpl w:val="F064E0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B0E55B5"/>
    <w:multiLevelType w:val="hybridMultilevel"/>
    <w:tmpl w:val="05389AF8"/>
    <w:lvl w:ilvl="0" w:tplc="AB0ED9E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3B7050"/>
    <w:multiLevelType w:val="hybridMultilevel"/>
    <w:tmpl w:val="AAA400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A1EC3"/>
    <w:multiLevelType w:val="multilevel"/>
    <w:tmpl w:val="18C81F6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58725974"/>
    <w:multiLevelType w:val="hybridMultilevel"/>
    <w:tmpl w:val="094AC000"/>
    <w:lvl w:ilvl="0" w:tplc="BBC28A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600908AA"/>
    <w:multiLevelType w:val="hybridMultilevel"/>
    <w:tmpl w:val="38C8D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16D5042"/>
    <w:multiLevelType w:val="hybridMultilevel"/>
    <w:tmpl w:val="26F83D28"/>
    <w:lvl w:ilvl="0" w:tplc="8E60A0EA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9FA6350"/>
    <w:multiLevelType w:val="hybridMultilevel"/>
    <w:tmpl w:val="A07C1DD0"/>
    <w:lvl w:ilvl="0" w:tplc="24E01C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37E621A">
      <w:numFmt w:val="none"/>
      <w:lvlText w:val=""/>
      <w:lvlJc w:val="left"/>
      <w:pPr>
        <w:tabs>
          <w:tab w:val="num" w:pos="360"/>
        </w:tabs>
      </w:pPr>
    </w:lvl>
    <w:lvl w:ilvl="2" w:tplc="13E45C34">
      <w:numFmt w:val="none"/>
      <w:lvlText w:val=""/>
      <w:lvlJc w:val="left"/>
      <w:pPr>
        <w:tabs>
          <w:tab w:val="num" w:pos="360"/>
        </w:tabs>
      </w:pPr>
    </w:lvl>
    <w:lvl w:ilvl="3" w:tplc="89ECCC38">
      <w:numFmt w:val="none"/>
      <w:lvlText w:val=""/>
      <w:lvlJc w:val="left"/>
      <w:pPr>
        <w:tabs>
          <w:tab w:val="num" w:pos="360"/>
        </w:tabs>
      </w:pPr>
    </w:lvl>
    <w:lvl w:ilvl="4" w:tplc="3F1EC33A">
      <w:numFmt w:val="none"/>
      <w:lvlText w:val=""/>
      <w:lvlJc w:val="left"/>
      <w:pPr>
        <w:tabs>
          <w:tab w:val="num" w:pos="360"/>
        </w:tabs>
      </w:pPr>
    </w:lvl>
    <w:lvl w:ilvl="5" w:tplc="0750C0E0">
      <w:numFmt w:val="none"/>
      <w:lvlText w:val=""/>
      <w:lvlJc w:val="left"/>
      <w:pPr>
        <w:tabs>
          <w:tab w:val="num" w:pos="360"/>
        </w:tabs>
      </w:pPr>
    </w:lvl>
    <w:lvl w:ilvl="6" w:tplc="F38A78D4">
      <w:numFmt w:val="none"/>
      <w:lvlText w:val=""/>
      <w:lvlJc w:val="left"/>
      <w:pPr>
        <w:tabs>
          <w:tab w:val="num" w:pos="360"/>
        </w:tabs>
      </w:pPr>
    </w:lvl>
    <w:lvl w:ilvl="7" w:tplc="F4EEEA60">
      <w:numFmt w:val="none"/>
      <w:lvlText w:val=""/>
      <w:lvlJc w:val="left"/>
      <w:pPr>
        <w:tabs>
          <w:tab w:val="num" w:pos="360"/>
        </w:tabs>
      </w:pPr>
    </w:lvl>
    <w:lvl w:ilvl="8" w:tplc="29C0227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BA73D81"/>
    <w:multiLevelType w:val="multilevel"/>
    <w:tmpl w:val="5762D1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72FE3970"/>
    <w:multiLevelType w:val="multilevel"/>
    <w:tmpl w:val="AD4E07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73431DD9"/>
    <w:multiLevelType w:val="hybridMultilevel"/>
    <w:tmpl w:val="705CF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816079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C6E92"/>
    <w:multiLevelType w:val="multilevel"/>
    <w:tmpl w:val="AB8486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8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"/>
  </w:num>
  <w:num w:numId="5">
    <w:abstractNumId w:val="22"/>
  </w:num>
  <w:num w:numId="6">
    <w:abstractNumId w:val="20"/>
  </w:num>
  <w:num w:numId="7">
    <w:abstractNumId w:val="9"/>
  </w:num>
  <w:num w:numId="8">
    <w:abstractNumId w:val="4"/>
  </w:num>
  <w:num w:numId="9">
    <w:abstractNumId w:val="24"/>
  </w:num>
  <w:num w:numId="10">
    <w:abstractNumId w:val="13"/>
  </w:num>
  <w:num w:numId="11">
    <w:abstractNumId w:val="11"/>
  </w:num>
  <w:num w:numId="12">
    <w:abstractNumId w:val="7"/>
  </w:num>
  <w:num w:numId="13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  <w:sz w:val="28"/>
        </w:rPr>
      </w:lvl>
    </w:lvlOverride>
  </w:num>
  <w:num w:numId="14">
    <w:abstractNumId w:val="5"/>
  </w:num>
  <w:num w:numId="15">
    <w:abstractNumId w:val="16"/>
  </w:num>
  <w:num w:numId="16">
    <w:abstractNumId w:val="12"/>
  </w:num>
  <w:num w:numId="17">
    <w:abstractNumId w:val="23"/>
  </w:num>
  <w:num w:numId="18">
    <w:abstractNumId w:val="3"/>
  </w:num>
  <w:num w:numId="19">
    <w:abstractNumId w:val="8"/>
  </w:num>
  <w:num w:numId="20">
    <w:abstractNumId w:val="25"/>
  </w:num>
  <w:num w:numId="21">
    <w:abstractNumId w:val="19"/>
  </w:num>
  <w:num w:numId="22">
    <w:abstractNumId w:val="27"/>
  </w:num>
  <w:num w:numId="23">
    <w:abstractNumId w:val="21"/>
  </w:num>
  <w:num w:numId="24">
    <w:abstractNumId w:val="14"/>
  </w:num>
  <w:num w:numId="25">
    <w:abstractNumId w:val="26"/>
  </w:num>
  <w:num w:numId="26">
    <w:abstractNumId w:val="1"/>
  </w:num>
  <w:num w:numId="27">
    <w:abstractNumId w:val="10"/>
  </w:num>
  <w:num w:numId="28">
    <w:abstractNumId w:val="15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11E0"/>
    <w:rsid w:val="00004DEA"/>
    <w:rsid w:val="0000668E"/>
    <w:rsid w:val="00011115"/>
    <w:rsid w:val="0001170A"/>
    <w:rsid w:val="00014566"/>
    <w:rsid w:val="00017C56"/>
    <w:rsid w:val="00023B29"/>
    <w:rsid w:val="00025502"/>
    <w:rsid w:val="00026804"/>
    <w:rsid w:val="00036939"/>
    <w:rsid w:val="00036BBF"/>
    <w:rsid w:val="000417DF"/>
    <w:rsid w:val="0004648D"/>
    <w:rsid w:val="00046E7E"/>
    <w:rsid w:val="00055C67"/>
    <w:rsid w:val="00070B49"/>
    <w:rsid w:val="00075CE6"/>
    <w:rsid w:val="00082870"/>
    <w:rsid w:val="0009546A"/>
    <w:rsid w:val="000C31A0"/>
    <w:rsid w:val="000C6B54"/>
    <w:rsid w:val="000D5311"/>
    <w:rsid w:val="000E57B2"/>
    <w:rsid w:val="000F46D5"/>
    <w:rsid w:val="0010464A"/>
    <w:rsid w:val="00112D19"/>
    <w:rsid w:val="001212C6"/>
    <w:rsid w:val="00122271"/>
    <w:rsid w:val="001273DD"/>
    <w:rsid w:val="001515A7"/>
    <w:rsid w:val="00166B9C"/>
    <w:rsid w:val="00175124"/>
    <w:rsid w:val="001757BB"/>
    <w:rsid w:val="00181C3C"/>
    <w:rsid w:val="00191EAD"/>
    <w:rsid w:val="001962D7"/>
    <w:rsid w:val="001A030B"/>
    <w:rsid w:val="001A5672"/>
    <w:rsid w:val="001A6EA6"/>
    <w:rsid w:val="001C448E"/>
    <w:rsid w:val="001D3BE9"/>
    <w:rsid w:val="001F2099"/>
    <w:rsid w:val="00201432"/>
    <w:rsid w:val="00210D96"/>
    <w:rsid w:val="00210FDC"/>
    <w:rsid w:val="002122F5"/>
    <w:rsid w:val="00212CD6"/>
    <w:rsid w:val="00214F52"/>
    <w:rsid w:val="002273D0"/>
    <w:rsid w:val="002308E6"/>
    <w:rsid w:val="00231EBF"/>
    <w:rsid w:val="00247478"/>
    <w:rsid w:val="00261ACF"/>
    <w:rsid w:val="002649C6"/>
    <w:rsid w:val="00272695"/>
    <w:rsid w:val="002775AD"/>
    <w:rsid w:val="00290D89"/>
    <w:rsid w:val="002A7EAC"/>
    <w:rsid w:val="002B47EB"/>
    <w:rsid w:val="002D7CC4"/>
    <w:rsid w:val="002E1AA4"/>
    <w:rsid w:val="002E77CD"/>
    <w:rsid w:val="002F6330"/>
    <w:rsid w:val="00306CDE"/>
    <w:rsid w:val="00316969"/>
    <w:rsid w:val="00322A4F"/>
    <w:rsid w:val="00334F8F"/>
    <w:rsid w:val="00343182"/>
    <w:rsid w:val="003513A3"/>
    <w:rsid w:val="0035207E"/>
    <w:rsid w:val="003630F2"/>
    <w:rsid w:val="003666D6"/>
    <w:rsid w:val="00372B81"/>
    <w:rsid w:val="003847A5"/>
    <w:rsid w:val="00384DB7"/>
    <w:rsid w:val="00386DE6"/>
    <w:rsid w:val="00391CF5"/>
    <w:rsid w:val="00393CB0"/>
    <w:rsid w:val="00394B92"/>
    <w:rsid w:val="00396500"/>
    <w:rsid w:val="003A4341"/>
    <w:rsid w:val="003B21BA"/>
    <w:rsid w:val="003B24BB"/>
    <w:rsid w:val="003C42D6"/>
    <w:rsid w:val="003C4E9D"/>
    <w:rsid w:val="003C649B"/>
    <w:rsid w:val="003D2AF7"/>
    <w:rsid w:val="003F2386"/>
    <w:rsid w:val="00406C9F"/>
    <w:rsid w:val="004145F4"/>
    <w:rsid w:val="00424583"/>
    <w:rsid w:val="00425134"/>
    <w:rsid w:val="00432F9B"/>
    <w:rsid w:val="004362BA"/>
    <w:rsid w:val="00450668"/>
    <w:rsid w:val="0046164D"/>
    <w:rsid w:val="00470030"/>
    <w:rsid w:val="004735FE"/>
    <w:rsid w:val="00483993"/>
    <w:rsid w:val="0048618E"/>
    <w:rsid w:val="004921E2"/>
    <w:rsid w:val="004B36D2"/>
    <w:rsid w:val="004B3E1D"/>
    <w:rsid w:val="004D55F5"/>
    <w:rsid w:val="004D5C08"/>
    <w:rsid w:val="004E3801"/>
    <w:rsid w:val="004F4641"/>
    <w:rsid w:val="005002CE"/>
    <w:rsid w:val="00510AE5"/>
    <w:rsid w:val="00516DC5"/>
    <w:rsid w:val="00531539"/>
    <w:rsid w:val="005364BC"/>
    <w:rsid w:val="00545230"/>
    <w:rsid w:val="00552DB0"/>
    <w:rsid w:val="00553EDC"/>
    <w:rsid w:val="005664F2"/>
    <w:rsid w:val="00571773"/>
    <w:rsid w:val="00591903"/>
    <w:rsid w:val="005A10F4"/>
    <w:rsid w:val="005B667D"/>
    <w:rsid w:val="005C5B81"/>
    <w:rsid w:val="005C6326"/>
    <w:rsid w:val="005D3F71"/>
    <w:rsid w:val="005E4961"/>
    <w:rsid w:val="005E50F3"/>
    <w:rsid w:val="005E590B"/>
    <w:rsid w:val="005F1895"/>
    <w:rsid w:val="00607E8F"/>
    <w:rsid w:val="00607FD7"/>
    <w:rsid w:val="006149C3"/>
    <w:rsid w:val="00616D8C"/>
    <w:rsid w:val="00622A06"/>
    <w:rsid w:val="0062747D"/>
    <w:rsid w:val="00627BC4"/>
    <w:rsid w:val="00631126"/>
    <w:rsid w:val="0063220F"/>
    <w:rsid w:val="006421CB"/>
    <w:rsid w:val="00645664"/>
    <w:rsid w:val="00646F38"/>
    <w:rsid w:val="0065715E"/>
    <w:rsid w:val="006605D4"/>
    <w:rsid w:val="00663ED7"/>
    <w:rsid w:val="00673515"/>
    <w:rsid w:val="00674B81"/>
    <w:rsid w:val="006775C2"/>
    <w:rsid w:val="0068149C"/>
    <w:rsid w:val="00682963"/>
    <w:rsid w:val="006837DD"/>
    <w:rsid w:val="0068681A"/>
    <w:rsid w:val="006902A2"/>
    <w:rsid w:val="006B17E7"/>
    <w:rsid w:val="006C52D4"/>
    <w:rsid w:val="006D1942"/>
    <w:rsid w:val="006E4EE4"/>
    <w:rsid w:val="006F0C63"/>
    <w:rsid w:val="006F2BFD"/>
    <w:rsid w:val="006F5E1F"/>
    <w:rsid w:val="006F6A29"/>
    <w:rsid w:val="00704183"/>
    <w:rsid w:val="00705D41"/>
    <w:rsid w:val="00710616"/>
    <w:rsid w:val="007245D5"/>
    <w:rsid w:val="00741779"/>
    <w:rsid w:val="007578AE"/>
    <w:rsid w:val="0076326C"/>
    <w:rsid w:val="0077208C"/>
    <w:rsid w:val="00781E52"/>
    <w:rsid w:val="007929EA"/>
    <w:rsid w:val="007943A8"/>
    <w:rsid w:val="00797C86"/>
    <w:rsid w:val="007A2035"/>
    <w:rsid w:val="007A44B6"/>
    <w:rsid w:val="007B2342"/>
    <w:rsid w:val="007B46AE"/>
    <w:rsid w:val="007C2D6B"/>
    <w:rsid w:val="007C3602"/>
    <w:rsid w:val="007D0C12"/>
    <w:rsid w:val="007D34E7"/>
    <w:rsid w:val="007F0A50"/>
    <w:rsid w:val="007F2C86"/>
    <w:rsid w:val="007F2CB3"/>
    <w:rsid w:val="007F5296"/>
    <w:rsid w:val="008053E5"/>
    <w:rsid w:val="008071B8"/>
    <w:rsid w:val="008214D9"/>
    <w:rsid w:val="00834A71"/>
    <w:rsid w:val="0085196B"/>
    <w:rsid w:val="00870857"/>
    <w:rsid w:val="00883B01"/>
    <w:rsid w:val="00885BD9"/>
    <w:rsid w:val="008A3C00"/>
    <w:rsid w:val="008A456D"/>
    <w:rsid w:val="008B19CB"/>
    <w:rsid w:val="008C7AC5"/>
    <w:rsid w:val="008E02A7"/>
    <w:rsid w:val="008E3E0D"/>
    <w:rsid w:val="008F14EC"/>
    <w:rsid w:val="00900425"/>
    <w:rsid w:val="00901979"/>
    <w:rsid w:val="00904CD5"/>
    <w:rsid w:val="00912454"/>
    <w:rsid w:val="009132D4"/>
    <w:rsid w:val="00913EEB"/>
    <w:rsid w:val="009144D6"/>
    <w:rsid w:val="00926C68"/>
    <w:rsid w:val="0094519C"/>
    <w:rsid w:val="009556F2"/>
    <w:rsid w:val="009749CA"/>
    <w:rsid w:val="00975E18"/>
    <w:rsid w:val="009970F4"/>
    <w:rsid w:val="009A153F"/>
    <w:rsid w:val="009B09EC"/>
    <w:rsid w:val="009B3AA1"/>
    <w:rsid w:val="009B639D"/>
    <w:rsid w:val="009D2AB0"/>
    <w:rsid w:val="009E7856"/>
    <w:rsid w:val="009F7DC3"/>
    <w:rsid w:val="00A0055F"/>
    <w:rsid w:val="00A02AE3"/>
    <w:rsid w:val="00A115BD"/>
    <w:rsid w:val="00A11CAE"/>
    <w:rsid w:val="00A2039E"/>
    <w:rsid w:val="00A23852"/>
    <w:rsid w:val="00A256D9"/>
    <w:rsid w:val="00A263F5"/>
    <w:rsid w:val="00A26BBB"/>
    <w:rsid w:val="00A33489"/>
    <w:rsid w:val="00A43329"/>
    <w:rsid w:val="00A43DF0"/>
    <w:rsid w:val="00A456A0"/>
    <w:rsid w:val="00A658B6"/>
    <w:rsid w:val="00A712C3"/>
    <w:rsid w:val="00A85C5D"/>
    <w:rsid w:val="00A97429"/>
    <w:rsid w:val="00A97B7C"/>
    <w:rsid w:val="00AC030D"/>
    <w:rsid w:val="00AC0BBF"/>
    <w:rsid w:val="00AC0EB1"/>
    <w:rsid w:val="00AC3796"/>
    <w:rsid w:val="00AC49E9"/>
    <w:rsid w:val="00AC6FC4"/>
    <w:rsid w:val="00AD29DB"/>
    <w:rsid w:val="00AE2D45"/>
    <w:rsid w:val="00AE7ACC"/>
    <w:rsid w:val="00AF17E2"/>
    <w:rsid w:val="00B01924"/>
    <w:rsid w:val="00B02766"/>
    <w:rsid w:val="00B157AC"/>
    <w:rsid w:val="00B41078"/>
    <w:rsid w:val="00B54124"/>
    <w:rsid w:val="00B56121"/>
    <w:rsid w:val="00B61AB9"/>
    <w:rsid w:val="00B700B8"/>
    <w:rsid w:val="00B72CC5"/>
    <w:rsid w:val="00B74C5D"/>
    <w:rsid w:val="00B83B02"/>
    <w:rsid w:val="00B92538"/>
    <w:rsid w:val="00B9397A"/>
    <w:rsid w:val="00B9543D"/>
    <w:rsid w:val="00B96AE8"/>
    <w:rsid w:val="00BC35C9"/>
    <w:rsid w:val="00BC4987"/>
    <w:rsid w:val="00BC5828"/>
    <w:rsid w:val="00BE0877"/>
    <w:rsid w:val="00BF200C"/>
    <w:rsid w:val="00BF5E13"/>
    <w:rsid w:val="00BF7502"/>
    <w:rsid w:val="00C023FB"/>
    <w:rsid w:val="00C100AA"/>
    <w:rsid w:val="00C105D5"/>
    <w:rsid w:val="00C20537"/>
    <w:rsid w:val="00C21257"/>
    <w:rsid w:val="00C270D4"/>
    <w:rsid w:val="00C30902"/>
    <w:rsid w:val="00C36388"/>
    <w:rsid w:val="00C5027D"/>
    <w:rsid w:val="00C51781"/>
    <w:rsid w:val="00C63723"/>
    <w:rsid w:val="00C660AE"/>
    <w:rsid w:val="00C77C6E"/>
    <w:rsid w:val="00C96A91"/>
    <w:rsid w:val="00CA7A22"/>
    <w:rsid w:val="00CB3F23"/>
    <w:rsid w:val="00CB6B18"/>
    <w:rsid w:val="00CB7BCA"/>
    <w:rsid w:val="00CC6B6B"/>
    <w:rsid w:val="00CD63B8"/>
    <w:rsid w:val="00D158FA"/>
    <w:rsid w:val="00D34C10"/>
    <w:rsid w:val="00D431E2"/>
    <w:rsid w:val="00D437C3"/>
    <w:rsid w:val="00D54097"/>
    <w:rsid w:val="00D769E1"/>
    <w:rsid w:val="00D8741D"/>
    <w:rsid w:val="00DA7AFC"/>
    <w:rsid w:val="00DB08B2"/>
    <w:rsid w:val="00DC1551"/>
    <w:rsid w:val="00DC711D"/>
    <w:rsid w:val="00DE1ACC"/>
    <w:rsid w:val="00DF0415"/>
    <w:rsid w:val="00DF351A"/>
    <w:rsid w:val="00E07417"/>
    <w:rsid w:val="00E07B5B"/>
    <w:rsid w:val="00E201B2"/>
    <w:rsid w:val="00E267A7"/>
    <w:rsid w:val="00E42009"/>
    <w:rsid w:val="00E420CA"/>
    <w:rsid w:val="00E426D4"/>
    <w:rsid w:val="00E53A70"/>
    <w:rsid w:val="00E907B7"/>
    <w:rsid w:val="00E93F7F"/>
    <w:rsid w:val="00EA35DF"/>
    <w:rsid w:val="00EB2A8E"/>
    <w:rsid w:val="00EB5EC8"/>
    <w:rsid w:val="00ED64AD"/>
    <w:rsid w:val="00EE11E0"/>
    <w:rsid w:val="00EE644F"/>
    <w:rsid w:val="00EF50F8"/>
    <w:rsid w:val="00EF7EB3"/>
    <w:rsid w:val="00F00278"/>
    <w:rsid w:val="00F213F4"/>
    <w:rsid w:val="00F238CF"/>
    <w:rsid w:val="00F30666"/>
    <w:rsid w:val="00F378E2"/>
    <w:rsid w:val="00F42139"/>
    <w:rsid w:val="00F432B7"/>
    <w:rsid w:val="00F575AA"/>
    <w:rsid w:val="00F6488D"/>
    <w:rsid w:val="00F66E2D"/>
    <w:rsid w:val="00F74AE7"/>
    <w:rsid w:val="00F93301"/>
    <w:rsid w:val="00FA4F8F"/>
    <w:rsid w:val="00FB0872"/>
    <w:rsid w:val="00FB0F5F"/>
    <w:rsid w:val="00FB46EE"/>
    <w:rsid w:val="00FC321E"/>
    <w:rsid w:val="00FD21A1"/>
    <w:rsid w:val="00FE4D97"/>
    <w:rsid w:val="00FE50D5"/>
    <w:rsid w:val="00FE6DA0"/>
    <w:rsid w:val="00FF0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5928"/>
  <w15:docId w15:val="{EABEEEE1-2D2E-40DE-ADC1-0C0EACC7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DI"/>
    <w:qFormat/>
    <w:rsid w:val="00EE11E0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E11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81">
    <w:name w:val="xl81"/>
    <w:basedOn w:val="a"/>
    <w:rsid w:val="00EE11E0"/>
    <w:pPr>
      <w:pBdr>
        <w:left w:val="single" w:sz="8" w:space="0" w:color="auto"/>
      </w:pBdr>
      <w:spacing w:before="100" w:beforeAutospacing="1" w:after="100" w:afterAutospacing="1"/>
      <w:ind w:firstLine="0"/>
      <w:jc w:val="center"/>
    </w:pPr>
    <w:rPr>
      <w:rFonts w:eastAsia="Arial Unicode MS"/>
    </w:rPr>
  </w:style>
  <w:style w:type="paragraph" w:customStyle="1" w:styleId="ConsPlusNormal">
    <w:name w:val="ConsPlusNormal"/>
    <w:rsid w:val="00EE11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10D9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0D96"/>
    <w:rPr>
      <w:rFonts w:ascii="Tahoma" w:eastAsia="Times New Roman" w:hAnsi="Tahoma" w:cs="Tahoma"/>
      <w:sz w:val="16"/>
      <w:szCs w:val="16"/>
    </w:rPr>
  </w:style>
  <w:style w:type="paragraph" w:customStyle="1" w:styleId="ConsCell">
    <w:name w:val="ConsCell"/>
    <w:rsid w:val="00E907B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unhideWhenUsed/>
    <w:rsid w:val="002273D0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2273D0"/>
    <w:rPr>
      <w:color w:val="800080"/>
      <w:u w:val="single"/>
    </w:rPr>
  </w:style>
  <w:style w:type="paragraph" w:customStyle="1" w:styleId="xl58">
    <w:name w:val="xl5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59">
    <w:name w:val="xl5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</w:style>
  <w:style w:type="paragraph" w:customStyle="1" w:styleId="xl60">
    <w:name w:val="xl60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1">
    <w:name w:val="xl6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2">
    <w:name w:val="xl6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3">
    <w:name w:val="xl6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4">
    <w:name w:val="xl64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5">
    <w:name w:val="xl65"/>
    <w:basedOn w:val="a"/>
    <w:rsid w:val="002273D0"/>
    <w:pPr>
      <w:spacing w:before="100" w:beforeAutospacing="1" w:after="100" w:afterAutospacing="1"/>
      <w:ind w:firstLine="0"/>
      <w:jc w:val="left"/>
    </w:pPr>
  </w:style>
  <w:style w:type="paragraph" w:customStyle="1" w:styleId="xl66">
    <w:name w:val="xl66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7">
    <w:name w:val="xl67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8">
    <w:name w:val="xl6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9">
    <w:name w:val="xl6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0">
    <w:name w:val="xl70"/>
    <w:basedOn w:val="a"/>
    <w:rsid w:val="002273D0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1">
    <w:name w:val="xl7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2">
    <w:name w:val="xl7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73">
    <w:name w:val="xl7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styleId="a7">
    <w:name w:val="header"/>
    <w:basedOn w:val="a"/>
    <w:link w:val="a8"/>
    <w:uiPriority w:val="99"/>
    <w:semiHidden/>
    <w:unhideWhenUsed/>
    <w:rsid w:val="009749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9749C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49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9CA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0F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284A61-5F95-4011-8013-5B00070A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2781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1</dc:creator>
  <cp:keywords/>
  <dc:description/>
  <cp:lastModifiedBy>Пользователь Windows</cp:lastModifiedBy>
  <cp:revision>91</cp:revision>
  <cp:lastPrinted>2020-12-15T11:02:00Z</cp:lastPrinted>
  <dcterms:created xsi:type="dcterms:W3CDTF">2018-03-28T08:43:00Z</dcterms:created>
  <dcterms:modified xsi:type="dcterms:W3CDTF">2021-09-30T08:23:00Z</dcterms:modified>
</cp:coreProperties>
</file>