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2840A6">
        <w:rPr>
          <w:rFonts w:ascii="Times New Roman" w:eastAsia="Arial" w:hAnsi="Times New Roman" w:cs="Times New Roman"/>
          <w:b/>
          <w:lang w:eastAsia="ar-SA"/>
        </w:rPr>
        <w:t>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4C733E" w:rsidRPr="00BC501A" w:rsidRDefault="003564F5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62469C" w:rsidRPr="0062469C">
        <w:rPr>
          <w:rFonts w:ascii="Times New Roman" w:hAnsi="Times New Roman" w:cs="Times New Roman"/>
        </w:rPr>
        <w:t xml:space="preserve">Сычев Александр Викторович в лице финансового управляющего Софьина Сергея Анатольевича, действующего на основании Решения Арбитражного суда Красноярского края </w:t>
      </w:r>
      <w:r w:rsidR="0062469C" w:rsidRPr="0062469C">
        <w:rPr>
          <w:rFonts w:ascii="Times New Roman" w:eastAsia="Andale Sans UI" w:hAnsi="Times New Roman"/>
          <w:kern w:val="2"/>
          <w:lang w:eastAsia="zh-CN"/>
        </w:rPr>
        <w:t xml:space="preserve">от 07 октября 2019 года по делу </w:t>
      </w:r>
      <w:r w:rsidR="0062469C" w:rsidRPr="0062469C">
        <w:rPr>
          <w:rFonts w:ascii="Times New Roman" w:hAnsi="Times New Roman"/>
        </w:rPr>
        <w:t xml:space="preserve"> </w:t>
      </w:r>
      <w:sdt>
        <w:sdtPr>
          <w:rPr>
            <w:rFonts w:ascii="Times New Roman" w:hAnsi="Times New Roman"/>
          </w:rPr>
          <w:id w:val="-403771441"/>
        </w:sdtPr>
        <w:sdtContent>
          <w:r w:rsidR="0062469C" w:rsidRPr="0062469C">
            <w:rPr>
              <w:rFonts w:ascii="Times New Roman" w:hAnsi="Times New Roman"/>
            </w:rPr>
            <w:t>№А33-1243/2019</w:t>
          </w:r>
        </w:sdtContent>
      </w:sdt>
      <w:r w:rsidR="004C733E" w:rsidRPr="0062469C">
        <w:rPr>
          <w:rFonts w:ascii="Times New Roman" w:hAnsi="Times New Roman" w:cs="Times New Roman"/>
        </w:rPr>
        <w:t>, именуемый</w:t>
      </w:r>
      <w:r w:rsidR="004C733E" w:rsidRPr="00BC501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62469C">
        <w:rPr>
          <w:rFonts w:ascii="Times New Roman" w:eastAsia="Arial" w:hAnsi="Times New Roman" w:cs="Arial"/>
          <w:szCs w:val="20"/>
          <w:lang w:eastAsia="ar-SA"/>
        </w:rPr>
        <w:t>Сычева А.В.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576CD9">
        <w:rPr>
          <w:rFonts w:ascii="Times New Roman" w:eastAsia="Arial" w:hAnsi="Times New Roman" w:cs="Times New Roman"/>
          <w:lang w:eastAsia="ar-SA"/>
        </w:rPr>
        <w:t>20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576CD9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62469C">
        <w:rPr>
          <w:rFonts w:ascii="Times New Roman" w:eastAsia="Arial" w:hAnsi="Times New Roman" w:cs="Arial"/>
          <w:szCs w:val="20"/>
          <w:lang w:eastAsia="ar-SA"/>
        </w:rPr>
        <w:t>Сычев</w:t>
      </w:r>
      <w:r w:rsidR="0062469C">
        <w:rPr>
          <w:rFonts w:ascii="Times New Roman" w:eastAsia="Arial" w:hAnsi="Times New Roman" w:cs="Arial"/>
          <w:szCs w:val="20"/>
          <w:lang w:eastAsia="ar-SA"/>
        </w:rPr>
        <w:t>у</w:t>
      </w:r>
      <w:r w:rsidR="0062469C">
        <w:rPr>
          <w:rFonts w:ascii="Times New Roman" w:eastAsia="Arial" w:hAnsi="Times New Roman" w:cs="Arial"/>
          <w:szCs w:val="20"/>
          <w:lang w:eastAsia="ar-SA"/>
        </w:rPr>
        <w:t xml:space="preserve"> А.В.</w:t>
      </w:r>
      <w:r w:rsidRPr="003564F5">
        <w:rPr>
          <w:rFonts w:ascii="Times New Roman" w:eastAsia="Arial" w:hAnsi="Times New Roman" w:cs="Times New Roman"/>
          <w:lang w:eastAsia="ar-SA"/>
        </w:rPr>
        <w:t>,</w:t>
      </w:r>
      <w:r w:rsidRPr="003564F5">
        <w:rPr>
          <w:rFonts w:ascii="Times New Roman" w:eastAsia="Arial" w:hAnsi="Times New Roman" w:cs="Times New Roman"/>
          <w:lang w:eastAsia="ar-SA"/>
        </w:rPr>
        <w:t xml:space="preserve">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:rsidR="00346162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Ind w:w="564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027010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7010">
              <w:rPr>
                <w:rFonts w:ascii="Times New Roman" w:hAnsi="Times New Roman" w:cs="Times New Roman"/>
                <w:sz w:val="22"/>
                <w:szCs w:val="22"/>
              </w:rPr>
              <w:t>Красноярское отделение № 8646 ПАО Сбербанк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645A27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645A27" w:rsidRPr="00346162" w:rsidRDefault="00645A27" w:rsidP="00645A27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:rsidR="00645A27" w:rsidRPr="00346162" w:rsidRDefault="00645A27" w:rsidP="00645A27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40817810931003219596</w:t>
            </w:r>
          </w:p>
        </w:tc>
      </w:tr>
      <w:tr w:rsidR="00645A27" w:rsidRPr="004C733E" w:rsidTr="002840A6">
        <w:trPr>
          <w:trHeight w:val="341"/>
        </w:trPr>
        <w:tc>
          <w:tcPr>
            <w:tcW w:w="2052" w:type="dxa"/>
            <w:shd w:val="clear" w:color="auto" w:fill="auto"/>
          </w:tcPr>
          <w:p w:rsidR="00645A27" w:rsidRPr="00346162" w:rsidRDefault="00645A27" w:rsidP="00645A27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:rsidR="00645A27" w:rsidRPr="00346162" w:rsidRDefault="00645A27" w:rsidP="00645A27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Сычев Але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2"/>
                <w:szCs w:val="22"/>
              </w:rPr>
              <w:t>ксандр Викторович</w:t>
            </w:r>
          </w:p>
        </w:tc>
      </w:tr>
    </w:tbl>
    <w:p w:rsidR="00346162" w:rsidRPr="003564F5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-дневный срок со дня поступления уведомления об отзыве заявки на счет, указанный Претендентом.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-дневный срок со дня принятия решения об отмене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-дневный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2.2.4. В случае непризнания Претендента победителем торгов вернуть задаток в 5 (Пяти) -дневный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lastRenderedPageBreak/>
        <w:t>3. СРОК ДЕЙСТВИЯ ДОГОВОРА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503322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РЕЦ М.А.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4599" w:type="dxa"/>
              <w:tblLayout w:type="fixed"/>
              <w:tblLook w:val="04A0" w:firstRow="1" w:lastRow="0" w:firstColumn="1" w:lastColumn="0" w:noHBand="0" w:noVBand="1"/>
            </w:tblPr>
            <w:tblGrid>
              <w:gridCol w:w="1060"/>
              <w:gridCol w:w="3539"/>
            </w:tblGrid>
            <w:tr w:rsidR="00503322" w:rsidRPr="004C733E" w:rsidTr="00503322">
              <w:trPr>
                <w:trHeight w:val="315"/>
              </w:trPr>
              <w:tc>
                <w:tcPr>
                  <w:tcW w:w="1060" w:type="dxa"/>
                  <w:shd w:val="clear" w:color="auto" w:fill="auto"/>
                </w:tcPr>
                <w:p w:rsidR="00503322" w:rsidRPr="00346162" w:rsidRDefault="00503322" w:rsidP="00503322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Банк получателя</w:t>
                  </w:r>
                </w:p>
              </w:tc>
              <w:tc>
                <w:tcPr>
                  <w:tcW w:w="3539" w:type="dxa"/>
                  <w:shd w:val="clear" w:color="auto" w:fill="auto"/>
                </w:tcPr>
                <w:p w:rsidR="00503322" w:rsidRPr="00346162" w:rsidRDefault="00503322" w:rsidP="00503322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2701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Красноярское отделение № 8646 ПАО Сбербанк</w:t>
                  </w:r>
                </w:p>
              </w:tc>
            </w:tr>
            <w:tr w:rsidR="00503322" w:rsidRPr="004C733E" w:rsidTr="00503322">
              <w:trPr>
                <w:trHeight w:val="315"/>
              </w:trPr>
              <w:tc>
                <w:tcPr>
                  <w:tcW w:w="1060" w:type="dxa"/>
                  <w:shd w:val="clear" w:color="auto" w:fill="auto"/>
                </w:tcPr>
                <w:p w:rsidR="00503322" w:rsidRPr="00346162" w:rsidRDefault="00503322" w:rsidP="00503322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Кор/счет банка</w:t>
                  </w:r>
                </w:p>
              </w:tc>
              <w:tc>
                <w:tcPr>
                  <w:tcW w:w="3539" w:type="dxa"/>
                  <w:shd w:val="clear" w:color="auto" w:fill="auto"/>
                </w:tcPr>
                <w:p w:rsidR="00503322" w:rsidRPr="00346162" w:rsidRDefault="00503322" w:rsidP="00503322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30101810800000000627</w:t>
                  </w:r>
                </w:p>
              </w:tc>
            </w:tr>
            <w:tr w:rsidR="00503322" w:rsidRPr="004C733E" w:rsidTr="00503322">
              <w:trPr>
                <w:trHeight w:val="315"/>
              </w:trPr>
              <w:tc>
                <w:tcPr>
                  <w:tcW w:w="1060" w:type="dxa"/>
                  <w:shd w:val="clear" w:color="auto" w:fill="auto"/>
                </w:tcPr>
                <w:p w:rsidR="00503322" w:rsidRPr="00346162" w:rsidRDefault="00503322" w:rsidP="00503322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БИК банка</w:t>
                  </w:r>
                </w:p>
              </w:tc>
              <w:tc>
                <w:tcPr>
                  <w:tcW w:w="3539" w:type="dxa"/>
                  <w:shd w:val="clear" w:color="auto" w:fill="auto"/>
                </w:tcPr>
                <w:p w:rsidR="00503322" w:rsidRPr="00346162" w:rsidRDefault="00503322" w:rsidP="00503322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040407627</w:t>
                  </w:r>
                </w:p>
              </w:tc>
            </w:tr>
            <w:tr w:rsidR="00645A27" w:rsidRPr="004C733E" w:rsidTr="00503322">
              <w:trPr>
                <w:trHeight w:val="315"/>
              </w:trPr>
              <w:tc>
                <w:tcPr>
                  <w:tcW w:w="1060" w:type="dxa"/>
                  <w:shd w:val="clear" w:color="auto" w:fill="auto"/>
                </w:tcPr>
                <w:p w:rsidR="00645A27" w:rsidRPr="00346162" w:rsidRDefault="00645A27" w:rsidP="00645A27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Счет получателя</w:t>
                  </w:r>
                </w:p>
              </w:tc>
              <w:tc>
                <w:tcPr>
                  <w:tcW w:w="3539" w:type="dxa"/>
                  <w:shd w:val="clear" w:color="auto" w:fill="auto"/>
                </w:tcPr>
                <w:p w:rsidR="00645A27" w:rsidRPr="00346162" w:rsidRDefault="00645A27" w:rsidP="00645A27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40817810931003219596</w:t>
                  </w:r>
                </w:p>
              </w:tc>
            </w:tr>
            <w:tr w:rsidR="00645A27" w:rsidRPr="004C733E" w:rsidTr="00503322">
              <w:trPr>
                <w:trHeight w:val="354"/>
              </w:trPr>
              <w:tc>
                <w:tcPr>
                  <w:tcW w:w="1060" w:type="dxa"/>
                  <w:shd w:val="clear" w:color="auto" w:fill="auto"/>
                </w:tcPr>
                <w:p w:rsidR="00645A27" w:rsidRPr="00346162" w:rsidRDefault="00645A27" w:rsidP="00645A27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Получатель</w:t>
                  </w:r>
                </w:p>
              </w:tc>
              <w:tc>
                <w:tcPr>
                  <w:tcW w:w="3539" w:type="dxa"/>
                  <w:shd w:val="clear" w:color="auto" w:fill="auto"/>
                </w:tcPr>
                <w:p w:rsidR="00645A27" w:rsidRPr="00346162" w:rsidRDefault="00645A27" w:rsidP="00645A27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Сычев Александр Викторович</w:t>
                  </w:r>
                </w:p>
              </w:tc>
            </w:tr>
          </w:tbl>
          <w:p w:rsidR="003564F5" w:rsidRPr="003564F5" w:rsidRDefault="003564F5" w:rsidP="00A560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2840A6">
        <w:trPr>
          <w:trHeight w:val="60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C6F" w:rsidRDefault="00171C6F">
      <w:pPr>
        <w:spacing w:after="0" w:line="240" w:lineRule="auto"/>
      </w:pPr>
      <w:r>
        <w:separator/>
      </w:r>
    </w:p>
  </w:endnote>
  <w:endnote w:type="continuationSeparator" w:id="0">
    <w:p w:rsidR="00171C6F" w:rsidRDefault="00171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5A27">
      <w:rPr>
        <w:rStyle w:val="a5"/>
        <w:noProof/>
      </w:rPr>
      <w:t>1</w:t>
    </w:r>
    <w:r>
      <w:rPr>
        <w:rStyle w:val="a5"/>
      </w:rPr>
      <w:fldChar w:fldCharType="end"/>
    </w:r>
  </w:p>
  <w:p w:rsidR="00FD1FD9" w:rsidRDefault="00171C6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C6F" w:rsidRDefault="00171C6F">
      <w:pPr>
        <w:spacing w:after="0" w:line="240" w:lineRule="auto"/>
      </w:pPr>
      <w:r>
        <w:separator/>
      </w:r>
    </w:p>
  </w:footnote>
  <w:footnote w:type="continuationSeparator" w:id="0">
    <w:p w:rsidR="00171C6F" w:rsidRDefault="00171C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1C6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2F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322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469C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5A27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3E3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3E6D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0C34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2A1B1"/>
  <w15:docId w15:val="{E911DCBA-BDEA-436E-BBAF-F94C92E2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Office UnNew</cp:lastModifiedBy>
  <cp:revision>2</cp:revision>
  <cp:lastPrinted>2019-02-27T05:22:00Z</cp:lastPrinted>
  <dcterms:created xsi:type="dcterms:W3CDTF">2021-10-25T09:03:00Z</dcterms:created>
  <dcterms:modified xsi:type="dcterms:W3CDTF">2021-10-25T09:03:00Z</dcterms:modified>
</cp:coreProperties>
</file>