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ED" w:rsidRDefault="008937ED">
      <w:pPr>
        <w:pStyle w:val="20"/>
        <w:shd w:val="clear" w:color="auto" w:fill="auto"/>
        <w:spacing w:after="0" w:line="190" w:lineRule="exact"/>
        <w:ind w:left="3900"/>
      </w:pPr>
      <w:r>
        <w:t>СОГЛАШЕНИЕ</w:t>
      </w:r>
    </w:p>
    <w:p w:rsidR="008937ED" w:rsidRDefault="008937ED">
      <w:pPr>
        <w:pStyle w:val="20"/>
        <w:shd w:val="clear" w:color="auto" w:fill="auto"/>
        <w:spacing w:after="429" w:line="190" w:lineRule="exact"/>
        <w:ind w:left="1860"/>
      </w:pPr>
      <w:r>
        <w:t>о задатке для участия в торгах по продаже имущества должника</w:t>
      </w:r>
    </w:p>
    <w:p w:rsidR="008937ED" w:rsidRDefault="008937ED">
      <w:pPr>
        <w:pStyle w:val="1"/>
        <w:shd w:val="clear" w:color="auto" w:fill="auto"/>
        <w:tabs>
          <w:tab w:val="left" w:pos="6039"/>
          <w:tab w:val="left" w:leader="underscore" w:pos="6634"/>
          <w:tab w:val="left" w:leader="underscore" w:pos="8684"/>
        </w:tabs>
        <w:spacing w:before="0" w:after="402" w:line="190" w:lineRule="exact"/>
        <w:ind w:left="20"/>
      </w:pPr>
      <w:r>
        <w:t>г. Волгоград</w:t>
      </w:r>
      <w:r>
        <w:tab/>
        <w:t>«</w:t>
      </w:r>
      <w:r>
        <w:tab/>
        <w:t>»</w:t>
      </w:r>
      <w:r>
        <w:tab/>
      </w:r>
      <w:smartTag w:uri="urn:schemas-microsoft-com:office:smarttags" w:element="metricconverter">
        <w:smartTagPr>
          <w:attr w:name="ProductID" w:val="2021 г"/>
        </w:smartTagPr>
        <w:r>
          <w:t>202</w:t>
        </w:r>
        <w:r w:rsidRPr="00A67219">
          <w:t>1</w:t>
        </w:r>
        <w:r>
          <w:t xml:space="preserve"> г</w:t>
        </w:r>
      </w:smartTag>
      <w:r>
        <w:t>.</w:t>
      </w:r>
    </w:p>
    <w:p w:rsidR="008937ED" w:rsidRPr="00A70C38" w:rsidRDefault="008937ED" w:rsidP="00384D74">
      <w:pPr>
        <w:pStyle w:val="1"/>
        <w:shd w:val="clear" w:color="auto" w:fill="auto"/>
        <w:spacing w:before="0" w:after="420" w:line="230" w:lineRule="exact"/>
        <w:ind w:left="20" w:right="20" w:firstLine="720"/>
      </w:pPr>
      <w:r w:rsidRPr="00A70C38">
        <w:rPr>
          <w:rStyle w:val="a0"/>
        </w:rPr>
        <w:t>ООО "Инвест-Консалтинг",</w:t>
      </w:r>
      <w:r w:rsidRPr="00A70C38">
        <w:t xml:space="preserve"> в лице конкурсного управляющего Сергиенко Ирины Сергеевны, действующего на основании Решения Арбитражного суда Волгоградской области по делу № А12-12482/2018 от 26.11.2018 г. о введении в отношении должника процедуры конкурсное производство и утверждении конкурсного управляющего, именуемое в дальнейшем </w:t>
      </w:r>
      <w:r w:rsidRPr="00A70C38">
        <w:rPr>
          <w:rStyle w:val="a0"/>
        </w:rPr>
        <w:t>"Продавец",</w:t>
      </w:r>
      <w:r w:rsidRPr="00A70C38">
        <w:t xml:space="preserve"> с одной стороны и ____________________________________________________________________________________________________________________________________________________________________________________________________________________________, именуемый в дальнейшем</w:t>
      </w:r>
      <w:r w:rsidRPr="00A70C38">
        <w:rPr>
          <w:rStyle w:val="a0"/>
        </w:rPr>
        <w:t xml:space="preserve"> "Претендент",</w:t>
      </w:r>
      <w:r w:rsidRPr="00A70C38">
        <w:t xml:space="preserve"> с другой стороны, заключили настоящее Соглашение о нижеследующем:</w:t>
      </w:r>
    </w:p>
    <w:p w:rsidR="008937ED" w:rsidRPr="00D11232" w:rsidRDefault="008937ED" w:rsidP="00D11232">
      <w:pPr>
        <w:pStyle w:val="20"/>
        <w:shd w:val="clear" w:color="auto" w:fill="auto"/>
        <w:spacing w:after="161" w:line="190" w:lineRule="exact"/>
        <w:ind w:left="3560"/>
      </w:pPr>
      <w:r>
        <w:t>1. Предмет соглашения</w:t>
      </w:r>
    </w:p>
    <w:p w:rsidR="008937ED" w:rsidRPr="00A67219" w:rsidRDefault="008937ED">
      <w:pPr>
        <w:pStyle w:val="1"/>
        <w:numPr>
          <w:ilvl w:val="0"/>
          <w:numId w:val="1"/>
        </w:numPr>
        <w:shd w:val="clear" w:color="auto" w:fill="auto"/>
        <w:tabs>
          <w:tab w:val="left" w:pos="874"/>
        </w:tabs>
        <w:spacing w:before="0" w:after="0" w:line="226" w:lineRule="exact"/>
        <w:ind w:left="20" w:right="20" w:firstLine="400"/>
        <w:rPr>
          <w:sz w:val="18"/>
          <w:szCs w:val="18"/>
        </w:rPr>
      </w:pPr>
      <w:r w:rsidRPr="00A70C38">
        <w:t xml:space="preserve">Претендент вносит задаток на счет Продавца для участия в торгах, проводимых в форме аукциона на электронной торговой площадке </w:t>
      </w:r>
      <w:r w:rsidRPr="00A70C38">
        <w:rPr>
          <w:snapToGrid w:val="0"/>
        </w:rPr>
        <w:t xml:space="preserve">ООО «Электронные системы Поволжья», на сайте </w:t>
      </w:r>
      <w:r w:rsidRPr="00A70C38">
        <w:rPr>
          <w:snapToGrid w:val="0"/>
          <w:lang w:val="en-US"/>
        </w:rPr>
        <w:t>www</w:t>
      </w:r>
      <w:r w:rsidRPr="00A70C38">
        <w:rPr>
          <w:snapToGrid w:val="0"/>
        </w:rPr>
        <w:t>.el-torg.</w:t>
      </w:r>
      <w:r w:rsidRPr="00A70C38">
        <w:rPr>
          <w:snapToGrid w:val="0"/>
          <w:lang w:val="en-US"/>
        </w:rPr>
        <w:t>com</w:t>
      </w:r>
      <w:r w:rsidRPr="00A70C38">
        <w:rPr>
          <w:bCs/>
        </w:rPr>
        <w:t xml:space="preserve">  в сети Интернет</w:t>
      </w:r>
      <w:r w:rsidRPr="00A70C38">
        <w:t xml:space="preserve"> </w:t>
      </w:r>
      <w:r w:rsidRPr="00A67219">
        <w:rPr>
          <w:sz w:val="18"/>
          <w:szCs w:val="18"/>
        </w:rPr>
        <w:t>Дата торгов - 23.08.2021 г., 10 час. 00 мин. (мск).</w:t>
      </w:r>
    </w:p>
    <w:p w:rsidR="008937ED" w:rsidRPr="00A67219" w:rsidRDefault="008937ED" w:rsidP="00A67219">
      <w:pPr>
        <w:tabs>
          <w:tab w:val="left" w:pos="12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A67219">
        <w:rPr>
          <w:rFonts w:ascii="Times New Roman" w:hAnsi="Times New Roman" w:cs="Times New Roman"/>
          <w:sz w:val="18"/>
          <w:szCs w:val="18"/>
        </w:rPr>
        <w:t>Предмет торгов - Дебиторская задолженность (право требования) ООО «Инвест-Консалтинг» к КПК «Диамант»</w:t>
      </w:r>
      <w:r w:rsidRPr="00A67219">
        <w:rPr>
          <w:rFonts w:ascii="Times New Roman" w:hAnsi="Times New Roman" w:cs="Times New Roman"/>
          <w:color w:val="555555"/>
          <w:sz w:val="18"/>
          <w:szCs w:val="18"/>
          <w:shd w:val="clear" w:color="auto" w:fill="FFFFFF"/>
        </w:rPr>
        <w:t xml:space="preserve"> </w:t>
      </w:r>
      <w:r w:rsidRPr="00A6721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ИНН: 3444107142, КПП: 344401001</w:t>
      </w:r>
      <w:r w:rsidRPr="00A67219">
        <w:rPr>
          <w:rFonts w:ascii="Times New Roman" w:hAnsi="Times New Roman" w:cs="Times New Roman"/>
          <w:color w:val="555555"/>
          <w:sz w:val="18"/>
          <w:szCs w:val="18"/>
          <w:shd w:val="clear" w:color="auto" w:fill="FFFFFF"/>
        </w:rPr>
        <w:t>,</w:t>
      </w:r>
      <w:r w:rsidRPr="00A67219">
        <w:rPr>
          <w:rFonts w:ascii="Times New Roman" w:hAnsi="Times New Roman" w:cs="Times New Roman"/>
          <w:sz w:val="18"/>
          <w:szCs w:val="18"/>
        </w:rPr>
        <w:t xml:space="preserve"> в размере 1 455 749,80 руб;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6721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Начальная цена лота </w:t>
      </w:r>
      <w:r w:rsidRPr="00A6721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-14 617,00 руб</w:t>
      </w:r>
      <w:r w:rsidRPr="00A67219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</w:p>
    <w:p w:rsidR="008937ED" w:rsidRPr="00A67219" w:rsidRDefault="008937ED">
      <w:pPr>
        <w:pStyle w:val="1"/>
        <w:numPr>
          <w:ilvl w:val="0"/>
          <w:numId w:val="1"/>
        </w:numPr>
        <w:shd w:val="clear" w:color="auto" w:fill="auto"/>
        <w:tabs>
          <w:tab w:val="left" w:pos="769"/>
        </w:tabs>
        <w:spacing w:before="0" w:after="0" w:line="226" w:lineRule="exact"/>
        <w:ind w:left="20" w:right="20" w:firstLine="400"/>
        <w:rPr>
          <w:sz w:val="18"/>
          <w:szCs w:val="18"/>
        </w:rPr>
      </w:pPr>
      <w:r w:rsidRPr="00A67219">
        <w:rPr>
          <w:sz w:val="18"/>
          <w:szCs w:val="18"/>
        </w:rPr>
        <w:t>При заключении настоящего соглашения стороны руководствуются ст. ст. 380, 381 ГК РФ, ст. 110 ФЗ «О несостоятельности (банкротстве)» от 26.10.2002 г. № 127-ФЗ.</w:t>
      </w:r>
    </w:p>
    <w:p w:rsidR="008937ED" w:rsidRDefault="008937ED" w:rsidP="00384D74">
      <w:pPr>
        <w:pStyle w:val="1"/>
        <w:numPr>
          <w:ilvl w:val="0"/>
          <w:numId w:val="1"/>
        </w:numPr>
        <w:shd w:val="clear" w:color="auto" w:fill="auto"/>
        <w:tabs>
          <w:tab w:val="left" w:pos="751"/>
        </w:tabs>
        <w:spacing w:before="0" w:after="0" w:line="226" w:lineRule="exact"/>
        <w:ind w:left="20" w:firstLine="400"/>
      </w:pPr>
      <w:r w:rsidRPr="00A67219">
        <w:rPr>
          <w:sz w:val="18"/>
          <w:szCs w:val="18"/>
        </w:rPr>
        <w:t>Задатком обеспечивается: обязательство заключить договор купли-продажи в соответствии с условиями торгов; исполнение договора, в том числе обязательства по полной и своевременной оплате приобретаемого имущества (права требования</w:t>
      </w:r>
      <w:r>
        <w:t>).</w:t>
      </w:r>
    </w:p>
    <w:p w:rsidR="008937ED" w:rsidRDefault="008937ED">
      <w:pPr>
        <w:pStyle w:val="11"/>
        <w:keepNext/>
        <w:keepLines/>
        <w:shd w:val="clear" w:color="auto" w:fill="auto"/>
        <w:spacing w:before="0" w:after="152" w:line="190" w:lineRule="exact"/>
        <w:ind w:left="3560"/>
      </w:pPr>
      <w:bookmarkStart w:id="0" w:name="bookmark0"/>
      <w:r>
        <w:t>2. Расчеты по соглашению</w:t>
      </w:r>
      <w:bookmarkEnd w:id="0"/>
    </w:p>
    <w:p w:rsidR="008937ED" w:rsidRDefault="008937ED">
      <w:pPr>
        <w:pStyle w:val="1"/>
        <w:numPr>
          <w:ilvl w:val="0"/>
          <w:numId w:val="3"/>
        </w:numPr>
        <w:shd w:val="clear" w:color="auto" w:fill="auto"/>
        <w:tabs>
          <w:tab w:val="left" w:pos="831"/>
        </w:tabs>
        <w:spacing w:before="0" w:after="0" w:line="230" w:lineRule="exact"/>
        <w:ind w:left="20" w:right="20" w:firstLine="400"/>
      </w:pPr>
      <w:r>
        <w:t>В соответствии с условиями торгов Претендент для участия в торгах перечисляет задаток в размере 10 % от начальной цены лота.</w:t>
      </w:r>
    </w:p>
    <w:p w:rsidR="008937ED" w:rsidRDefault="008937ED">
      <w:pPr>
        <w:pStyle w:val="1"/>
        <w:numPr>
          <w:ilvl w:val="0"/>
          <w:numId w:val="3"/>
        </w:numPr>
        <w:shd w:val="clear" w:color="auto" w:fill="auto"/>
        <w:tabs>
          <w:tab w:val="left" w:pos="836"/>
        </w:tabs>
        <w:spacing w:before="0" w:after="0" w:line="230" w:lineRule="exact"/>
        <w:ind w:left="20" w:right="20" w:firstLine="400"/>
      </w:pPr>
      <w:r>
        <w:t xml:space="preserve">Задаток перечисляется на расчетный Продавца по следующим реквизитам: получатель ООО "Инвест-Консалтинг", р/с </w:t>
      </w:r>
      <w:r w:rsidRPr="00A67219">
        <w:rPr>
          <w:sz w:val="18"/>
          <w:szCs w:val="18"/>
          <w:shd w:val="clear" w:color="auto" w:fill="FFFFFF"/>
        </w:rPr>
        <w:t>№40702810711000020024</w:t>
      </w:r>
      <w:r>
        <w:t>, в Волгоградское отделение № 8621 ПАО Сбербанк России, ИНН 7707083893, БИК 041806647, к/с 30101810100000000647). В назначении платежа указать: "задаток для участия в торгах по продаже имущества ООО "Инвест-Консалтинг".</w:t>
      </w:r>
    </w:p>
    <w:p w:rsidR="008937ED" w:rsidRDefault="008937ED">
      <w:pPr>
        <w:pStyle w:val="1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0" w:line="230" w:lineRule="exact"/>
        <w:ind w:left="20" w:right="20" w:firstLine="400"/>
      </w:pPr>
      <w: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8937ED" w:rsidRDefault="008937ED">
      <w:pPr>
        <w:pStyle w:val="1"/>
        <w:numPr>
          <w:ilvl w:val="0"/>
          <w:numId w:val="3"/>
        </w:numPr>
        <w:shd w:val="clear" w:color="auto" w:fill="auto"/>
        <w:tabs>
          <w:tab w:val="left" w:pos="807"/>
        </w:tabs>
        <w:spacing w:before="0" w:after="272" w:line="230" w:lineRule="exact"/>
        <w:ind w:left="20" w:right="20" w:firstLine="400"/>
      </w:pPr>
      <w:r>
        <w:t>Задаток должен поступить на счет Продавца в срок, обеспечивающий его поступление на указанный счет к дате начала рассмотрения заявок.</w:t>
      </w:r>
    </w:p>
    <w:p w:rsidR="008937ED" w:rsidRDefault="008937ED">
      <w:pPr>
        <w:pStyle w:val="11"/>
        <w:keepNext/>
        <w:keepLines/>
        <w:shd w:val="clear" w:color="auto" w:fill="auto"/>
        <w:spacing w:before="0" w:after="157" w:line="190" w:lineRule="exact"/>
        <w:ind w:left="1860"/>
      </w:pPr>
      <w:bookmarkStart w:id="1" w:name="bookmark1"/>
      <w:r>
        <w:t>3. Порядок разрешения споров и иные условия соглашения</w:t>
      </w:r>
      <w:bookmarkEnd w:id="1"/>
    </w:p>
    <w:p w:rsidR="008937ED" w:rsidRDefault="008937ED">
      <w:pPr>
        <w:pStyle w:val="1"/>
        <w:numPr>
          <w:ilvl w:val="0"/>
          <w:numId w:val="4"/>
        </w:numPr>
        <w:shd w:val="clear" w:color="auto" w:fill="auto"/>
        <w:tabs>
          <w:tab w:val="left" w:pos="769"/>
        </w:tabs>
        <w:spacing w:before="0" w:after="0" w:line="230" w:lineRule="exact"/>
        <w:ind w:left="20" w:right="20" w:firstLine="400"/>
      </w:pPr>
      <w:r>
        <w:t>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:rsidR="008937ED" w:rsidRDefault="008937ED">
      <w:pPr>
        <w:pStyle w:val="1"/>
        <w:numPr>
          <w:ilvl w:val="0"/>
          <w:numId w:val="4"/>
        </w:numPr>
        <w:shd w:val="clear" w:color="auto" w:fill="auto"/>
        <w:tabs>
          <w:tab w:val="left" w:pos="831"/>
        </w:tabs>
        <w:spacing w:before="0" w:after="0" w:line="230" w:lineRule="exact"/>
        <w:ind w:left="20" w:right="20" w:firstLine="400"/>
      </w:pPr>
      <w:r>
        <w:t>В случае, когда возникшие споры путем переговоров урегулировать не удалось, все споры между сторонами передаются на рассмотрение в арбитражный суд (или суд общей юрисдикции) по месту нахождения Продавца.</w:t>
      </w:r>
    </w:p>
    <w:p w:rsidR="008937ED" w:rsidRDefault="008937ED">
      <w:pPr>
        <w:pStyle w:val="11"/>
        <w:keepNext/>
        <w:keepLines/>
        <w:shd w:val="clear" w:color="auto" w:fill="auto"/>
        <w:spacing w:before="0" w:line="230" w:lineRule="exact"/>
        <w:ind w:left="3900"/>
      </w:pPr>
      <w:bookmarkStart w:id="2" w:name="bookmark2"/>
      <w:r>
        <w:t>4. Особые условия</w:t>
      </w:r>
      <w:bookmarkEnd w:id="2"/>
    </w:p>
    <w:p w:rsidR="008937ED" w:rsidRDefault="008937ED">
      <w:pPr>
        <w:pStyle w:val="1"/>
        <w:shd w:val="clear" w:color="auto" w:fill="auto"/>
        <w:spacing w:before="0" w:after="212" w:line="230" w:lineRule="exact"/>
        <w:ind w:left="20" w:right="20" w:firstLine="400"/>
      </w:pPr>
      <w:r>
        <w:t>4.1. При уклонении или отказе Претендента, признанного победителем торгов (а также Претендента, являющегося единственным участником торгов, заявка которого соответствует условиям</w:t>
      </w:r>
      <w:r>
        <w:br w:type="page"/>
        <w:t>торгов), от заключения договора в установленный срок, а также при расторжении заключенного договора в связи с нарушением Покупателем условий договора об оплате, задаток ему не возвращается.</w:t>
      </w:r>
    </w:p>
    <w:p w:rsidR="008937ED" w:rsidRDefault="008937ED">
      <w:pPr>
        <w:pStyle w:val="20"/>
        <w:shd w:val="clear" w:color="auto" w:fill="auto"/>
        <w:spacing w:after="212" w:line="190" w:lineRule="exact"/>
        <w:ind w:left="3260"/>
      </w:pPr>
      <w:r>
        <w:t>5. Заключительные положения</w:t>
      </w:r>
    </w:p>
    <w:p w:rsidR="008937ED" w:rsidRDefault="008937ED">
      <w:pPr>
        <w:pStyle w:val="1"/>
        <w:numPr>
          <w:ilvl w:val="0"/>
          <w:numId w:val="5"/>
        </w:numPr>
        <w:shd w:val="clear" w:color="auto" w:fill="auto"/>
        <w:tabs>
          <w:tab w:val="left" w:pos="862"/>
        </w:tabs>
        <w:spacing w:before="0" w:after="0" w:line="230" w:lineRule="exact"/>
        <w:ind w:left="60" w:right="20" w:firstLine="340"/>
      </w:pPr>
      <w:r>
        <w:t>Настоящее соглашение заключается путем присоединения к нему в порядке, предусмотренном статьей 428 Гражданского кодекса Российской Федерации.</w:t>
      </w:r>
    </w:p>
    <w:p w:rsidR="008937ED" w:rsidRDefault="008937ED">
      <w:pPr>
        <w:pStyle w:val="1"/>
        <w:numPr>
          <w:ilvl w:val="0"/>
          <w:numId w:val="5"/>
        </w:numPr>
        <w:shd w:val="clear" w:color="auto" w:fill="auto"/>
        <w:tabs>
          <w:tab w:val="left" w:pos="814"/>
        </w:tabs>
        <w:spacing w:before="0" w:after="212" w:line="230" w:lineRule="exact"/>
        <w:ind w:left="60" w:right="20" w:firstLine="340"/>
      </w:pPr>
      <w:r>
        <w:t>Настоящее соглашение вступает в силу с момента его заключения, который определяется зачислением суммы задатка на счет Продавца. После зачисления суммы задатка. Стороны вправе придать договору письменную форму путем подписания настоящего договора в 2-х экземплярах, по одному для каждой из сторон.</w:t>
      </w:r>
    </w:p>
    <w:p w:rsidR="008937ED" w:rsidRDefault="008937ED" w:rsidP="00A67219">
      <w:pPr>
        <w:pStyle w:val="20"/>
        <w:shd w:val="clear" w:color="auto" w:fill="auto"/>
        <w:spacing w:after="243" w:line="190" w:lineRule="exact"/>
        <w:jc w:val="center"/>
      </w:pPr>
      <w:r>
        <w:t>Подписи сторон:</w:t>
      </w:r>
    </w:p>
    <w:p w:rsidR="008937ED" w:rsidRPr="00641AE0" w:rsidRDefault="008937ED" w:rsidP="00A67219">
      <w:pPr>
        <w:pStyle w:val="20"/>
        <w:shd w:val="clear" w:color="auto" w:fill="auto"/>
        <w:tabs>
          <w:tab w:val="left" w:pos="1148"/>
          <w:tab w:val="left" w:pos="6845"/>
        </w:tabs>
        <w:spacing w:after="243" w:line="190" w:lineRule="exact"/>
      </w:pPr>
      <w:r>
        <w:tab/>
        <w:t>Продавец:</w:t>
      </w:r>
      <w:r>
        <w:tab/>
        <w:t>Покупатель:</w:t>
      </w:r>
    </w:p>
    <w:p w:rsidR="008937ED" w:rsidRPr="00A67219" w:rsidRDefault="008937ED">
      <w:pPr>
        <w:jc w:val="center"/>
        <w:rPr>
          <w:sz w:val="2"/>
        </w:rPr>
      </w:pPr>
    </w:p>
    <w:p w:rsidR="008937ED" w:rsidRPr="00A67219" w:rsidRDefault="008937ED">
      <w:pPr>
        <w:jc w:val="center"/>
        <w:rPr>
          <w:sz w:val="2"/>
        </w:rPr>
      </w:pPr>
    </w:p>
    <w:p w:rsidR="008937ED" w:rsidRPr="00A67219" w:rsidRDefault="008937ED">
      <w:pPr>
        <w:jc w:val="center"/>
        <w:rPr>
          <w:sz w:val="2"/>
        </w:rPr>
      </w:pPr>
    </w:p>
    <w:p w:rsidR="008937ED" w:rsidRPr="00A67219" w:rsidRDefault="008937ED">
      <w:pPr>
        <w:jc w:val="center"/>
        <w:rPr>
          <w:sz w:val="2"/>
        </w:rPr>
      </w:pPr>
    </w:p>
    <w:p w:rsidR="008937ED" w:rsidRPr="00A67219" w:rsidRDefault="008937ED" w:rsidP="00384D74">
      <w:pPr>
        <w:widowControl w:val="0"/>
        <w:snapToGrid w:val="0"/>
        <w:rPr>
          <w:rFonts w:ascii="Times New Roman" w:hAnsi="Times New Roman" w:cs="Times New Roman"/>
          <w:b/>
          <w:bCs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b/>
          <w:bCs/>
          <w:spacing w:val="-6"/>
          <w:sz w:val="20"/>
          <w:szCs w:val="20"/>
        </w:rPr>
        <w:t>ООО «Инвест-</w:t>
      </w:r>
      <w:r>
        <w:rPr>
          <w:rFonts w:ascii="Times New Roman" w:hAnsi="Times New Roman" w:cs="Times New Roman"/>
          <w:b/>
          <w:bCs/>
          <w:spacing w:val="-6"/>
          <w:sz w:val="20"/>
          <w:szCs w:val="20"/>
        </w:rPr>
        <w:t>Консалтинг»</w:t>
      </w:r>
    </w:p>
    <w:p w:rsidR="008937ED" w:rsidRPr="001234AE" w:rsidRDefault="008937ED" w:rsidP="00384D74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ОГРН </w:t>
      </w:r>
      <w:r w:rsidRPr="001234AE">
        <w:rPr>
          <w:rFonts w:ascii="Times New Roman" w:hAnsi="Times New Roman" w:cs="Times New Roman"/>
          <w:sz w:val="20"/>
          <w:szCs w:val="20"/>
        </w:rPr>
        <w:t>1053444076333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, ИНН </w:t>
      </w:r>
      <w:r w:rsidRPr="001234AE">
        <w:rPr>
          <w:rFonts w:ascii="Times New Roman" w:hAnsi="Times New Roman" w:cs="Times New Roman"/>
          <w:sz w:val="20"/>
          <w:szCs w:val="20"/>
        </w:rPr>
        <w:t>3444124420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Юр. адрес </w:t>
      </w:r>
      <w:r w:rsidRPr="001234AE">
        <w:rPr>
          <w:rFonts w:ascii="Times New Roman" w:hAnsi="Times New Roman" w:cs="Times New Roman"/>
          <w:sz w:val="20"/>
          <w:szCs w:val="20"/>
        </w:rPr>
        <w:t>400074, Волгоградская область,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>г. Волгоград, ул. Рабоче-Крестьянская, д. 48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(адрес для корреспонденции 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>
        <w:rPr>
          <w:rFonts w:ascii="Times New Roman" w:hAnsi="Times New Roman" w:cs="Times New Roman"/>
          <w:spacing w:val="-6"/>
          <w:sz w:val="20"/>
          <w:szCs w:val="20"/>
        </w:rPr>
        <w:t>конкурсному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 xml:space="preserve"> управляющему: 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smartTag w:uri="urn:schemas-microsoft-com:office:smarttags" w:element="metricconverter">
        <w:smartTagPr>
          <w:attr w:name="ProductID" w:val="400011, г"/>
        </w:smartTagPr>
        <w:r w:rsidRPr="001234AE">
          <w:rPr>
            <w:rFonts w:ascii="Times New Roman" w:hAnsi="Times New Roman" w:cs="Times New Roman"/>
            <w:sz w:val="20"/>
            <w:szCs w:val="20"/>
          </w:rPr>
          <w:t>400011, г</w:t>
        </w:r>
      </w:smartTag>
      <w:r w:rsidRPr="001234AE">
        <w:rPr>
          <w:rFonts w:ascii="Times New Roman" w:hAnsi="Times New Roman" w:cs="Times New Roman"/>
          <w:sz w:val="20"/>
          <w:szCs w:val="20"/>
        </w:rPr>
        <w:t>. Волгоград, ул. Петровская, д. 9, кв. 103</w:t>
      </w:r>
      <w:r w:rsidRPr="001234AE">
        <w:rPr>
          <w:rFonts w:ascii="Times New Roman" w:hAnsi="Times New Roman" w:cs="Times New Roman"/>
          <w:spacing w:val="-6"/>
          <w:sz w:val="20"/>
          <w:szCs w:val="20"/>
        </w:rPr>
        <w:t>)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р/с </w:t>
      </w:r>
      <w:r w:rsidRPr="002171F7">
        <w:rPr>
          <w:rFonts w:ascii="Times New Roman" w:hAnsi="Times New Roman" w:cs="Times New Roman"/>
          <w:sz w:val="18"/>
          <w:szCs w:val="18"/>
          <w:shd w:val="clear" w:color="auto" w:fill="FFFFFF"/>
        </w:rPr>
        <w:t>№40702810711000020024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2171F7">
        <w:rPr>
          <w:rFonts w:ascii="Times New Roman" w:hAnsi="Times New Roman" w:cs="Times New Roman"/>
          <w:sz w:val="18"/>
          <w:szCs w:val="18"/>
        </w:rPr>
        <w:t>в Волгоградском</w:t>
      </w:r>
      <w:r w:rsidRPr="001234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>отделении № 8621 ПАО Сбербанк России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 (ИНН 7707083893, БИК 041806647, </w:t>
      </w:r>
    </w:p>
    <w:p w:rsidR="008937ED" w:rsidRPr="001234AE" w:rsidRDefault="008937ED" w:rsidP="00641AE0">
      <w:pPr>
        <w:widowControl w:val="0"/>
        <w:snapToGrid w:val="0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1234AE">
        <w:rPr>
          <w:rFonts w:ascii="Times New Roman" w:hAnsi="Times New Roman" w:cs="Times New Roman"/>
          <w:sz w:val="20"/>
          <w:szCs w:val="20"/>
        </w:rPr>
        <w:t xml:space="preserve">к/с 30101810100000000647). </w:t>
      </w:r>
    </w:p>
    <w:p w:rsidR="008937ED" w:rsidRPr="00384D74" w:rsidRDefault="008937ED" w:rsidP="00384D74">
      <w:pPr>
        <w:widowControl w:val="0"/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8937ED" w:rsidRPr="00384D74" w:rsidRDefault="008937ED" w:rsidP="00384D74">
      <w:pPr>
        <w:widowControl w:val="0"/>
        <w:snapToGri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84D74">
        <w:rPr>
          <w:rFonts w:ascii="Times New Roman" w:hAnsi="Times New Roman" w:cs="Times New Roman"/>
          <w:b/>
          <w:bCs/>
          <w:sz w:val="20"/>
          <w:szCs w:val="20"/>
        </w:rPr>
        <w:t xml:space="preserve">Конкурсный управляющий </w:t>
      </w:r>
    </w:p>
    <w:p w:rsidR="008937ED" w:rsidRPr="00384D74" w:rsidRDefault="008937ED" w:rsidP="00384D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Сергиенко И.И.</w:t>
      </w:r>
    </w:p>
    <w:sectPr w:rsidR="008937ED" w:rsidRPr="00384D74" w:rsidSect="00384D74">
      <w:footerReference w:type="default" r:id="rId7"/>
      <w:type w:val="continuous"/>
      <w:pgSz w:w="11905" w:h="16837"/>
      <w:pgMar w:top="611" w:right="1128" w:bottom="66" w:left="14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7ED" w:rsidRDefault="008937ED" w:rsidP="002B57B3">
      <w:r>
        <w:separator/>
      </w:r>
    </w:p>
  </w:endnote>
  <w:endnote w:type="continuationSeparator" w:id="0">
    <w:p w:rsidR="008937ED" w:rsidRDefault="008937ED" w:rsidP="002B5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ED" w:rsidRDefault="008937ED">
    <w:pPr>
      <w:pStyle w:val="a2"/>
      <w:framePr w:w="11904" w:h="134" w:wrap="none" w:vAnchor="text" w:hAnchor="page" w:y="-725"/>
      <w:shd w:val="clear" w:color="auto" w:fill="auto"/>
      <w:ind w:left="11107"/>
    </w:pPr>
    <w:r>
      <w:rPr>
        <w:rStyle w:val="Impact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7ED" w:rsidRDefault="008937ED"/>
  </w:footnote>
  <w:footnote w:type="continuationSeparator" w:id="0">
    <w:p w:rsidR="008937ED" w:rsidRDefault="008937E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E312E"/>
    <w:multiLevelType w:val="multilevel"/>
    <w:tmpl w:val="42A089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53A2E23"/>
    <w:multiLevelType w:val="multilevel"/>
    <w:tmpl w:val="87BCC2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9413BAA"/>
    <w:multiLevelType w:val="multilevel"/>
    <w:tmpl w:val="51D4BA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9BD1C4E"/>
    <w:multiLevelType w:val="multilevel"/>
    <w:tmpl w:val="0C9E6ED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EFD0CBF"/>
    <w:multiLevelType w:val="multilevel"/>
    <w:tmpl w:val="7B8ADE8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7B3"/>
    <w:rsid w:val="000261D2"/>
    <w:rsid w:val="00057A04"/>
    <w:rsid w:val="000C7288"/>
    <w:rsid w:val="001031F8"/>
    <w:rsid w:val="001234AE"/>
    <w:rsid w:val="00143FD4"/>
    <w:rsid w:val="001472EB"/>
    <w:rsid w:val="0018619F"/>
    <w:rsid w:val="00201E5A"/>
    <w:rsid w:val="002171F7"/>
    <w:rsid w:val="002B57B3"/>
    <w:rsid w:val="00384D74"/>
    <w:rsid w:val="00391146"/>
    <w:rsid w:val="003C604B"/>
    <w:rsid w:val="003D7762"/>
    <w:rsid w:val="003F3A13"/>
    <w:rsid w:val="00492ACB"/>
    <w:rsid w:val="0050665A"/>
    <w:rsid w:val="00540C70"/>
    <w:rsid w:val="00641AE0"/>
    <w:rsid w:val="0066388D"/>
    <w:rsid w:val="00676049"/>
    <w:rsid w:val="006F5165"/>
    <w:rsid w:val="00723394"/>
    <w:rsid w:val="0073469B"/>
    <w:rsid w:val="00786FD8"/>
    <w:rsid w:val="007A2553"/>
    <w:rsid w:val="007B0CE8"/>
    <w:rsid w:val="007C7AA9"/>
    <w:rsid w:val="00846D6A"/>
    <w:rsid w:val="008937ED"/>
    <w:rsid w:val="008B5AB7"/>
    <w:rsid w:val="00942DC5"/>
    <w:rsid w:val="009952C4"/>
    <w:rsid w:val="009E661B"/>
    <w:rsid w:val="00A00281"/>
    <w:rsid w:val="00A1777D"/>
    <w:rsid w:val="00A51E47"/>
    <w:rsid w:val="00A6014F"/>
    <w:rsid w:val="00A67219"/>
    <w:rsid w:val="00A70C38"/>
    <w:rsid w:val="00AB25E0"/>
    <w:rsid w:val="00BE0483"/>
    <w:rsid w:val="00C130BB"/>
    <w:rsid w:val="00C1323F"/>
    <w:rsid w:val="00CA29C0"/>
    <w:rsid w:val="00D11232"/>
    <w:rsid w:val="00DF0E93"/>
    <w:rsid w:val="00E30E46"/>
    <w:rsid w:val="00E34113"/>
    <w:rsid w:val="00E450E1"/>
    <w:rsid w:val="00E87F0F"/>
    <w:rsid w:val="00EF073D"/>
    <w:rsid w:val="00F66C66"/>
    <w:rsid w:val="00F82E36"/>
    <w:rsid w:val="00FC0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B3"/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B57B3"/>
    <w:rPr>
      <w:rFonts w:cs="Times New Roman"/>
      <w:color w:val="3B98D3"/>
      <w:u w:val="singl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2B57B3"/>
    <w:rPr>
      <w:rFonts w:ascii="Times New Roman" w:hAnsi="Times New Roman" w:cs="Times New Roman"/>
      <w:spacing w:val="0"/>
      <w:sz w:val="21"/>
      <w:szCs w:val="21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0">
    <w:name w:val="Основной текст + Полужирный"/>
    <w:basedOn w:val="a"/>
    <w:uiPriority w:val="99"/>
    <w:rsid w:val="002B57B3"/>
    <w:rPr>
      <w:b/>
      <w:bCs/>
    </w:rPr>
  </w:style>
  <w:style w:type="character" w:customStyle="1" w:styleId="135pt">
    <w:name w:val="Основной текст + 13.5 pt"/>
    <w:aliases w:val="Курсив,Интервал -1 pt"/>
    <w:basedOn w:val="a"/>
    <w:uiPriority w:val="99"/>
    <w:rsid w:val="002B57B3"/>
    <w:rPr>
      <w:i/>
      <w:iCs/>
      <w:spacing w:val="-20"/>
      <w:sz w:val="27"/>
      <w:szCs w:val="27"/>
      <w:lang w:val="en-US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a1">
    <w:name w:val="Колонтитул_"/>
    <w:basedOn w:val="DefaultParagraphFont"/>
    <w:link w:val="a2"/>
    <w:uiPriority w:val="99"/>
    <w:locked/>
    <w:rsid w:val="002B57B3"/>
    <w:rPr>
      <w:rFonts w:ascii="Times New Roman" w:hAnsi="Times New Roman" w:cs="Times New Roman"/>
      <w:sz w:val="20"/>
      <w:szCs w:val="20"/>
    </w:rPr>
  </w:style>
  <w:style w:type="character" w:customStyle="1" w:styleId="Impact">
    <w:name w:val="Колонтитул + Impact"/>
    <w:aliases w:val="7.5 pt"/>
    <w:basedOn w:val="a1"/>
    <w:uiPriority w:val="99"/>
    <w:rsid w:val="002B57B3"/>
    <w:rPr>
      <w:rFonts w:ascii="Impact" w:hAnsi="Impact" w:cs="Impact"/>
      <w:w w:val="100"/>
      <w:sz w:val="15"/>
      <w:szCs w:val="15"/>
    </w:rPr>
  </w:style>
  <w:style w:type="character" w:customStyle="1" w:styleId="a3">
    <w:name w:val="Подпись к картинке_"/>
    <w:basedOn w:val="DefaultParagraphFont"/>
    <w:link w:val="a4"/>
    <w:uiPriority w:val="99"/>
    <w:locked/>
    <w:rsid w:val="002B57B3"/>
    <w:rPr>
      <w:rFonts w:ascii="Times New Roman" w:hAnsi="Times New Roman" w:cs="Times New Roman"/>
      <w:spacing w:val="0"/>
      <w:sz w:val="19"/>
      <w:szCs w:val="19"/>
    </w:rPr>
  </w:style>
  <w:style w:type="character" w:customStyle="1" w:styleId="4">
    <w:name w:val="Основной текст (4)_"/>
    <w:basedOn w:val="DefaultParagraphFont"/>
    <w:link w:val="41"/>
    <w:uiPriority w:val="99"/>
    <w:locked/>
    <w:rsid w:val="002B57B3"/>
    <w:rPr>
      <w:rFonts w:ascii="Times New Roman" w:hAnsi="Times New Roman" w:cs="Times New Roman"/>
      <w:spacing w:val="-20"/>
      <w:sz w:val="27"/>
      <w:szCs w:val="27"/>
    </w:rPr>
  </w:style>
  <w:style w:type="character" w:customStyle="1" w:styleId="40pt">
    <w:name w:val="Основной текст (4) + Интервал 0 pt"/>
    <w:basedOn w:val="4"/>
    <w:uiPriority w:val="99"/>
    <w:rsid w:val="002B57B3"/>
    <w:rPr>
      <w:spacing w:val="10"/>
      <w:lang w:val="en-US"/>
    </w:rPr>
  </w:style>
  <w:style w:type="character" w:customStyle="1" w:styleId="40">
    <w:name w:val="Основной текст (4)"/>
    <w:basedOn w:val="4"/>
    <w:uiPriority w:val="99"/>
    <w:rsid w:val="002B57B3"/>
  </w:style>
  <w:style w:type="character" w:customStyle="1" w:styleId="5">
    <w:name w:val="Основной текст (5)_"/>
    <w:basedOn w:val="DefaultParagraphFont"/>
    <w:link w:val="51"/>
    <w:uiPriority w:val="99"/>
    <w:locked/>
    <w:rsid w:val="002B57B3"/>
    <w:rPr>
      <w:rFonts w:ascii="Times New Roman" w:hAnsi="Times New Roman" w:cs="Times New Roman"/>
      <w:spacing w:val="-10"/>
      <w:sz w:val="21"/>
      <w:szCs w:val="21"/>
      <w:lang w:val="en-US"/>
    </w:rPr>
  </w:style>
  <w:style w:type="character" w:customStyle="1" w:styleId="50">
    <w:name w:val="Основной текст (5)"/>
    <w:basedOn w:val="5"/>
    <w:uiPriority w:val="99"/>
    <w:rsid w:val="002B57B3"/>
  </w:style>
  <w:style w:type="character" w:customStyle="1" w:styleId="6">
    <w:name w:val="Основной текст (6)_"/>
    <w:basedOn w:val="DefaultParagraphFont"/>
    <w:link w:val="61"/>
    <w:uiPriority w:val="99"/>
    <w:locked/>
    <w:rsid w:val="002B57B3"/>
    <w:rPr>
      <w:rFonts w:ascii="Times New Roman" w:hAnsi="Times New Roman" w:cs="Times New Roman"/>
      <w:spacing w:val="-20"/>
      <w:sz w:val="22"/>
      <w:szCs w:val="22"/>
    </w:rPr>
  </w:style>
  <w:style w:type="character" w:customStyle="1" w:styleId="60">
    <w:name w:val="Основной текст (6)"/>
    <w:basedOn w:val="6"/>
    <w:uiPriority w:val="99"/>
    <w:rsid w:val="002B57B3"/>
  </w:style>
  <w:style w:type="paragraph" w:customStyle="1" w:styleId="30">
    <w:name w:val="Основной текст (3)"/>
    <w:basedOn w:val="Normal"/>
    <w:link w:val="3"/>
    <w:uiPriority w:val="99"/>
    <w:rsid w:val="002B57B3"/>
    <w:pPr>
      <w:shd w:val="clear" w:color="auto" w:fill="FFFFFF"/>
      <w:spacing w:before="300" w:after="300" w:line="24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Normal"/>
    <w:link w:val="2"/>
    <w:uiPriority w:val="99"/>
    <w:rsid w:val="002B57B3"/>
    <w:pPr>
      <w:shd w:val="clear" w:color="auto" w:fill="FFFFFF"/>
      <w:spacing w:after="60" w:line="24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">
    <w:name w:val="Основной текст1"/>
    <w:basedOn w:val="Normal"/>
    <w:link w:val="a"/>
    <w:uiPriority w:val="99"/>
    <w:rsid w:val="002B57B3"/>
    <w:pPr>
      <w:shd w:val="clear" w:color="auto" w:fill="FFFFFF"/>
      <w:spacing w:before="480" w:after="480" w:line="24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Normal"/>
    <w:link w:val="10"/>
    <w:uiPriority w:val="99"/>
    <w:rsid w:val="002B57B3"/>
    <w:pPr>
      <w:shd w:val="clear" w:color="auto" w:fill="FFFFFF"/>
      <w:spacing w:before="240" w:after="240" w:line="240" w:lineRule="atLeast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2">
    <w:name w:val="Колонтитул"/>
    <w:basedOn w:val="Normal"/>
    <w:link w:val="a1"/>
    <w:uiPriority w:val="99"/>
    <w:rsid w:val="002B57B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Normal"/>
    <w:link w:val="a3"/>
    <w:uiPriority w:val="99"/>
    <w:rsid w:val="002B57B3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1">
    <w:name w:val="Основной текст (4)1"/>
    <w:basedOn w:val="Normal"/>
    <w:link w:val="4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pacing w:val="-20"/>
      <w:sz w:val="27"/>
      <w:szCs w:val="27"/>
    </w:rPr>
  </w:style>
  <w:style w:type="paragraph" w:customStyle="1" w:styleId="51">
    <w:name w:val="Основной текст (5)1"/>
    <w:basedOn w:val="Normal"/>
    <w:link w:val="5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i/>
      <w:iCs/>
      <w:spacing w:val="-10"/>
      <w:sz w:val="21"/>
      <w:szCs w:val="21"/>
      <w:lang w:val="en-US"/>
    </w:rPr>
  </w:style>
  <w:style w:type="paragraph" w:customStyle="1" w:styleId="61">
    <w:name w:val="Основной текст (6)1"/>
    <w:basedOn w:val="Normal"/>
    <w:link w:val="6"/>
    <w:uiPriority w:val="99"/>
    <w:rsid w:val="002B57B3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spacing w:val="-20"/>
      <w:sz w:val="22"/>
      <w:szCs w:val="22"/>
    </w:rPr>
  </w:style>
  <w:style w:type="character" w:customStyle="1" w:styleId="text">
    <w:name w:val="text"/>
    <w:uiPriority w:val="99"/>
    <w:rsid w:val="00384D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0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627</Words>
  <Characters>3577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Navigator 98 User</dc:creator>
  <cp:keywords/>
  <dc:description/>
  <cp:lastModifiedBy>A</cp:lastModifiedBy>
  <cp:revision>4</cp:revision>
  <dcterms:created xsi:type="dcterms:W3CDTF">2020-02-19T12:35:00Z</dcterms:created>
  <dcterms:modified xsi:type="dcterms:W3CDTF">2021-07-06T13:56:00Z</dcterms:modified>
</cp:coreProperties>
</file>