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543FE" w14:textId="77777777" w:rsidR="00F36541" w:rsidRPr="00F36541" w:rsidRDefault="00037FC7" w:rsidP="00F36541">
      <w:pPr>
        <w:spacing w:line="276" w:lineRule="auto"/>
        <w:jc w:val="center"/>
        <w:rPr>
          <w:b/>
        </w:rPr>
      </w:pPr>
      <w:r w:rsidRPr="00F36541">
        <w:rPr>
          <w:b/>
        </w:rPr>
        <w:t>Д</w:t>
      </w:r>
      <w:r w:rsidR="00F36541" w:rsidRPr="00F36541">
        <w:rPr>
          <w:b/>
        </w:rPr>
        <w:t>ОГОВОР №-----------</w:t>
      </w:r>
    </w:p>
    <w:p w14:paraId="0D255A3A" w14:textId="75A0B5A0" w:rsidR="000A786B" w:rsidRPr="00F36541" w:rsidRDefault="00037FC7" w:rsidP="00F36541">
      <w:pPr>
        <w:spacing w:line="276" w:lineRule="auto"/>
        <w:jc w:val="center"/>
        <w:rPr>
          <w:b/>
        </w:rPr>
      </w:pPr>
      <w:r w:rsidRPr="00F36541">
        <w:rPr>
          <w:b/>
        </w:rPr>
        <w:t>купли-продажи</w:t>
      </w:r>
      <w:r w:rsidR="00F36541" w:rsidRPr="00F36541">
        <w:rPr>
          <w:b/>
        </w:rPr>
        <w:t xml:space="preserve"> </w:t>
      </w:r>
      <w:r w:rsidR="002369FD" w:rsidRPr="00F36541">
        <w:rPr>
          <w:b/>
        </w:rPr>
        <w:t>имущества</w:t>
      </w:r>
    </w:p>
    <w:p w14:paraId="6D0308FB" w14:textId="77777777" w:rsidR="00037FC7" w:rsidRPr="00F36541" w:rsidRDefault="002B1619" w:rsidP="00F36541">
      <w:pPr>
        <w:autoSpaceDE w:val="0"/>
        <w:spacing w:line="276" w:lineRule="auto"/>
        <w:jc w:val="center"/>
        <w:rPr>
          <w:b/>
          <w:bCs/>
        </w:rPr>
      </w:pPr>
      <w:r w:rsidRPr="00F36541">
        <w:rPr>
          <w:b/>
          <w:bCs/>
        </w:rPr>
        <w:t xml:space="preserve"> </w:t>
      </w:r>
    </w:p>
    <w:p w14:paraId="287C81F1" w14:textId="77777777" w:rsidR="00037FC7" w:rsidRPr="00F36541" w:rsidRDefault="00037FC7" w:rsidP="00F36541">
      <w:pPr>
        <w:autoSpaceDE w:val="0"/>
        <w:spacing w:line="276" w:lineRule="auto"/>
      </w:pPr>
    </w:p>
    <w:p w14:paraId="6D26C6AA" w14:textId="706B2F9F" w:rsidR="00F36541" w:rsidRPr="00F36541" w:rsidRDefault="00F36541" w:rsidP="00F36541">
      <w:pPr>
        <w:pStyle w:val="310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36541">
        <w:rPr>
          <w:rFonts w:ascii="Times New Roman" w:hAnsi="Times New Roman" w:cs="Times New Roman"/>
          <w:color w:val="auto"/>
          <w:sz w:val="24"/>
          <w:szCs w:val="24"/>
        </w:rPr>
        <w:t xml:space="preserve">г. Владивосток       </w:t>
      </w:r>
      <w:r w:rsidRPr="00F36541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F36541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F36541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F36541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F36541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                            </w:t>
      </w:r>
      <w:r w:rsidRPr="00F36541">
        <w:rPr>
          <w:rFonts w:ascii="Times New Roman" w:hAnsi="Times New Roman" w:cs="Times New Roman"/>
          <w:color w:val="auto"/>
          <w:sz w:val="24"/>
          <w:szCs w:val="24"/>
        </w:rPr>
        <w:t xml:space="preserve">      </w:t>
      </w:r>
      <w:proofErr w:type="gramStart"/>
      <w:r w:rsidRPr="00F36541">
        <w:rPr>
          <w:rFonts w:ascii="Times New Roman" w:hAnsi="Times New Roman" w:cs="Times New Roman"/>
          <w:color w:val="auto"/>
          <w:sz w:val="24"/>
          <w:szCs w:val="24"/>
        </w:rPr>
        <w:t xml:space="preserve">   «</w:t>
      </w:r>
      <w:proofErr w:type="gramEnd"/>
      <w:r w:rsidRPr="00F36541">
        <w:rPr>
          <w:rFonts w:ascii="Times New Roman" w:hAnsi="Times New Roman" w:cs="Times New Roman"/>
          <w:color w:val="auto"/>
          <w:sz w:val="24"/>
          <w:szCs w:val="24"/>
        </w:rPr>
        <w:t>___» ___________ 2021 г.</w:t>
      </w:r>
    </w:p>
    <w:p w14:paraId="4AF8EC14" w14:textId="77777777" w:rsidR="00F36541" w:rsidRPr="00F36541" w:rsidRDefault="00F36541" w:rsidP="00F36541">
      <w:pPr>
        <w:pStyle w:val="31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3FA2F19" w14:textId="3ACFA4FA" w:rsidR="00037FC7" w:rsidRPr="00F36541" w:rsidRDefault="00445F67" w:rsidP="00F36541">
      <w:pPr>
        <w:pStyle w:val="310"/>
        <w:spacing w:line="276" w:lineRule="auto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F36541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5937C6" w:rsidRPr="00F36541">
        <w:rPr>
          <w:rFonts w:ascii="Times New Roman" w:hAnsi="Times New Roman" w:cs="Times New Roman"/>
          <w:sz w:val="24"/>
          <w:szCs w:val="24"/>
        </w:rPr>
        <w:t>(</w:t>
      </w:r>
      <w:r w:rsidRPr="00F36541">
        <w:rPr>
          <w:rFonts w:ascii="Times New Roman" w:hAnsi="Times New Roman" w:cs="Times New Roman"/>
          <w:sz w:val="24"/>
          <w:szCs w:val="24"/>
        </w:rPr>
        <w:t>КФХ</w:t>
      </w:r>
      <w:r w:rsidR="005937C6" w:rsidRPr="00F36541">
        <w:rPr>
          <w:rFonts w:ascii="Times New Roman" w:hAnsi="Times New Roman" w:cs="Times New Roman"/>
          <w:sz w:val="24"/>
          <w:szCs w:val="24"/>
        </w:rPr>
        <w:t>)</w:t>
      </w:r>
      <w:r w:rsidRPr="00F36541">
        <w:rPr>
          <w:rFonts w:ascii="Times New Roman" w:hAnsi="Times New Roman" w:cs="Times New Roman"/>
          <w:sz w:val="24"/>
          <w:szCs w:val="24"/>
        </w:rPr>
        <w:t xml:space="preserve"> </w:t>
      </w:r>
      <w:r w:rsidR="005937C6" w:rsidRPr="00F36541">
        <w:rPr>
          <w:rFonts w:ascii="Times New Roman" w:hAnsi="Times New Roman" w:cs="Times New Roman"/>
          <w:bCs/>
          <w:sz w:val="24"/>
          <w:szCs w:val="24"/>
        </w:rPr>
        <w:t>Стефанович Дмитри</w:t>
      </w:r>
      <w:r w:rsidR="005937C6" w:rsidRPr="00F36541">
        <w:rPr>
          <w:rFonts w:ascii="Times New Roman" w:hAnsi="Times New Roman" w:cs="Times New Roman"/>
          <w:bCs/>
          <w:sz w:val="24"/>
          <w:szCs w:val="24"/>
        </w:rPr>
        <w:t>й</w:t>
      </w:r>
      <w:r w:rsidR="005937C6" w:rsidRPr="00F36541">
        <w:rPr>
          <w:rFonts w:ascii="Times New Roman" w:hAnsi="Times New Roman" w:cs="Times New Roman"/>
          <w:bCs/>
          <w:sz w:val="24"/>
          <w:szCs w:val="24"/>
        </w:rPr>
        <w:t xml:space="preserve"> Андреевич (692214, Приморский край, Спасский район, с. Новосельское, ул. Садовая, 11, кв. 2; ИНН 251002291001)</w:t>
      </w:r>
      <w:r w:rsidR="005937C6" w:rsidRPr="00F36541">
        <w:rPr>
          <w:rFonts w:ascii="Times New Roman" w:hAnsi="Times New Roman" w:cs="Times New Roman"/>
          <w:bCs/>
          <w:sz w:val="24"/>
          <w:szCs w:val="24"/>
        </w:rPr>
        <w:t xml:space="preserve"> в лице конкурсного управляющего </w:t>
      </w:r>
      <w:proofErr w:type="spellStart"/>
      <w:r w:rsidR="005937C6" w:rsidRPr="00F36541">
        <w:rPr>
          <w:rFonts w:ascii="Times New Roman" w:hAnsi="Times New Roman" w:cs="Times New Roman"/>
          <w:bCs/>
          <w:sz w:val="24"/>
          <w:szCs w:val="24"/>
        </w:rPr>
        <w:t>Тройникова</w:t>
      </w:r>
      <w:proofErr w:type="spellEnd"/>
      <w:r w:rsidR="005937C6" w:rsidRPr="00F36541">
        <w:rPr>
          <w:rFonts w:ascii="Times New Roman" w:hAnsi="Times New Roman" w:cs="Times New Roman"/>
          <w:bCs/>
          <w:sz w:val="24"/>
          <w:szCs w:val="24"/>
        </w:rPr>
        <w:t xml:space="preserve"> С.А., </w:t>
      </w:r>
      <w:r w:rsidRPr="00F36541">
        <w:rPr>
          <w:rFonts w:ascii="Times New Roman" w:hAnsi="Times New Roman" w:cs="Times New Roman"/>
          <w:sz w:val="24"/>
          <w:szCs w:val="24"/>
        </w:rPr>
        <w:t xml:space="preserve"> </w:t>
      </w:r>
      <w:r w:rsidR="005937C6" w:rsidRPr="00F36541">
        <w:rPr>
          <w:rFonts w:ascii="Times New Roman" w:hAnsi="Times New Roman" w:cs="Times New Roman"/>
          <w:sz w:val="24"/>
          <w:szCs w:val="24"/>
        </w:rPr>
        <w:t>действующ</w:t>
      </w:r>
      <w:r w:rsidR="005937C6" w:rsidRPr="00F36541">
        <w:rPr>
          <w:rFonts w:ascii="Times New Roman" w:hAnsi="Times New Roman" w:cs="Times New Roman"/>
          <w:sz w:val="24"/>
          <w:szCs w:val="24"/>
        </w:rPr>
        <w:t>его</w:t>
      </w:r>
      <w:r w:rsidR="005937C6" w:rsidRPr="00F36541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Приморского края от 24.11.2020г., по делу №А51-26049/2019</w:t>
      </w:r>
      <w:r w:rsidR="005937C6" w:rsidRPr="00F36541">
        <w:rPr>
          <w:rFonts w:ascii="Times New Roman" w:hAnsi="Times New Roman" w:cs="Times New Roman"/>
          <w:sz w:val="24"/>
          <w:szCs w:val="24"/>
        </w:rPr>
        <w:t xml:space="preserve">, </w:t>
      </w:r>
      <w:r w:rsidR="002369FD" w:rsidRPr="00F36541">
        <w:rPr>
          <w:rFonts w:ascii="Times New Roman" w:hAnsi="Times New Roman" w:cs="Times New Roman"/>
          <w:sz w:val="24"/>
          <w:szCs w:val="24"/>
        </w:rPr>
        <w:t>именуем</w:t>
      </w:r>
      <w:r w:rsidR="005937C6" w:rsidRPr="00F36541">
        <w:rPr>
          <w:rFonts w:ascii="Times New Roman" w:hAnsi="Times New Roman" w:cs="Times New Roman"/>
          <w:sz w:val="24"/>
          <w:szCs w:val="24"/>
        </w:rPr>
        <w:t>ый</w:t>
      </w:r>
      <w:r w:rsidR="002369FD" w:rsidRPr="00F36541">
        <w:rPr>
          <w:rFonts w:ascii="Times New Roman" w:hAnsi="Times New Roman" w:cs="Times New Roman"/>
          <w:sz w:val="24"/>
          <w:szCs w:val="24"/>
        </w:rPr>
        <w:t xml:space="preserve"> в дальнейшем  </w:t>
      </w:r>
      <w:r w:rsidR="005937C6" w:rsidRPr="00F36541">
        <w:rPr>
          <w:rFonts w:ascii="Times New Roman" w:hAnsi="Times New Roman" w:cs="Times New Roman"/>
          <w:sz w:val="24"/>
          <w:szCs w:val="24"/>
        </w:rPr>
        <w:t>«</w:t>
      </w:r>
      <w:r w:rsidR="002369FD" w:rsidRPr="00F36541">
        <w:rPr>
          <w:rFonts w:ascii="Times New Roman" w:hAnsi="Times New Roman" w:cs="Times New Roman"/>
          <w:sz w:val="24"/>
          <w:szCs w:val="24"/>
        </w:rPr>
        <w:t>Продавец</w:t>
      </w:r>
      <w:r w:rsidR="005937C6" w:rsidRPr="00F36541">
        <w:rPr>
          <w:rFonts w:ascii="Times New Roman" w:hAnsi="Times New Roman" w:cs="Times New Roman"/>
          <w:sz w:val="24"/>
          <w:szCs w:val="24"/>
        </w:rPr>
        <w:t xml:space="preserve">» </w:t>
      </w:r>
      <w:r w:rsidR="00037FC7" w:rsidRPr="00F36541">
        <w:rPr>
          <w:rFonts w:ascii="Times New Roman" w:hAnsi="Times New Roman" w:cs="Times New Roman"/>
          <w:sz w:val="24"/>
          <w:szCs w:val="24"/>
        </w:rPr>
        <w:t>с одной стороны,  и</w:t>
      </w:r>
      <w:r w:rsidR="00D15053" w:rsidRPr="00F36541">
        <w:rPr>
          <w:rFonts w:ascii="Times New Roman" w:hAnsi="Times New Roman" w:cs="Times New Roman"/>
          <w:sz w:val="24"/>
          <w:szCs w:val="24"/>
        </w:rPr>
        <w:t xml:space="preserve"> </w:t>
      </w:r>
      <w:r w:rsidR="002B1619" w:rsidRPr="00F36541">
        <w:rPr>
          <w:rFonts w:ascii="Times New Roman" w:hAnsi="Times New Roman" w:cs="Times New Roman"/>
          <w:b/>
          <w:sz w:val="24"/>
          <w:szCs w:val="24"/>
        </w:rPr>
        <w:t>_______</w:t>
      </w:r>
      <w:r w:rsidR="005937C6" w:rsidRPr="00F36541">
        <w:rPr>
          <w:rFonts w:ascii="Times New Roman" w:hAnsi="Times New Roman" w:cs="Times New Roman"/>
          <w:b/>
          <w:sz w:val="24"/>
          <w:szCs w:val="24"/>
        </w:rPr>
        <w:t>____________________________________________________</w:t>
      </w:r>
      <w:r w:rsidR="002B1619" w:rsidRPr="00F36541">
        <w:rPr>
          <w:rFonts w:ascii="Times New Roman" w:hAnsi="Times New Roman" w:cs="Times New Roman"/>
          <w:b/>
          <w:sz w:val="24"/>
          <w:szCs w:val="24"/>
        </w:rPr>
        <w:t>_____</w:t>
      </w:r>
      <w:r w:rsidR="00037FC7" w:rsidRPr="00F36541">
        <w:rPr>
          <w:rFonts w:ascii="Times New Roman" w:hAnsi="Times New Roman" w:cs="Times New Roman"/>
          <w:sz w:val="24"/>
          <w:szCs w:val="24"/>
        </w:rPr>
        <w:t>,</w:t>
      </w:r>
      <w:r w:rsidR="0063052E" w:rsidRPr="00F36541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937C6" w:rsidRPr="00F36541">
        <w:rPr>
          <w:rFonts w:ascii="Times New Roman" w:hAnsi="Times New Roman" w:cs="Times New Roman"/>
          <w:sz w:val="24"/>
          <w:szCs w:val="24"/>
        </w:rPr>
        <w:t>ый</w:t>
      </w:r>
      <w:r w:rsidR="0063052E" w:rsidRPr="00F36541">
        <w:rPr>
          <w:rFonts w:ascii="Times New Roman" w:hAnsi="Times New Roman" w:cs="Times New Roman"/>
          <w:sz w:val="24"/>
          <w:szCs w:val="24"/>
        </w:rPr>
        <w:t xml:space="preserve"> в дальнейшем «Покупатель», в лице </w:t>
      </w:r>
      <w:r w:rsidR="002B1619" w:rsidRPr="00F36541">
        <w:rPr>
          <w:rFonts w:ascii="Times New Roman" w:hAnsi="Times New Roman" w:cs="Times New Roman"/>
          <w:sz w:val="24"/>
          <w:szCs w:val="24"/>
        </w:rPr>
        <w:t>_</w:t>
      </w:r>
      <w:r w:rsidR="005937C6" w:rsidRPr="00F36541">
        <w:rPr>
          <w:rFonts w:ascii="Times New Roman" w:hAnsi="Times New Roman" w:cs="Times New Roman"/>
          <w:sz w:val="24"/>
          <w:szCs w:val="24"/>
        </w:rPr>
        <w:t>______________</w:t>
      </w:r>
      <w:r w:rsidR="002B1619" w:rsidRPr="00F36541">
        <w:rPr>
          <w:rFonts w:ascii="Times New Roman" w:hAnsi="Times New Roman" w:cs="Times New Roman"/>
          <w:sz w:val="24"/>
          <w:szCs w:val="24"/>
        </w:rPr>
        <w:t>___________________</w:t>
      </w:r>
      <w:r w:rsidR="0063052E" w:rsidRPr="00F36541">
        <w:rPr>
          <w:rFonts w:ascii="Times New Roman" w:hAnsi="Times New Roman" w:cs="Times New Roman"/>
          <w:sz w:val="24"/>
          <w:szCs w:val="24"/>
        </w:rPr>
        <w:t>,</w:t>
      </w:r>
      <w:r w:rsidR="00037FC7" w:rsidRPr="00F36541">
        <w:rPr>
          <w:rFonts w:ascii="Times New Roman" w:hAnsi="Times New Roman" w:cs="Times New Roman"/>
          <w:sz w:val="24"/>
          <w:szCs w:val="24"/>
        </w:rPr>
        <w:t xml:space="preserve"> </w:t>
      </w:r>
      <w:r w:rsidR="00225108" w:rsidRPr="00F36541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5937C6" w:rsidRPr="00F36541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225108" w:rsidRPr="00F36541">
        <w:rPr>
          <w:rFonts w:ascii="Times New Roman" w:hAnsi="Times New Roman" w:cs="Times New Roman"/>
          <w:sz w:val="24"/>
          <w:szCs w:val="24"/>
        </w:rPr>
        <w:t xml:space="preserve">, </w:t>
      </w:r>
      <w:r w:rsidR="00037FC7" w:rsidRPr="00F36541">
        <w:rPr>
          <w:rFonts w:ascii="Times New Roman" w:hAnsi="Times New Roman" w:cs="Times New Roman"/>
          <w:sz w:val="24"/>
          <w:szCs w:val="24"/>
        </w:rPr>
        <w:t>с другой стороны</w:t>
      </w:r>
    </w:p>
    <w:p w14:paraId="1B22F755" w14:textId="05743F26" w:rsidR="00037FC7" w:rsidRPr="00F36541" w:rsidRDefault="00037FC7" w:rsidP="00F36541">
      <w:pPr>
        <w:autoSpaceDE w:val="0"/>
        <w:spacing w:line="276" w:lineRule="auto"/>
        <w:rPr>
          <w:color w:val="000000"/>
        </w:rPr>
      </w:pPr>
      <w:r w:rsidRPr="00F36541">
        <w:rPr>
          <w:color w:val="000000"/>
        </w:rPr>
        <w:t>заключили настоящий договор о нижеследующем:</w:t>
      </w:r>
    </w:p>
    <w:p w14:paraId="27773AB7" w14:textId="77777777" w:rsidR="00037FC7" w:rsidRPr="00F36541" w:rsidRDefault="00037FC7" w:rsidP="00F36541">
      <w:pPr>
        <w:autoSpaceDE w:val="0"/>
        <w:spacing w:line="276" w:lineRule="auto"/>
      </w:pPr>
    </w:p>
    <w:p w14:paraId="24145938" w14:textId="163A709E" w:rsidR="00037FC7" w:rsidRPr="00F36541" w:rsidRDefault="00037FC7" w:rsidP="00F36541">
      <w:pPr>
        <w:spacing w:line="276" w:lineRule="auto"/>
        <w:jc w:val="both"/>
      </w:pPr>
      <w:r w:rsidRPr="00F36541">
        <w:rPr>
          <w:color w:val="000000"/>
        </w:rPr>
        <w:t xml:space="preserve"> 1. </w:t>
      </w:r>
      <w:r w:rsidRPr="00F36541">
        <w:t xml:space="preserve"> В   соответствии   с   условиями   настоящего   Договора и </w:t>
      </w:r>
      <w:r w:rsidR="005937C6" w:rsidRPr="00F36541">
        <w:t>П</w:t>
      </w:r>
      <w:r w:rsidRPr="00F36541">
        <w:t xml:space="preserve">ротоколом о результатах открытых торгов </w:t>
      </w:r>
      <w:r w:rsidR="009A5607" w:rsidRPr="00F36541">
        <w:t>в форме аукциона</w:t>
      </w:r>
      <w:r w:rsidRPr="00F36541">
        <w:t xml:space="preserve"> по продаже имущества </w:t>
      </w:r>
      <w:r w:rsidR="00445F67" w:rsidRPr="00F36541">
        <w:t>Глав</w:t>
      </w:r>
      <w:r w:rsidR="005937C6" w:rsidRPr="00F36541">
        <w:t>ы</w:t>
      </w:r>
      <w:r w:rsidR="00445F67" w:rsidRPr="00F36541">
        <w:t xml:space="preserve"> </w:t>
      </w:r>
      <w:r w:rsidR="005937C6" w:rsidRPr="00F36541">
        <w:t>(КФХ) Стефановича Дмитрия Андреевича</w:t>
      </w:r>
      <w:r w:rsidRPr="00F36541">
        <w:t xml:space="preserve"> от </w:t>
      </w:r>
      <w:r w:rsidR="003F30A7" w:rsidRPr="00F36541">
        <w:t>«____»________20</w:t>
      </w:r>
      <w:r w:rsidR="005937C6" w:rsidRPr="00F36541">
        <w:t>21</w:t>
      </w:r>
      <w:r w:rsidR="002B1619" w:rsidRPr="00F36541">
        <w:t xml:space="preserve">г. </w:t>
      </w:r>
      <w:r w:rsidR="005937C6" w:rsidRPr="00F36541">
        <w:t>«</w:t>
      </w:r>
      <w:r w:rsidRPr="00F36541">
        <w:t>Про</w:t>
      </w:r>
      <w:r w:rsidR="00445F67" w:rsidRPr="00F36541">
        <w:t>давец</w:t>
      </w:r>
      <w:r w:rsidR="005937C6" w:rsidRPr="00F36541">
        <w:t>»</w:t>
      </w:r>
      <w:r w:rsidR="00445F67" w:rsidRPr="00F36541">
        <w:t xml:space="preserve"> обязуется передать в собственность</w:t>
      </w:r>
      <w:r w:rsidRPr="00F36541">
        <w:t xml:space="preserve"> </w:t>
      </w:r>
      <w:r w:rsidR="005937C6" w:rsidRPr="00F36541">
        <w:t>«</w:t>
      </w:r>
      <w:r w:rsidRPr="00F36541">
        <w:t>Покупателя</w:t>
      </w:r>
      <w:r w:rsidR="005937C6" w:rsidRPr="00F36541">
        <w:t>»</w:t>
      </w:r>
      <w:r w:rsidRPr="00F36541">
        <w:t xml:space="preserve"> </w:t>
      </w:r>
      <w:r w:rsidR="00F6008E" w:rsidRPr="00F36541">
        <w:t>следующее имущество</w:t>
      </w:r>
      <w:r w:rsidR="005937C6" w:rsidRPr="00F36541">
        <w:t xml:space="preserve"> </w:t>
      </w:r>
      <w:r w:rsidR="005937C6" w:rsidRPr="00F36541">
        <w:t xml:space="preserve">Лот №1 - Трактор К-701СКСМ, 400 </w:t>
      </w:r>
      <w:proofErr w:type="spellStart"/>
      <w:r w:rsidR="005937C6" w:rsidRPr="00F36541">
        <w:t>л.с</w:t>
      </w:r>
      <w:proofErr w:type="spellEnd"/>
      <w:r w:rsidR="005937C6" w:rsidRPr="00F36541">
        <w:t xml:space="preserve">., с кондиционером, цвет: желтый, 2016г.; Трактор К-701СКСМ, 400 л/с </w:t>
      </w:r>
      <w:proofErr w:type="spellStart"/>
      <w:r w:rsidR="005937C6" w:rsidRPr="00F36541">
        <w:t>с</w:t>
      </w:r>
      <w:proofErr w:type="spellEnd"/>
      <w:r w:rsidR="005937C6" w:rsidRPr="00F36541">
        <w:t xml:space="preserve"> кондиционером, цвет желтый, 2016г.; Трактор Беларус-82,1. Вид движения: колесный, цвет: синий, 2014г.; Зерноуборочный комбайн РСМ-101, «Вектор–410». колесный, цвет: красно – белый, 2013г.; Зерноуборочный комбайн РСМ-102 «</w:t>
      </w:r>
      <w:proofErr w:type="spellStart"/>
      <w:r w:rsidR="005937C6" w:rsidRPr="00F36541">
        <w:t>Vector</w:t>
      </w:r>
      <w:proofErr w:type="spellEnd"/>
      <w:r w:rsidR="005937C6" w:rsidRPr="00F36541">
        <w:t>–450» с навешанным измельчителем-разбрасывателем, в комплектации: агрегат молотильный к РСМ -102 "VECTOR-450 TRACK" с навешенным измельчителем-разбрасывателем, с жаткой 6,0 м унифицированная Ш, 2014г.; Косилка ротационная навесная ЖТТ-2,4 «</w:t>
      </w:r>
      <w:proofErr w:type="spellStart"/>
      <w:r w:rsidR="005937C6" w:rsidRPr="00F36541">
        <w:t>Strige</w:t>
      </w:r>
      <w:proofErr w:type="spellEnd"/>
      <w:r w:rsidR="005937C6" w:rsidRPr="00F36541">
        <w:t xml:space="preserve">», ширина захвата до 2,4м., масса 470кг., 2013г.; Жатка ЖСУ-700, ширина захвата 7м., масса 2450кг, рабочая скорость 10км/ч, установочная высота среза 40-90-140мм, потребляемая мощность 30 квт/ч, 2014г.; Очиститель вороха </w:t>
      </w:r>
      <w:proofErr w:type="spellStart"/>
      <w:r w:rsidR="005937C6" w:rsidRPr="00F36541">
        <w:t>самопередвижной</w:t>
      </w:r>
      <w:proofErr w:type="spellEnd"/>
      <w:r w:rsidR="005937C6" w:rsidRPr="00F36541">
        <w:t xml:space="preserve"> ОВС-25, 2016г.; БДУ-9*2пс (с системой спиральный каток) БУЛАТ, 2016г.; Сеялка СЗ-5,4 А-06 с транспортным устройством, 2015г. – залог в пользу АО «РСХБ». Трактор «</w:t>
      </w:r>
      <w:proofErr w:type="spellStart"/>
      <w:r w:rsidR="005937C6" w:rsidRPr="00F36541">
        <w:t>Кировец</w:t>
      </w:r>
      <w:proofErr w:type="spellEnd"/>
      <w:r w:rsidR="005937C6" w:rsidRPr="00F36541">
        <w:t xml:space="preserve">» К-744РЗ (колесный), заводской номер машины (рамы) 090398, номер двигателя 80013190, коробка передач №09331, основной ведущий мост (мосты) №091236, №091238, г/в 2010, цвет красный, кабина белая, ПСМ: ВЕ№539654; Экскаватор MITSUI HL707, 1997 г/в., заводской номер машины (рамы) – HL707-220952, двигатель F3L912-03168400, ПСМ: № ТТ 086521 – залог в пользу </w:t>
      </w:r>
      <w:proofErr w:type="spellStart"/>
      <w:r w:rsidR="005937C6" w:rsidRPr="00F36541">
        <w:t>Стратиевского</w:t>
      </w:r>
      <w:proofErr w:type="spellEnd"/>
      <w:r w:rsidR="005937C6" w:rsidRPr="00F36541">
        <w:t xml:space="preserve"> С.О. Зерноуборочный комбайн РСМ-102 «Vector-450 Track», 2015 г/в, заводской номер машины R0VEC450012032, номер двигателя F0567383, на гусеничном ходу, ПСМ № RU СB 009129; Опрыскиватель, производитель ООО «Заря», 2015г/в, ТУ4734-008-456576542008 – залог в пользу ООО «Промышленные ресурсы». Доля в праве ОДС (земельная доля S=10 га) на </w:t>
      </w:r>
      <w:proofErr w:type="spellStart"/>
      <w:r w:rsidR="005937C6" w:rsidRPr="00F36541">
        <w:t>зем.уч</w:t>
      </w:r>
      <w:proofErr w:type="spellEnd"/>
      <w:r w:rsidR="005937C6" w:rsidRPr="00F36541">
        <w:t xml:space="preserve">. с </w:t>
      </w:r>
      <w:proofErr w:type="spellStart"/>
      <w:r w:rsidR="005937C6" w:rsidRPr="00F36541">
        <w:t>кад</w:t>
      </w:r>
      <w:proofErr w:type="spellEnd"/>
      <w:r w:rsidR="005937C6" w:rsidRPr="00F36541">
        <w:t xml:space="preserve">. №25:16:010301:59, S=29199843 </w:t>
      </w:r>
      <w:proofErr w:type="spellStart"/>
      <w:r w:rsidR="005937C6" w:rsidRPr="00F36541">
        <w:t>кв.м</w:t>
      </w:r>
      <w:proofErr w:type="spellEnd"/>
      <w:r w:rsidR="005937C6" w:rsidRPr="00F36541">
        <w:t>., категория земель: земли сельскохозяйственного назначения, разрешенное использование: для сельскохозяйственного производства. Адрес: местоположение установлено относительно ориентира, расположенного в границах участка. Почтовый адрес ориентира: Приморский край, Спасский район. (земельная доля 10 га, в том числе пашни 8га, сенокосы 2га)</w:t>
      </w:r>
      <w:r w:rsidR="005937C6" w:rsidRPr="00F36541">
        <w:t xml:space="preserve"> </w:t>
      </w:r>
      <w:r w:rsidR="00445F67" w:rsidRPr="00F36541">
        <w:t>(далее по тексту - «</w:t>
      </w:r>
      <w:r w:rsidR="005937C6" w:rsidRPr="00F36541">
        <w:t>И</w:t>
      </w:r>
      <w:r w:rsidR="00445F67" w:rsidRPr="00F36541">
        <w:t>мущество») -</w:t>
      </w:r>
      <w:r w:rsidRPr="00F36541">
        <w:t xml:space="preserve"> на условиях и в сроки, предусмотренные настоящим Договором, а </w:t>
      </w:r>
      <w:r w:rsidR="005937C6" w:rsidRPr="00F36541">
        <w:t>«</w:t>
      </w:r>
      <w:r w:rsidRPr="00F36541">
        <w:t>Покупатель</w:t>
      </w:r>
      <w:r w:rsidR="005937C6" w:rsidRPr="00F36541">
        <w:t>»</w:t>
      </w:r>
      <w:r w:rsidRPr="00F36541">
        <w:t xml:space="preserve"> обязуется принять имущество и уплатить за него цену, предусмотренную настоящим Договором. </w:t>
      </w:r>
    </w:p>
    <w:p w14:paraId="7EE0C103" w14:textId="77777777" w:rsidR="00F36541" w:rsidRPr="00F36541" w:rsidRDefault="00F36541" w:rsidP="00F36541">
      <w:pPr>
        <w:spacing w:line="276" w:lineRule="auto"/>
        <w:jc w:val="both"/>
      </w:pPr>
    </w:p>
    <w:p w14:paraId="3BAF91E9" w14:textId="43B481B4" w:rsidR="00037FC7" w:rsidRPr="00F36541" w:rsidRDefault="009C225D" w:rsidP="00F36541">
      <w:pPr>
        <w:spacing w:line="276" w:lineRule="auto"/>
        <w:jc w:val="both"/>
      </w:pPr>
      <w:r w:rsidRPr="00F36541">
        <w:t>2</w:t>
      </w:r>
      <w:r w:rsidR="00037FC7" w:rsidRPr="00F36541">
        <w:t>.</w:t>
      </w:r>
      <w:r w:rsidR="002369FD" w:rsidRPr="00F36541">
        <w:t xml:space="preserve"> </w:t>
      </w:r>
      <w:r w:rsidR="00037FC7" w:rsidRPr="00F36541">
        <w:t>Стоимость имущества, указанного в п.</w:t>
      </w:r>
      <w:r w:rsidR="005937C6" w:rsidRPr="00F36541">
        <w:t xml:space="preserve"> </w:t>
      </w:r>
      <w:r w:rsidR="00037FC7" w:rsidRPr="00F36541">
        <w:t xml:space="preserve">1 настоящего договора, установлена в соответствии с </w:t>
      </w:r>
      <w:r w:rsidR="003012AA" w:rsidRPr="00F36541">
        <w:t xml:space="preserve">протоколом о результатах открытых торгов </w:t>
      </w:r>
      <w:r w:rsidR="009A5607" w:rsidRPr="00F36541">
        <w:t>в форме открытого аукциона</w:t>
      </w:r>
      <w:r w:rsidR="00DC0D5F" w:rsidRPr="00F36541">
        <w:t xml:space="preserve"> </w:t>
      </w:r>
      <w:r w:rsidR="003012AA" w:rsidRPr="00F36541">
        <w:t>по продаже имущества</w:t>
      </w:r>
      <w:r w:rsidR="007D490D" w:rsidRPr="00F36541">
        <w:t xml:space="preserve"> </w:t>
      </w:r>
      <w:r w:rsidR="00445F67" w:rsidRPr="00F36541">
        <w:t>Глав</w:t>
      </w:r>
      <w:r w:rsidR="005937C6" w:rsidRPr="00F36541">
        <w:t>ы</w:t>
      </w:r>
      <w:r w:rsidR="00445F67" w:rsidRPr="00F36541">
        <w:t xml:space="preserve"> </w:t>
      </w:r>
      <w:r w:rsidR="005937C6" w:rsidRPr="00F36541">
        <w:t>(</w:t>
      </w:r>
      <w:r w:rsidR="00445F67" w:rsidRPr="00F36541">
        <w:t>КФХ</w:t>
      </w:r>
      <w:r w:rsidR="005937C6" w:rsidRPr="00F36541">
        <w:t>)</w:t>
      </w:r>
      <w:r w:rsidR="00445F67" w:rsidRPr="00F36541">
        <w:t xml:space="preserve"> </w:t>
      </w:r>
      <w:r w:rsidR="005937C6" w:rsidRPr="00F36541">
        <w:t>Стефанович Д.А.</w:t>
      </w:r>
      <w:r w:rsidR="003F30A7" w:rsidRPr="00F36541">
        <w:t xml:space="preserve"> </w:t>
      </w:r>
      <w:r w:rsidR="003012AA" w:rsidRPr="00F36541">
        <w:t xml:space="preserve">от </w:t>
      </w:r>
      <w:r w:rsidR="003F30A7" w:rsidRPr="00F36541">
        <w:t>«___»_____</w:t>
      </w:r>
      <w:r w:rsidR="005937C6" w:rsidRPr="00F36541">
        <w:t>_____</w:t>
      </w:r>
      <w:r w:rsidR="003F30A7" w:rsidRPr="00F36541">
        <w:t>__20</w:t>
      </w:r>
      <w:r w:rsidR="005937C6" w:rsidRPr="00F36541">
        <w:t>21</w:t>
      </w:r>
      <w:r w:rsidR="002B2481" w:rsidRPr="00F36541">
        <w:t xml:space="preserve">г. </w:t>
      </w:r>
      <w:r w:rsidR="00037FC7" w:rsidRPr="00F36541">
        <w:t xml:space="preserve">и составляет </w:t>
      </w:r>
      <w:r w:rsidR="002B2481" w:rsidRPr="00F36541">
        <w:t>______________________</w:t>
      </w:r>
      <w:r w:rsidR="00037FC7" w:rsidRPr="00F36541">
        <w:t xml:space="preserve"> руб.</w:t>
      </w:r>
      <w:r w:rsidR="00037FC7" w:rsidRPr="00F36541">
        <w:rPr>
          <w:b/>
        </w:rPr>
        <w:t xml:space="preserve"> </w:t>
      </w:r>
      <w:r w:rsidR="002B2481" w:rsidRPr="00F36541">
        <w:rPr>
          <w:b/>
        </w:rPr>
        <w:t>(__________________</w:t>
      </w:r>
      <w:r w:rsidR="00037FC7" w:rsidRPr="00F36541">
        <w:rPr>
          <w:b/>
        </w:rPr>
        <w:t>)</w:t>
      </w:r>
      <w:r w:rsidR="00037FC7" w:rsidRPr="00F36541">
        <w:t xml:space="preserve"> рублей. </w:t>
      </w:r>
    </w:p>
    <w:p w14:paraId="76FC21DA" w14:textId="77777777" w:rsidR="00F36541" w:rsidRPr="00F36541" w:rsidRDefault="00F36541" w:rsidP="00F36541">
      <w:pPr>
        <w:pStyle w:val="31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97D65F2" w14:textId="0F597C24" w:rsidR="00037FC7" w:rsidRPr="00F36541" w:rsidRDefault="009C225D" w:rsidP="00F36541">
      <w:pPr>
        <w:pStyle w:val="31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6541">
        <w:rPr>
          <w:rFonts w:ascii="Times New Roman" w:hAnsi="Times New Roman" w:cs="Times New Roman"/>
          <w:sz w:val="24"/>
          <w:szCs w:val="24"/>
        </w:rPr>
        <w:t>3</w:t>
      </w:r>
      <w:r w:rsidR="00037FC7" w:rsidRPr="00F36541">
        <w:rPr>
          <w:rFonts w:ascii="Times New Roman" w:hAnsi="Times New Roman" w:cs="Times New Roman"/>
          <w:sz w:val="24"/>
          <w:szCs w:val="24"/>
        </w:rPr>
        <w:t xml:space="preserve">. </w:t>
      </w:r>
      <w:r w:rsidR="00F36541" w:rsidRPr="00F36541">
        <w:rPr>
          <w:rFonts w:ascii="Times New Roman" w:hAnsi="Times New Roman" w:cs="Times New Roman"/>
          <w:sz w:val="24"/>
          <w:szCs w:val="24"/>
        </w:rPr>
        <w:t>«</w:t>
      </w:r>
      <w:r w:rsidR="00037FC7" w:rsidRPr="00F36541">
        <w:rPr>
          <w:rFonts w:ascii="Times New Roman" w:hAnsi="Times New Roman" w:cs="Times New Roman"/>
          <w:sz w:val="24"/>
          <w:szCs w:val="24"/>
        </w:rPr>
        <w:t>Покупатель</w:t>
      </w:r>
      <w:r w:rsidR="00F36541" w:rsidRPr="00F36541">
        <w:rPr>
          <w:rFonts w:ascii="Times New Roman" w:hAnsi="Times New Roman" w:cs="Times New Roman"/>
          <w:sz w:val="24"/>
          <w:szCs w:val="24"/>
        </w:rPr>
        <w:t>»</w:t>
      </w:r>
      <w:r w:rsidR="00037FC7" w:rsidRPr="00F36541">
        <w:rPr>
          <w:rFonts w:ascii="Times New Roman" w:hAnsi="Times New Roman" w:cs="Times New Roman"/>
          <w:sz w:val="24"/>
          <w:szCs w:val="24"/>
        </w:rPr>
        <w:t xml:space="preserve"> обязуется оплатить стоимость договора, за вычетом внесенного им задатка, в течение 30 дней с даты заключения договора купли-продажи.</w:t>
      </w:r>
    </w:p>
    <w:p w14:paraId="72D53273" w14:textId="77777777" w:rsidR="00F36541" w:rsidRPr="00F36541" w:rsidRDefault="00F36541" w:rsidP="00F36541">
      <w:pPr>
        <w:pStyle w:val="31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ABCC7A3" w14:textId="41ABB1EA" w:rsidR="00037FC7" w:rsidRPr="00F36541" w:rsidRDefault="009C225D" w:rsidP="00F36541">
      <w:pPr>
        <w:pStyle w:val="31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6541">
        <w:rPr>
          <w:rFonts w:ascii="Times New Roman" w:hAnsi="Times New Roman" w:cs="Times New Roman"/>
          <w:sz w:val="24"/>
          <w:szCs w:val="24"/>
        </w:rPr>
        <w:t>4</w:t>
      </w:r>
      <w:r w:rsidR="00037FC7" w:rsidRPr="00F36541">
        <w:rPr>
          <w:rFonts w:ascii="Times New Roman" w:hAnsi="Times New Roman" w:cs="Times New Roman"/>
          <w:sz w:val="24"/>
          <w:szCs w:val="24"/>
        </w:rPr>
        <w:t>.</w:t>
      </w:r>
      <w:r w:rsidR="005937C6" w:rsidRPr="00F36541">
        <w:rPr>
          <w:rFonts w:ascii="Times New Roman" w:hAnsi="Times New Roman" w:cs="Times New Roman"/>
          <w:sz w:val="24"/>
          <w:szCs w:val="24"/>
        </w:rPr>
        <w:t xml:space="preserve"> </w:t>
      </w:r>
      <w:r w:rsidR="00037FC7" w:rsidRPr="00F36541">
        <w:rPr>
          <w:rFonts w:ascii="Times New Roman" w:hAnsi="Times New Roman" w:cs="Times New Roman"/>
          <w:sz w:val="24"/>
          <w:szCs w:val="24"/>
        </w:rPr>
        <w:t xml:space="preserve">Передача имущества и принятие его </w:t>
      </w:r>
      <w:r w:rsidR="00F36541" w:rsidRPr="00F36541">
        <w:rPr>
          <w:rFonts w:ascii="Times New Roman" w:hAnsi="Times New Roman" w:cs="Times New Roman"/>
          <w:sz w:val="24"/>
          <w:szCs w:val="24"/>
        </w:rPr>
        <w:t>«</w:t>
      </w:r>
      <w:r w:rsidR="00037FC7" w:rsidRPr="00F36541">
        <w:rPr>
          <w:rFonts w:ascii="Times New Roman" w:hAnsi="Times New Roman" w:cs="Times New Roman"/>
          <w:sz w:val="24"/>
          <w:szCs w:val="24"/>
        </w:rPr>
        <w:t>Покупателем</w:t>
      </w:r>
      <w:r w:rsidR="00F36541" w:rsidRPr="00F36541">
        <w:rPr>
          <w:rFonts w:ascii="Times New Roman" w:hAnsi="Times New Roman" w:cs="Times New Roman"/>
          <w:sz w:val="24"/>
          <w:szCs w:val="24"/>
        </w:rPr>
        <w:t>»</w:t>
      </w:r>
      <w:r w:rsidR="00037FC7" w:rsidRPr="00F36541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</w:t>
      </w:r>
      <w:r w:rsidR="00123280" w:rsidRPr="00F36541">
        <w:rPr>
          <w:rFonts w:ascii="Times New Roman" w:hAnsi="Times New Roman" w:cs="Times New Roman"/>
          <w:sz w:val="24"/>
          <w:szCs w:val="24"/>
        </w:rPr>
        <w:t xml:space="preserve">у сторонами передаточному акту только после полной оплаты </w:t>
      </w:r>
      <w:r w:rsidR="00F36541" w:rsidRPr="00F36541">
        <w:rPr>
          <w:rFonts w:ascii="Times New Roman" w:hAnsi="Times New Roman" w:cs="Times New Roman"/>
          <w:sz w:val="24"/>
          <w:szCs w:val="24"/>
        </w:rPr>
        <w:t>«</w:t>
      </w:r>
      <w:r w:rsidR="00123280" w:rsidRPr="00F36541">
        <w:rPr>
          <w:rFonts w:ascii="Times New Roman" w:hAnsi="Times New Roman" w:cs="Times New Roman"/>
          <w:sz w:val="24"/>
          <w:szCs w:val="24"/>
        </w:rPr>
        <w:t>Покупателем</w:t>
      </w:r>
      <w:r w:rsidR="00F36541" w:rsidRPr="00F36541">
        <w:rPr>
          <w:rFonts w:ascii="Times New Roman" w:hAnsi="Times New Roman" w:cs="Times New Roman"/>
          <w:sz w:val="24"/>
          <w:szCs w:val="24"/>
        </w:rPr>
        <w:t>»</w:t>
      </w:r>
      <w:r w:rsidR="00123280" w:rsidRPr="00F36541">
        <w:rPr>
          <w:rFonts w:ascii="Times New Roman" w:hAnsi="Times New Roman" w:cs="Times New Roman"/>
          <w:sz w:val="24"/>
          <w:szCs w:val="24"/>
        </w:rPr>
        <w:t xml:space="preserve"> цены имущества. </w:t>
      </w:r>
      <w:r w:rsidR="00037FC7" w:rsidRPr="00F36541">
        <w:rPr>
          <w:rFonts w:ascii="Times New Roman" w:hAnsi="Times New Roman" w:cs="Times New Roman"/>
          <w:sz w:val="24"/>
          <w:szCs w:val="24"/>
        </w:rPr>
        <w:t xml:space="preserve">Риск случайной гибели переходит к </w:t>
      </w:r>
      <w:r w:rsidR="00F36541" w:rsidRPr="00F36541">
        <w:rPr>
          <w:rFonts w:ascii="Times New Roman" w:hAnsi="Times New Roman" w:cs="Times New Roman"/>
          <w:sz w:val="24"/>
          <w:szCs w:val="24"/>
        </w:rPr>
        <w:t>«</w:t>
      </w:r>
      <w:r w:rsidR="00037FC7" w:rsidRPr="00F36541">
        <w:rPr>
          <w:rFonts w:ascii="Times New Roman" w:hAnsi="Times New Roman" w:cs="Times New Roman"/>
          <w:sz w:val="24"/>
          <w:szCs w:val="24"/>
        </w:rPr>
        <w:t>Покупателю</w:t>
      </w:r>
      <w:r w:rsidR="00F36541" w:rsidRPr="00F36541">
        <w:rPr>
          <w:rFonts w:ascii="Times New Roman" w:hAnsi="Times New Roman" w:cs="Times New Roman"/>
          <w:sz w:val="24"/>
          <w:szCs w:val="24"/>
        </w:rPr>
        <w:t>»</w:t>
      </w:r>
      <w:r w:rsidR="00037FC7" w:rsidRPr="00F36541">
        <w:rPr>
          <w:rFonts w:ascii="Times New Roman" w:hAnsi="Times New Roman" w:cs="Times New Roman"/>
          <w:sz w:val="24"/>
          <w:szCs w:val="24"/>
        </w:rPr>
        <w:t xml:space="preserve"> с момента передачи имущества по передаточному акту.</w:t>
      </w:r>
    </w:p>
    <w:p w14:paraId="4D91D346" w14:textId="77777777" w:rsidR="00F36541" w:rsidRPr="00F36541" w:rsidRDefault="00F36541" w:rsidP="00F36541">
      <w:pPr>
        <w:pStyle w:val="31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7438011" w14:textId="77FD5AD0" w:rsidR="00DC0D5F" w:rsidRPr="00F36541" w:rsidRDefault="00DC0D5F" w:rsidP="00F36541">
      <w:pPr>
        <w:pStyle w:val="31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6541">
        <w:rPr>
          <w:rFonts w:ascii="Times New Roman" w:hAnsi="Times New Roman" w:cs="Times New Roman"/>
          <w:sz w:val="24"/>
          <w:szCs w:val="24"/>
        </w:rPr>
        <w:t>5.</w:t>
      </w:r>
      <w:r w:rsidR="005937C6" w:rsidRPr="00F36541">
        <w:rPr>
          <w:rFonts w:ascii="Times New Roman" w:hAnsi="Times New Roman" w:cs="Times New Roman"/>
          <w:sz w:val="24"/>
          <w:szCs w:val="24"/>
        </w:rPr>
        <w:t xml:space="preserve"> </w:t>
      </w:r>
      <w:r w:rsidRPr="00F36541">
        <w:rPr>
          <w:rFonts w:ascii="Times New Roman" w:hAnsi="Times New Roman" w:cs="Times New Roman"/>
          <w:sz w:val="24"/>
          <w:szCs w:val="24"/>
        </w:rPr>
        <w:t xml:space="preserve">Настоящий договор является основанием для регистрации перехода права собственности на объекты </w:t>
      </w:r>
      <w:r w:rsidR="00F36541" w:rsidRPr="00F36541">
        <w:rPr>
          <w:rFonts w:ascii="Times New Roman" w:hAnsi="Times New Roman" w:cs="Times New Roman"/>
          <w:sz w:val="24"/>
          <w:szCs w:val="24"/>
        </w:rPr>
        <w:t xml:space="preserve">движимого и </w:t>
      </w:r>
      <w:r w:rsidRPr="00F36541">
        <w:rPr>
          <w:rFonts w:ascii="Times New Roman" w:hAnsi="Times New Roman" w:cs="Times New Roman"/>
          <w:sz w:val="24"/>
          <w:szCs w:val="24"/>
        </w:rPr>
        <w:t xml:space="preserve">недвижимого имущества, являющиеся предметом договора купли-продажи. Право собственности на указанные объекты </w:t>
      </w:r>
      <w:r w:rsidR="00F36541" w:rsidRPr="00F36541">
        <w:rPr>
          <w:rFonts w:ascii="Times New Roman" w:hAnsi="Times New Roman" w:cs="Times New Roman"/>
          <w:sz w:val="24"/>
          <w:szCs w:val="24"/>
        </w:rPr>
        <w:t xml:space="preserve">движимого и </w:t>
      </w:r>
      <w:r w:rsidRPr="00F36541">
        <w:rPr>
          <w:rFonts w:ascii="Times New Roman" w:hAnsi="Times New Roman" w:cs="Times New Roman"/>
          <w:sz w:val="24"/>
          <w:szCs w:val="24"/>
        </w:rPr>
        <w:t>недвижимого имущества переход</w:t>
      </w:r>
      <w:r w:rsidR="00F36541" w:rsidRPr="00F36541">
        <w:rPr>
          <w:rFonts w:ascii="Times New Roman" w:hAnsi="Times New Roman" w:cs="Times New Roman"/>
          <w:sz w:val="24"/>
          <w:szCs w:val="24"/>
        </w:rPr>
        <w:t>я</w:t>
      </w:r>
      <w:r w:rsidRPr="00F36541">
        <w:rPr>
          <w:rFonts w:ascii="Times New Roman" w:hAnsi="Times New Roman" w:cs="Times New Roman"/>
          <w:sz w:val="24"/>
          <w:szCs w:val="24"/>
        </w:rPr>
        <w:t xml:space="preserve">т к </w:t>
      </w:r>
      <w:r w:rsidR="00F36541" w:rsidRPr="00F36541">
        <w:rPr>
          <w:rFonts w:ascii="Times New Roman" w:hAnsi="Times New Roman" w:cs="Times New Roman"/>
          <w:sz w:val="24"/>
          <w:szCs w:val="24"/>
        </w:rPr>
        <w:t>«</w:t>
      </w:r>
      <w:r w:rsidRPr="00F36541">
        <w:rPr>
          <w:rFonts w:ascii="Times New Roman" w:hAnsi="Times New Roman" w:cs="Times New Roman"/>
          <w:sz w:val="24"/>
          <w:szCs w:val="24"/>
        </w:rPr>
        <w:t>Покупателю</w:t>
      </w:r>
      <w:r w:rsidR="00F36541" w:rsidRPr="00F36541">
        <w:rPr>
          <w:rFonts w:ascii="Times New Roman" w:hAnsi="Times New Roman" w:cs="Times New Roman"/>
          <w:sz w:val="24"/>
          <w:szCs w:val="24"/>
        </w:rPr>
        <w:t>»</w:t>
      </w:r>
      <w:r w:rsidRPr="00F36541">
        <w:rPr>
          <w:rFonts w:ascii="Times New Roman" w:hAnsi="Times New Roman" w:cs="Times New Roman"/>
          <w:sz w:val="24"/>
          <w:szCs w:val="24"/>
        </w:rPr>
        <w:t xml:space="preserve"> после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="00F36541" w:rsidRPr="00F36541">
        <w:rPr>
          <w:rFonts w:ascii="Times New Roman" w:hAnsi="Times New Roman" w:cs="Times New Roman"/>
          <w:sz w:val="24"/>
          <w:szCs w:val="24"/>
        </w:rPr>
        <w:t xml:space="preserve">Приморскому краю, УМВД по Приморскому краю, </w:t>
      </w:r>
      <w:r w:rsidR="00F36541" w:rsidRPr="00F36541">
        <w:rPr>
          <w:rFonts w:ascii="Times New Roman" w:hAnsi="Times New Roman" w:cs="Times New Roman"/>
          <w:sz w:val="24"/>
          <w:szCs w:val="24"/>
        </w:rPr>
        <w:t>Инспекция Гостехнадзор</w:t>
      </w:r>
      <w:r w:rsidR="00F36541" w:rsidRPr="00F36541">
        <w:rPr>
          <w:rFonts w:ascii="Times New Roman" w:hAnsi="Times New Roman" w:cs="Times New Roman"/>
          <w:sz w:val="24"/>
          <w:szCs w:val="24"/>
        </w:rPr>
        <w:t>а</w:t>
      </w:r>
      <w:r w:rsidR="00F36541" w:rsidRPr="00F36541">
        <w:rPr>
          <w:rFonts w:ascii="Times New Roman" w:hAnsi="Times New Roman" w:cs="Times New Roman"/>
          <w:sz w:val="24"/>
          <w:szCs w:val="24"/>
        </w:rPr>
        <w:t xml:space="preserve"> по П</w:t>
      </w:r>
      <w:r w:rsidR="00F36541" w:rsidRPr="00F36541">
        <w:rPr>
          <w:rFonts w:ascii="Times New Roman" w:hAnsi="Times New Roman" w:cs="Times New Roman"/>
          <w:sz w:val="24"/>
          <w:szCs w:val="24"/>
        </w:rPr>
        <w:t>риморскому</w:t>
      </w:r>
      <w:r w:rsidRPr="00F36541">
        <w:rPr>
          <w:rFonts w:ascii="Times New Roman" w:hAnsi="Times New Roman" w:cs="Times New Roman"/>
          <w:sz w:val="24"/>
          <w:szCs w:val="24"/>
        </w:rPr>
        <w:t xml:space="preserve"> краю.  Государственная регистрация перехода права собственности осуществляется только после полной оплаты </w:t>
      </w:r>
      <w:r w:rsidR="00F36541" w:rsidRPr="00F36541">
        <w:rPr>
          <w:rFonts w:ascii="Times New Roman" w:hAnsi="Times New Roman" w:cs="Times New Roman"/>
          <w:sz w:val="24"/>
          <w:szCs w:val="24"/>
        </w:rPr>
        <w:t>«</w:t>
      </w:r>
      <w:r w:rsidRPr="00F36541">
        <w:rPr>
          <w:rFonts w:ascii="Times New Roman" w:hAnsi="Times New Roman" w:cs="Times New Roman"/>
          <w:sz w:val="24"/>
          <w:szCs w:val="24"/>
        </w:rPr>
        <w:t>Покупателем</w:t>
      </w:r>
      <w:r w:rsidR="00F36541" w:rsidRPr="00F36541">
        <w:rPr>
          <w:rFonts w:ascii="Times New Roman" w:hAnsi="Times New Roman" w:cs="Times New Roman"/>
          <w:sz w:val="24"/>
          <w:szCs w:val="24"/>
        </w:rPr>
        <w:t>»</w:t>
      </w:r>
      <w:r w:rsidRPr="00F36541">
        <w:rPr>
          <w:rFonts w:ascii="Times New Roman" w:hAnsi="Times New Roman" w:cs="Times New Roman"/>
          <w:sz w:val="24"/>
          <w:szCs w:val="24"/>
        </w:rPr>
        <w:t xml:space="preserve"> цены имущества.</w:t>
      </w:r>
    </w:p>
    <w:p w14:paraId="68D256F1" w14:textId="77777777" w:rsidR="00F36541" w:rsidRPr="00F36541" w:rsidRDefault="00F36541" w:rsidP="00F36541">
      <w:pPr>
        <w:pStyle w:val="31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39513CB" w14:textId="6E630C0E" w:rsidR="00037FC7" w:rsidRPr="00F36541" w:rsidRDefault="00DC0D5F" w:rsidP="00F36541">
      <w:pPr>
        <w:pStyle w:val="31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6541">
        <w:rPr>
          <w:rFonts w:ascii="Times New Roman" w:hAnsi="Times New Roman" w:cs="Times New Roman"/>
          <w:sz w:val="24"/>
          <w:szCs w:val="24"/>
        </w:rPr>
        <w:t>6</w:t>
      </w:r>
      <w:r w:rsidR="00037FC7" w:rsidRPr="00F36541">
        <w:rPr>
          <w:rFonts w:ascii="Times New Roman" w:hAnsi="Times New Roman" w:cs="Times New Roman"/>
          <w:sz w:val="24"/>
          <w:szCs w:val="24"/>
        </w:rPr>
        <w:t xml:space="preserve">. </w:t>
      </w:r>
      <w:r w:rsidR="00F36541" w:rsidRPr="00F36541">
        <w:rPr>
          <w:rFonts w:ascii="Times New Roman" w:hAnsi="Times New Roman" w:cs="Times New Roman"/>
          <w:sz w:val="24"/>
          <w:szCs w:val="24"/>
        </w:rPr>
        <w:t>«</w:t>
      </w:r>
      <w:r w:rsidR="00037FC7" w:rsidRPr="00F36541">
        <w:rPr>
          <w:rFonts w:ascii="Times New Roman" w:hAnsi="Times New Roman" w:cs="Times New Roman"/>
          <w:sz w:val="24"/>
          <w:szCs w:val="24"/>
        </w:rPr>
        <w:t>Продавец</w:t>
      </w:r>
      <w:r w:rsidR="00F36541" w:rsidRPr="00F36541">
        <w:rPr>
          <w:rFonts w:ascii="Times New Roman" w:hAnsi="Times New Roman" w:cs="Times New Roman"/>
          <w:sz w:val="24"/>
          <w:szCs w:val="24"/>
        </w:rPr>
        <w:t>»</w:t>
      </w:r>
      <w:r w:rsidR="00037FC7" w:rsidRPr="00F36541">
        <w:rPr>
          <w:rFonts w:ascii="Times New Roman" w:hAnsi="Times New Roman" w:cs="Times New Roman"/>
          <w:sz w:val="24"/>
          <w:szCs w:val="24"/>
        </w:rPr>
        <w:t xml:space="preserve"> считается выполнившим свои обязательства по передаче имущества в собственность </w:t>
      </w:r>
      <w:r w:rsidR="00F36541" w:rsidRPr="00F36541">
        <w:rPr>
          <w:rFonts w:ascii="Times New Roman" w:hAnsi="Times New Roman" w:cs="Times New Roman"/>
          <w:sz w:val="24"/>
          <w:szCs w:val="24"/>
        </w:rPr>
        <w:t>«</w:t>
      </w:r>
      <w:r w:rsidR="00037FC7" w:rsidRPr="00F36541">
        <w:rPr>
          <w:rFonts w:ascii="Times New Roman" w:hAnsi="Times New Roman" w:cs="Times New Roman"/>
          <w:sz w:val="24"/>
          <w:szCs w:val="24"/>
        </w:rPr>
        <w:t>Покупателя</w:t>
      </w:r>
      <w:r w:rsidR="00F36541" w:rsidRPr="00F36541">
        <w:rPr>
          <w:rFonts w:ascii="Times New Roman" w:hAnsi="Times New Roman" w:cs="Times New Roman"/>
          <w:sz w:val="24"/>
          <w:szCs w:val="24"/>
        </w:rPr>
        <w:t>»</w:t>
      </w:r>
      <w:r w:rsidR="00037FC7" w:rsidRPr="00F36541">
        <w:rPr>
          <w:rFonts w:ascii="Times New Roman" w:hAnsi="Times New Roman" w:cs="Times New Roman"/>
          <w:sz w:val="24"/>
          <w:szCs w:val="24"/>
        </w:rPr>
        <w:t xml:space="preserve"> после фактической передачи объектов во владение </w:t>
      </w:r>
      <w:r w:rsidR="00F36541" w:rsidRPr="00F36541">
        <w:rPr>
          <w:rFonts w:ascii="Times New Roman" w:hAnsi="Times New Roman" w:cs="Times New Roman"/>
          <w:sz w:val="24"/>
          <w:szCs w:val="24"/>
        </w:rPr>
        <w:t>«</w:t>
      </w:r>
      <w:r w:rsidR="00037FC7" w:rsidRPr="00F36541">
        <w:rPr>
          <w:rFonts w:ascii="Times New Roman" w:hAnsi="Times New Roman" w:cs="Times New Roman"/>
          <w:sz w:val="24"/>
          <w:szCs w:val="24"/>
        </w:rPr>
        <w:t>Покупателя</w:t>
      </w:r>
      <w:r w:rsidR="00F36541" w:rsidRPr="00F36541">
        <w:rPr>
          <w:rFonts w:ascii="Times New Roman" w:hAnsi="Times New Roman" w:cs="Times New Roman"/>
          <w:sz w:val="24"/>
          <w:szCs w:val="24"/>
        </w:rPr>
        <w:t>»</w:t>
      </w:r>
      <w:r w:rsidR="00037FC7" w:rsidRPr="00F36541">
        <w:rPr>
          <w:rFonts w:ascii="Times New Roman" w:hAnsi="Times New Roman" w:cs="Times New Roman"/>
          <w:sz w:val="24"/>
          <w:szCs w:val="24"/>
        </w:rPr>
        <w:t>.</w:t>
      </w:r>
    </w:p>
    <w:p w14:paraId="02808001" w14:textId="77777777" w:rsidR="00F36541" w:rsidRPr="00F36541" w:rsidRDefault="00F36541" w:rsidP="00F36541">
      <w:pPr>
        <w:autoSpaceDE w:val="0"/>
        <w:spacing w:line="276" w:lineRule="auto"/>
        <w:jc w:val="both"/>
      </w:pPr>
    </w:p>
    <w:p w14:paraId="39254A42" w14:textId="685E3E14" w:rsidR="00037FC7" w:rsidRPr="00F36541" w:rsidRDefault="00DC0D5F" w:rsidP="00F36541">
      <w:pPr>
        <w:autoSpaceDE w:val="0"/>
        <w:spacing w:line="276" w:lineRule="auto"/>
        <w:jc w:val="both"/>
        <w:rPr>
          <w:color w:val="000000"/>
        </w:rPr>
      </w:pPr>
      <w:r w:rsidRPr="00F36541">
        <w:t>7</w:t>
      </w:r>
      <w:r w:rsidR="00037FC7" w:rsidRPr="00F36541">
        <w:t xml:space="preserve">. </w:t>
      </w:r>
      <w:r w:rsidR="00037FC7" w:rsidRPr="00F36541">
        <w:rPr>
          <w:color w:val="000000"/>
        </w:rPr>
        <w:t xml:space="preserve">Расходы по оформлению настоящего договора несет </w:t>
      </w:r>
      <w:r w:rsidR="00F36541" w:rsidRPr="00F36541">
        <w:rPr>
          <w:color w:val="000000"/>
        </w:rPr>
        <w:t>«</w:t>
      </w:r>
      <w:r w:rsidR="00037FC7" w:rsidRPr="00F36541">
        <w:rPr>
          <w:color w:val="000000"/>
        </w:rPr>
        <w:t>Покупатель</w:t>
      </w:r>
      <w:r w:rsidR="00F36541" w:rsidRPr="00F36541">
        <w:rPr>
          <w:color w:val="000000"/>
        </w:rPr>
        <w:t>»</w:t>
      </w:r>
      <w:r w:rsidR="00037FC7" w:rsidRPr="00F36541">
        <w:rPr>
          <w:color w:val="000000"/>
        </w:rPr>
        <w:t>.</w:t>
      </w:r>
    </w:p>
    <w:p w14:paraId="29BABE14" w14:textId="77777777" w:rsidR="00F36541" w:rsidRPr="00F36541" w:rsidRDefault="00F36541" w:rsidP="00F36541">
      <w:pPr>
        <w:autoSpaceDE w:val="0"/>
        <w:spacing w:line="276" w:lineRule="auto"/>
        <w:jc w:val="both"/>
        <w:rPr>
          <w:color w:val="000000"/>
        </w:rPr>
      </w:pPr>
    </w:p>
    <w:p w14:paraId="669E9506" w14:textId="16BB47B6" w:rsidR="00037FC7" w:rsidRPr="00F36541" w:rsidRDefault="00DC0D5F" w:rsidP="00F36541">
      <w:pPr>
        <w:autoSpaceDE w:val="0"/>
        <w:spacing w:line="276" w:lineRule="auto"/>
        <w:jc w:val="both"/>
        <w:rPr>
          <w:color w:val="000000"/>
        </w:rPr>
      </w:pPr>
      <w:r w:rsidRPr="00F36541">
        <w:rPr>
          <w:color w:val="000000"/>
        </w:rPr>
        <w:t>8</w:t>
      </w:r>
      <w:r w:rsidR="00037FC7" w:rsidRPr="00F36541">
        <w:rPr>
          <w:color w:val="000000"/>
        </w:rPr>
        <w:t>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  <w:r w:rsidR="00037FC7" w:rsidRPr="00F36541">
        <w:t xml:space="preserve"> </w:t>
      </w:r>
      <w:r w:rsidR="00037FC7" w:rsidRPr="00F36541">
        <w:rPr>
          <w:color w:val="000000"/>
        </w:rPr>
        <w:t>При не урегулировании в процессе переговоров спорных вопросов споры разрешаются в порядке, установленном действующим законодательством.</w:t>
      </w:r>
    </w:p>
    <w:p w14:paraId="2B899C07" w14:textId="77777777" w:rsidR="00F36541" w:rsidRPr="00F36541" w:rsidRDefault="00F36541" w:rsidP="00F36541">
      <w:pPr>
        <w:autoSpaceDE w:val="0"/>
        <w:spacing w:line="276" w:lineRule="auto"/>
        <w:jc w:val="both"/>
        <w:rPr>
          <w:color w:val="000000"/>
        </w:rPr>
      </w:pPr>
    </w:p>
    <w:p w14:paraId="6CC7F938" w14:textId="7C1ACF24" w:rsidR="00037FC7" w:rsidRPr="00F36541" w:rsidRDefault="00DC0D5F" w:rsidP="00F36541">
      <w:pPr>
        <w:autoSpaceDE w:val="0"/>
        <w:spacing w:line="276" w:lineRule="auto"/>
        <w:jc w:val="both"/>
        <w:rPr>
          <w:color w:val="000000"/>
        </w:rPr>
      </w:pPr>
      <w:r w:rsidRPr="00F36541">
        <w:rPr>
          <w:color w:val="000000"/>
        </w:rPr>
        <w:t>9</w:t>
      </w:r>
      <w:r w:rsidR="00037FC7" w:rsidRPr="00F36541">
        <w:rPr>
          <w:color w:val="000000"/>
        </w:rPr>
        <w:t>.</w:t>
      </w:r>
      <w:r w:rsidR="00F36541" w:rsidRPr="00F36541">
        <w:rPr>
          <w:color w:val="000000"/>
        </w:rPr>
        <w:t xml:space="preserve"> </w:t>
      </w:r>
      <w:r w:rsidR="00037FC7" w:rsidRPr="00F36541">
        <w:rPr>
          <w:color w:val="000000"/>
        </w:rPr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29C5D3D0" w14:textId="77777777" w:rsidR="00F36541" w:rsidRPr="00F36541" w:rsidRDefault="00F36541" w:rsidP="00F36541">
      <w:pPr>
        <w:autoSpaceDE w:val="0"/>
        <w:spacing w:line="276" w:lineRule="auto"/>
        <w:jc w:val="both"/>
        <w:rPr>
          <w:color w:val="000000"/>
        </w:rPr>
      </w:pPr>
    </w:p>
    <w:p w14:paraId="4EB0C4B7" w14:textId="59338D6F" w:rsidR="00037FC7" w:rsidRPr="00F36541" w:rsidRDefault="00DC0D5F" w:rsidP="00F36541">
      <w:pPr>
        <w:autoSpaceDE w:val="0"/>
        <w:spacing w:line="276" w:lineRule="auto"/>
        <w:jc w:val="both"/>
        <w:rPr>
          <w:color w:val="000000"/>
        </w:rPr>
      </w:pPr>
      <w:r w:rsidRPr="00F36541">
        <w:rPr>
          <w:color w:val="000000"/>
        </w:rPr>
        <w:t>10</w:t>
      </w:r>
      <w:r w:rsidR="00037FC7" w:rsidRPr="00F36541">
        <w:rPr>
          <w:color w:val="000000"/>
        </w:rPr>
        <w:t xml:space="preserve">. 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обеих сторон.   </w:t>
      </w:r>
    </w:p>
    <w:p w14:paraId="43A4FA22" w14:textId="77777777" w:rsidR="00F36541" w:rsidRPr="00F36541" w:rsidRDefault="00F36541" w:rsidP="00F36541">
      <w:pPr>
        <w:pStyle w:val="210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6E77858E" w14:textId="255B890A" w:rsidR="00037FC7" w:rsidRPr="00F36541" w:rsidRDefault="003012AA" w:rsidP="00F36541">
      <w:pPr>
        <w:pStyle w:val="210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36541">
        <w:rPr>
          <w:rFonts w:ascii="Times New Roman" w:hAnsi="Times New Roman" w:cs="Times New Roman"/>
          <w:b w:val="0"/>
          <w:sz w:val="24"/>
          <w:szCs w:val="24"/>
        </w:rPr>
        <w:t>1</w:t>
      </w:r>
      <w:r w:rsidR="00DC0D5F" w:rsidRPr="00F36541">
        <w:rPr>
          <w:rFonts w:ascii="Times New Roman" w:hAnsi="Times New Roman" w:cs="Times New Roman"/>
          <w:b w:val="0"/>
          <w:sz w:val="24"/>
          <w:szCs w:val="24"/>
        </w:rPr>
        <w:t>1</w:t>
      </w:r>
      <w:r w:rsidR="00037FC7" w:rsidRPr="00F36541">
        <w:rPr>
          <w:rFonts w:ascii="Times New Roman" w:hAnsi="Times New Roman" w:cs="Times New Roman"/>
          <w:b w:val="0"/>
          <w:sz w:val="24"/>
          <w:szCs w:val="24"/>
        </w:rPr>
        <w:t>. Все уведомления и сообщения должны направляться в письменной форме. Сообщения будут считаться исполненными надлежащим образом, если они переданы заказным письмом, или доставлены лично по почтовым адресам сторон, указанным в настоящем договоре</w:t>
      </w:r>
      <w:r w:rsidR="00F36541" w:rsidRPr="00F36541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07D931E9" w14:textId="77777777" w:rsidR="00F36541" w:rsidRPr="00F36541" w:rsidRDefault="00F36541" w:rsidP="00F36541">
      <w:pPr>
        <w:pStyle w:val="31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A4B9A0F" w14:textId="2B1CB85B" w:rsidR="00037FC7" w:rsidRPr="00F36541" w:rsidRDefault="003012AA" w:rsidP="00F36541">
      <w:pPr>
        <w:pStyle w:val="31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6541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DC0D5F" w:rsidRPr="00F36541">
        <w:rPr>
          <w:rFonts w:ascii="Times New Roman" w:hAnsi="Times New Roman" w:cs="Times New Roman"/>
          <w:sz w:val="24"/>
          <w:szCs w:val="24"/>
        </w:rPr>
        <w:t>2</w:t>
      </w:r>
      <w:r w:rsidR="00037FC7" w:rsidRPr="00F36541">
        <w:rPr>
          <w:rFonts w:ascii="Times New Roman" w:hAnsi="Times New Roman" w:cs="Times New Roman"/>
          <w:sz w:val="24"/>
          <w:szCs w:val="24"/>
        </w:rPr>
        <w:t xml:space="preserve">. Основания и последствия признания сделки недействительной, предусмотренные </w:t>
      </w:r>
      <w:proofErr w:type="spellStart"/>
      <w:r w:rsidR="00037FC7" w:rsidRPr="00F36541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="00037FC7" w:rsidRPr="00F36541">
        <w:rPr>
          <w:rFonts w:ascii="Times New Roman" w:hAnsi="Times New Roman" w:cs="Times New Roman"/>
          <w:sz w:val="24"/>
          <w:szCs w:val="24"/>
        </w:rPr>
        <w:t>.</w:t>
      </w:r>
      <w:r w:rsidR="00F36541" w:rsidRPr="00F36541">
        <w:rPr>
          <w:rFonts w:ascii="Times New Roman" w:hAnsi="Times New Roman" w:cs="Times New Roman"/>
          <w:sz w:val="24"/>
          <w:szCs w:val="24"/>
        </w:rPr>
        <w:t xml:space="preserve"> </w:t>
      </w:r>
      <w:r w:rsidR="00037FC7" w:rsidRPr="00F36541">
        <w:rPr>
          <w:rFonts w:ascii="Times New Roman" w:hAnsi="Times New Roman" w:cs="Times New Roman"/>
          <w:sz w:val="24"/>
          <w:szCs w:val="24"/>
        </w:rPr>
        <w:t>166-181 ГК РФ, а также содержание статей 131, 209, 213, 223,  а также 409, 460, 549-558 ГК РФ сторонам по договору известны.</w:t>
      </w:r>
    </w:p>
    <w:p w14:paraId="1E4CD886" w14:textId="77777777" w:rsidR="00F36541" w:rsidRPr="00F36541" w:rsidRDefault="00F36541" w:rsidP="00F36541">
      <w:pPr>
        <w:autoSpaceDE w:val="0"/>
        <w:spacing w:line="276" w:lineRule="auto"/>
        <w:jc w:val="both"/>
        <w:rPr>
          <w:color w:val="000000"/>
        </w:rPr>
      </w:pPr>
    </w:p>
    <w:p w14:paraId="41622CDB" w14:textId="02424728" w:rsidR="00037FC7" w:rsidRPr="00F36541" w:rsidRDefault="003012AA" w:rsidP="00F36541">
      <w:pPr>
        <w:autoSpaceDE w:val="0"/>
        <w:spacing w:line="276" w:lineRule="auto"/>
        <w:jc w:val="both"/>
        <w:rPr>
          <w:color w:val="000000"/>
        </w:rPr>
      </w:pPr>
      <w:r w:rsidRPr="00F36541">
        <w:rPr>
          <w:color w:val="000000"/>
        </w:rPr>
        <w:t>1</w:t>
      </w:r>
      <w:r w:rsidR="009C225D" w:rsidRPr="00F36541">
        <w:rPr>
          <w:color w:val="000000"/>
        </w:rPr>
        <w:t>3</w:t>
      </w:r>
      <w:r w:rsidR="00037FC7" w:rsidRPr="00F36541">
        <w:rPr>
          <w:color w:val="000000"/>
        </w:rPr>
        <w:t>.</w:t>
      </w:r>
      <w:r w:rsidR="00F36541" w:rsidRPr="00F36541">
        <w:rPr>
          <w:color w:val="000000"/>
        </w:rPr>
        <w:t xml:space="preserve"> </w:t>
      </w:r>
      <w:r w:rsidR="00037FC7" w:rsidRPr="00F36541">
        <w:rPr>
          <w:color w:val="000000"/>
        </w:rPr>
        <w:t xml:space="preserve">Настоящий договор купли-продажи </w:t>
      </w:r>
      <w:r w:rsidR="002369FD" w:rsidRPr="00F36541">
        <w:rPr>
          <w:color w:val="000000"/>
        </w:rPr>
        <w:t>имущества заключен</w:t>
      </w:r>
      <w:r w:rsidR="00037FC7" w:rsidRPr="00F36541">
        <w:rPr>
          <w:color w:val="000000"/>
        </w:rPr>
        <w:t xml:space="preserve"> в </w:t>
      </w:r>
      <w:r w:rsidR="00F36541" w:rsidRPr="00F36541">
        <w:rPr>
          <w:color w:val="000000"/>
        </w:rPr>
        <w:t>двух</w:t>
      </w:r>
      <w:r w:rsidR="002369FD" w:rsidRPr="00F36541">
        <w:rPr>
          <w:color w:val="000000"/>
        </w:rPr>
        <w:t xml:space="preserve"> </w:t>
      </w:r>
      <w:r w:rsidR="00037FC7" w:rsidRPr="00F36541">
        <w:rPr>
          <w:color w:val="000000"/>
        </w:rPr>
        <w:t>экземплярах: по одном</w:t>
      </w:r>
      <w:r w:rsidR="002369FD" w:rsidRPr="00F36541">
        <w:rPr>
          <w:color w:val="000000"/>
        </w:rPr>
        <w:t>у для каждой из сторон договора,</w:t>
      </w:r>
      <w:r w:rsidR="00037FC7" w:rsidRPr="00F36541">
        <w:rPr>
          <w:color w:val="000000"/>
        </w:rPr>
        <w:t xml:space="preserve"> причем все экземпляры имеют равную правовую силу.</w:t>
      </w:r>
    </w:p>
    <w:p w14:paraId="6E5FADB0" w14:textId="77777777" w:rsidR="00037FC7" w:rsidRPr="00F36541" w:rsidRDefault="00037FC7" w:rsidP="00F36541">
      <w:pPr>
        <w:autoSpaceDE w:val="0"/>
        <w:spacing w:line="276" w:lineRule="auto"/>
        <w:rPr>
          <w:color w:val="000000"/>
        </w:rPr>
      </w:pPr>
      <w:r w:rsidRPr="00F36541">
        <w:rPr>
          <w:color w:val="000000"/>
        </w:rPr>
        <w:t xml:space="preserve"> </w:t>
      </w:r>
    </w:p>
    <w:p w14:paraId="67973ADC" w14:textId="6D601EA6" w:rsidR="00037FC7" w:rsidRPr="00F36541" w:rsidRDefault="005931E5" w:rsidP="00F36541">
      <w:pPr>
        <w:autoSpaceDE w:val="0"/>
        <w:spacing w:line="276" w:lineRule="auto"/>
        <w:jc w:val="center"/>
        <w:rPr>
          <w:color w:val="000000"/>
        </w:rPr>
      </w:pPr>
      <w:r w:rsidRPr="00F36541">
        <w:rPr>
          <w:b/>
          <w:color w:val="000000"/>
        </w:rPr>
        <w:t xml:space="preserve">Адреса, </w:t>
      </w:r>
      <w:r w:rsidR="00037FC7" w:rsidRPr="00F36541">
        <w:rPr>
          <w:b/>
          <w:color w:val="000000"/>
        </w:rPr>
        <w:t>реквизиты</w:t>
      </w:r>
      <w:r w:rsidRPr="00F36541">
        <w:rPr>
          <w:b/>
          <w:color w:val="000000"/>
        </w:rPr>
        <w:t xml:space="preserve"> и подписи сторон</w:t>
      </w:r>
      <w:r w:rsidR="00037FC7" w:rsidRPr="00F36541">
        <w:rPr>
          <w:color w:val="000000"/>
        </w:rPr>
        <w:t>:</w:t>
      </w:r>
    </w:p>
    <w:p w14:paraId="18DEC1CD" w14:textId="77777777" w:rsidR="00225108" w:rsidRPr="00F36541" w:rsidRDefault="00225108" w:rsidP="00F36541">
      <w:pPr>
        <w:autoSpaceDE w:val="0"/>
        <w:spacing w:line="276" w:lineRule="auto"/>
        <w:rPr>
          <w:color w:val="00000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32"/>
        <w:gridCol w:w="5033"/>
      </w:tblGrid>
      <w:tr w:rsidR="00F36541" w:rsidRPr="00F36541" w14:paraId="59B5DC10" w14:textId="77777777" w:rsidTr="00F81C12">
        <w:tc>
          <w:tcPr>
            <w:tcW w:w="5032" w:type="dxa"/>
            <w:shd w:val="clear" w:color="auto" w:fill="auto"/>
          </w:tcPr>
          <w:p w14:paraId="79DF19DC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b/>
                <w:bCs/>
                <w:lang w:eastAsia="en-US"/>
              </w:rPr>
            </w:pPr>
            <w:r w:rsidRPr="00F36541">
              <w:rPr>
                <w:rFonts w:eastAsia="Calibri"/>
                <w:b/>
                <w:bCs/>
                <w:lang w:eastAsia="en-US"/>
              </w:rPr>
              <w:t>Глава КФХ Стефанович Д.А.</w:t>
            </w:r>
          </w:p>
        </w:tc>
        <w:tc>
          <w:tcPr>
            <w:tcW w:w="5033" w:type="dxa"/>
            <w:shd w:val="clear" w:color="auto" w:fill="auto"/>
          </w:tcPr>
          <w:p w14:paraId="7EF009D3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F36541" w:rsidRPr="00F36541" w14:paraId="118E933C" w14:textId="77777777" w:rsidTr="00F81C12">
        <w:trPr>
          <w:trHeight w:val="916"/>
        </w:trPr>
        <w:tc>
          <w:tcPr>
            <w:tcW w:w="5032" w:type="dxa"/>
            <w:shd w:val="clear" w:color="auto" w:fill="auto"/>
          </w:tcPr>
          <w:p w14:paraId="30C827C2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eastAsia="en-US"/>
              </w:rPr>
            </w:pPr>
            <w:r w:rsidRPr="00F36541">
              <w:rPr>
                <w:rFonts w:eastAsia="Calibri"/>
                <w:lang w:eastAsia="en-US"/>
              </w:rPr>
              <w:t xml:space="preserve">Адрес регистрации 692214, Приморский край, Спасский район, с. Новосельское, ул. Садовая, д. 11, кв. 2; </w:t>
            </w:r>
          </w:p>
          <w:p w14:paraId="09A9FE12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eastAsia="en-US"/>
              </w:rPr>
            </w:pPr>
            <w:r w:rsidRPr="00F36541">
              <w:rPr>
                <w:rFonts w:eastAsia="Calibri"/>
                <w:lang w:eastAsia="en-US"/>
              </w:rPr>
              <w:t>ИНН 251002291001</w:t>
            </w:r>
          </w:p>
          <w:p w14:paraId="59849BAE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eastAsia="en-US"/>
              </w:rPr>
            </w:pPr>
            <w:r w:rsidRPr="00F36541">
              <w:rPr>
                <w:rFonts w:eastAsia="Calibri"/>
                <w:lang w:eastAsia="en-US"/>
              </w:rPr>
              <w:t>р/с 40802810054030000055 Приморский РФ АО «</w:t>
            </w:r>
            <w:proofErr w:type="spellStart"/>
            <w:r w:rsidRPr="00F36541">
              <w:rPr>
                <w:rFonts w:eastAsia="Calibri"/>
                <w:lang w:eastAsia="en-US"/>
              </w:rPr>
              <w:t>Россельхозбанк</w:t>
            </w:r>
            <w:proofErr w:type="spellEnd"/>
            <w:r w:rsidRPr="00F36541">
              <w:rPr>
                <w:rFonts w:eastAsia="Calibri"/>
                <w:lang w:eastAsia="en-US"/>
              </w:rPr>
              <w:t>»</w:t>
            </w:r>
          </w:p>
          <w:p w14:paraId="4F554351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eastAsia="en-US"/>
              </w:rPr>
            </w:pPr>
            <w:r w:rsidRPr="00F36541">
              <w:rPr>
                <w:rFonts w:eastAsia="Calibri"/>
                <w:lang w:eastAsia="en-US"/>
              </w:rPr>
              <w:t>ИНН 251002291001</w:t>
            </w:r>
          </w:p>
          <w:p w14:paraId="150463DA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eastAsia="en-US"/>
              </w:rPr>
            </w:pPr>
            <w:r w:rsidRPr="00F36541">
              <w:rPr>
                <w:rFonts w:eastAsia="Calibri"/>
                <w:lang w:eastAsia="en-US"/>
              </w:rPr>
              <w:t>к/</w:t>
            </w:r>
            <w:proofErr w:type="spellStart"/>
            <w:r w:rsidRPr="00F36541">
              <w:rPr>
                <w:rFonts w:eastAsia="Calibri"/>
                <w:lang w:eastAsia="en-US"/>
              </w:rPr>
              <w:t>сч</w:t>
            </w:r>
            <w:proofErr w:type="spellEnd"/>
            <w:r w:rsidRPr="00F36541">
              <w:rPr>
                <w:rFonts w:eastAsia="Calibri"/>
                <w:lang w:eastAsia="en-US"/>
              </w:rPr>
              <w:t xml:space="preserve"> 30101810200000000861</w:t>
            </w:r>
          </w:p>
          <w:p w14:paraId="64776B79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eastAsia="en-US"/>
              </w:rPr>
            </w:pPr>
            <w:r w:rsidRPr="00F36541">
              <w:rPr>
                <w:rFonts w:eastAsia="Calibri"/>
                <w:lang w:eastAsia="en-US"/>
              </w:rPr>
              <w:t>БИК 040507861</w:t>
            </w:r>
          </w:p>
          <w:p w14:paraId="5462F385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eastAsia="en-US"/>
              </w:rPr>
            </w:pPr>
            <w:r w:rsidRPr="00F36541">
              <w:rPr>
                <w:rFonts w:eastAsia="Calibri"/>
                <w:lang w:eastAsia="en-US"/>
              </w:rPr>
              <w:t>Адрес для корреспонденции: 690014, ПК, г. Владивосток, а/я 60</w:t>
            </w:r>
          </w:p>
          <w:p w14:paraId="73252B1A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val="en-US" w:eastAsia="en-US"/>
              </w:rPr>
            </w:pPr>
            <w:r w:rsidRPr="00F36541">
              <w:rPr>
                <w:rFonts w:eastAsia="Calibri"/>
                <w:lang w:val="en-US" w:eastAsia="en-US"/>
              </w:rPr>
              <w:t xml:space="preserve">e-mail: </w:t>
            </w:r>
            <w:hyperlink r:id="rId5" w:history="1">
              <w:r w:rsidRPr="00F36541">
                <w:rPr>
                  <w:rFonts w:eastAsia="Calibri"/>
                  <w:lang w:val="en-US" w:eastAsia="en-US"/>
                </w:rPr>
                <w:t>armadaa-8@mail.ru</w:t>
              </w:r>
            </w:hyperlink>
          </w:p>
          <w:p w14:paraId="73F372F6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val="en-US" w:eastAsia="en-US"/>
              </w:rPr>
            </w:pPr>
            <w:r w:rsidRPr="00F36541">
              <w:rPr>
                <w:rFonts w:eastAsia="Calibri"/>
                <w:lang w:eastAsia="en-US"/>
              </w:rPr>
              <w:t>тел</w:t>
            </w:r>
            <w:r w:rsidRPr="00F36541">
              <w:rPr>
                <w:rFonts w:eastAsia="Calibri"/>
                <w:lang w:val="en-US" w:eastAsia="en-US"/>
              </w:rPr>
              <w:t>. 8-914-660-1707</w:t>
            </w:r>
          </w:p>
          <w:p w14:paraId="5D8E4492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val="en-US" w:eastAsia="en-US"/>
              </w:rPr>
            </w:pPr>
          </w:p>
        </w:tc>
        <w:tc>
          <w:tcPr>
            <w:tcW w:w="5033" w:type="dxa"/>
            <w:shd w:val="clear" w:color="auto" w:fill="auto"/>
          </w:tcPr>
          <w:p w14:paraId="35E982F6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val="en-US" w:eastAsia="en-US"/>
              </w:rPr>
            </w:pPr>
          </w:p>
          <w:p w14:paraId="5A51DCC0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val="en-US" w:eastAsia="en-US"/>
              </w:rPr>
            </w:pPr>
          </w:p>
        </w:tc>
      </w:tr>
      <w:tr w:rsidR="00F36541" w:rsidRPr="00F36541" w14:paraId="5D36BC54" w14:textId="77777777" w:rsidTr="00F81C12">
        <w:trPr>
          <w:trHeight w:val="916"/>
        </w:trPr>
        <w:tc>
          <w:tcPr>
            <w:tcW w:w="5032" w:type="dxa"/>
            <w:shd w:val="clear" w:color="auto" w:fill="auto"/>
          </w:tcPr>
          <w:p w14:paraId="25B32457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val="en-US" w:eastAsia="en-US"/>
              </w:rPr>
            </w:pPr>
          </w:p>
          <w:p w14:paraId="6485D247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eastAsia="en-US"/>
              </w:rPr>
            </w:pPr>
            <w:r w:rsidRPr="00F36541">
              <w:rPr>
                <w:rFonts w:eastAsia="Calibri"/>
                <w:lang w:eastAsia="en-US"/>
              </w:rPr>
              <w:t>Конкурсный управляющий</w:t>
            </w:r>
          </w:p>
          <w:p w14:paraId="7CE0E23A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eastAsia="en-US"/>
              </w:rPr>
            </w:pPr>
            <w:r w:rsidRPr="00F36541">
              <w:rPr>
                <w:rFonts w:eastAsia="Calibri"/>
                <w:lang w:eastAsia="en-US"/>
              </w:rPr>
              <w:t>Тройников С.А.______________</w:t>
            </w:r>
          </w:p>
        </w:tc>
        <w:tc>
          <w:tcPr>
            <w:tcW w:w="5033" w:type="dxa"/>
            <w:shd w:val="clear" w:color="auto" w:fill="auto"/>
          </w:tcPr>
          <w:p w14:paraId="5A53D59D" w14:textId="77777777" w:rsidR="00F36541" w:rsidRPr="00F36541" w:rsidRDefault="00F36541" w:rsidP="00F36541">
            <w:pPr>
              <w:widowControl/>
              <w:suppressAutoHyphens w:val="0"/>
              <w:rPr>
                <w:rFonts w:eastAsia="Calibri"/>
                <w:lang w:eastAsia="en-US"/>
              </w:rPr>
            </w:pPr>
          </w:p>
        </w:tc>
      </w:tr>
    </w:tbl>
    <w:p w14:paraId="34BD9277" w14:textId="77777777" w:rsidR="00225108" w:rsidRPr="00F36541" w:rsidRDefault="00225108" w:rsidP="00F36541">
      <w:pPr>
        <w:autoSpaceDE w:val="0"/>
        <w:spacing w:line="276" w:lineRule="auto"/>
        <w:rPr>
          <w:i/>
          <w:iCs/>
          <w:color w:val="000000"/>
        </w:rPr>
      </w:pPr>
    </w:p>
    <w:p w14:paraId="67A8B386" w14:textId="77777777" w:rsidR="00225108" w:rsidRPr="00F36541" w:rsidRDefault="00225108" w:rsidP="00F36541">
      <w:pPr>
        <w:autoSpaceDE w:val="0"/>
        <w:spacing w:line="276" w:lineRule="auto"/>
        <w:rPr>
          <w:i/>
          <w:iCs/>
          <w:color w:val="000000"/>
        </w:rPr>
      </w:pPr>
    </w:p>
    <w:sectPr w:rsidR="00225108" w:rsidRPr="00F36541" w:rsidSect="00F36541">
      <w:footnotePr>
        <w:pos w:val="beneathText"/>
      </w:footnotePr>
      <w:pgSz w:w="12240" w:h="15840"/>
      <w:pgMar w:top="993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F7B74C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</w:foot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FC7"/>
    <w:rsid w:val="00037FC7"/>
    <w:rsid w:val="000A786B"/>
    <w:rsid w:val="000B2F5C"/>
    <w:rsid w:val="00121C85"/>
    <w:rsid w:val="00123280"/>
    <w:rsid w:val="00225108"/>
    <w:rsid w:val="002369FD"/>
    <w:rsid w:val="002831AC"/>
    <w:rsid w:val="00297D49"/>
    <w:rsid w:val="002B1619"/>
    <w:rsid w:val="002B1D21"/>
    <w:rsid w:val="002B2481"/>
    <w:rsid w:val="003012AA"/>
    <w:rsid w:val="003244B4"/>
    <w:rsid w:val="003B6545"/>
    <w:rsid w:val="003F30A7"/>
    <w:rsid w:val="00433C63"/>
    <w:rsid w:val="00445F67"/>
    <w:rsid w:val="00450405"/>
    <w:rsid w:val="004A6C93"/>
    <w:rsid w:val="00510BFB"/>
    <w:rsid w:val="005308B7"/>
    <w:rsid w:val="0053527A"/>
    <w:rsid w:val="00561EB4"/>
    <w:rsid w:val="00572734"/>
    <w:rsid w:val="005931E5"/>
    <w:rsid w:val="005937C6"/>
    <w:rsid w:val="006177B6"/>
    <w:rsid w:val="0063052E"/>
    <w:rsid w:val="00655CCF"/>
    <w:rsid w:val="006D2958"/>
    <w:rsid w:val="00736F1B"/>
    <w:rsid w:val="00795291"/>
    <w:rsid w:val="00797F83"/>
    <w:rsid w:val="007B3FE8"/>
    <w:rsid w:val="007D490D"/>
    <w:rsid w:val="007F693B"/>
    <w:rsid w:val="00803271"/>
    <w:rsid w:val="008950ED"/>
    <w:rsid w:val="00930767"/>
    <w:rsid w:val="00956819"/>
    <w:rsid w:val="009665F8"/>
    <w:rsid w:val="00966BC7"/>
    <w:rsid w:val="009A5607"/>
    <w:rsid w:val="009C225D"/>
    <w:rsid w:val="00A2088B"/>
    <w:rsid w:val="00A3177C"/>
    <w:rsid w:val="00AA3E56"/>
    <w:rsid w:val="00AD2AFB"/>
    <w:rsid w:val="00AF56D8"/>
    <w:rsid w:val="00B34F13"/>
    <w:rsid w:val="00BC4F61"/>
    <w:rsid w:val="00BD0B5F"/>
    <w:rsid w:val="00C742B7"/>
    <w:rsid w:val="00CB6FD3"/>
    <w:rsid w:val="00CF5A37"/>
    <w:rsid w:val="00D15053"/>
    <w:rsid w:val="00D15078"/>
    <w:rsid w:val="00D53E65"/>
    <w:rsid w:val="00D70D7A"/>
    <w:rsid w:val="00DB37A3"/>
    <w:rsid w:val="00DC0D5F"/>
    <w:rsid w:val="00E17F1D"/>
    <w:rsid w:val="00E64F38"/>
    <w:rsid w:val="00ED4E95"/>
    <w:rsid w:val="00F270E9"/>
    <w:rsid w:val="00F36541"/>
    <w:rsid w:val="00F6008E"/>
    <w:rsid w:val="00F77C17"/>
    <w:rsid w:val="00F8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38A19"/>
  <w15:chartTrackingRefBased/>
  <w15:docId w15:val="{62BF6F46-0FA6-4C18-9D44-75044E96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autoSpaceDE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autoSpaceDE w:val="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autoSpaceDE w:val="0"/>
      <w:jc w:val="center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autoSpaceDE w:val="0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RTFNum21">
    <w:name w:val="RTF_Num 2 1"/>
    <w:rPr>
      <w:rFonts w:ascii="Courier New" w:hAnsi="Courier New"/>
      <w:color w:val="000000"/>
      <w:sz w:val="20"/>
    </w:rPr>
  </w:style>
  <w:style w:type="character" w:customStyle="1" w:styleId="RTFNum22">
    <w:name w:val="RTF_Num 2 2"/>
    <w:rPr>
      <w:rFonts w:ascii="Courier New" w:hAnsi="Courier New"/>
      <w:sz w:val="20"/>
    </w:rPr>
  </w:style>
  <w:style w:type="character" w:customStyle="1" w:styleId="RTFNum23">
    <w:name w:val="RTF_Num 2 3"/>
    <w:rPr>
      <w:rFonts w:ascii="Wingdings" w:hAnsi="Wingdings"/>
      <w:sz w:val="20"/>
    </w:rPr>
  </w:style>
  <w:style w:type="character" w:customStyle="1" w:styleId="RTFNum24">
    <w:name w:val="RTF_Num 2 4"/>
    <w:rPr>
      <w:rFonts w:ascii="Symbol" w:hAnsi="Symbol"/>
      <w:sz w:val="20"/>
    </w:rPr>
  </w:style>
  <w:style w:type="character" w:customStyle="1" w:styleId="RTFNum25">
    <w:name w:val="RTF_Num 2 5"/>
    <w:rPr>
      <w:rFonts w:ascii="Courier New" w:hAnsi="Courier New"/>
      <w:sz w:val="20"/>
    </w:rPr>
  </w:style>
  <w:style w:type="character" w:customStyle="1" w:styleId="RTFNum26">
    <w:name w:val="RTF_Num 2 6"/>
    <w:rPr>
      <w:rFonts w:ascii="Wingdings" w:hAnsi="Wingdings"/>
      <w:sz w:val="20"/>
    </w:rPr>
  </w:style>
  <w:style w:type="character" w:customStyle="1" w:styleId="RTFNum27">
    <w:name w:val="RTF_Num 2 7"/>
    <w:rPr>
      <w:rFonts w:ascii="Symbol" w:hAnsi="Symbol"/>
      <w:sz w:val="20"/>
    </w:rPr>
  </w:style>
  <w:style w:type="character" w:customStyle="1" w:styleId="RTFNum28">
    <w:name w:val="RTF_Num 2 8"/>
    <w:rPr>
      <w:rFonts w:ascii="Courier New" w:hAnsi="Courier New"/>
      <w:sz w:val="20"/>
    </w:rPr>
  </w:style>
  <w:style w:type="character" w:customStyle="1" w:styleId="RTFNum29">
    <w:name w:val="RTF_Num 2 9"/>
    <w:rPr>
      <w:rFonts w:ascii="Wingdings" w:hAnsi="Wingdings"/>
      <w:sz w:val="20"/>
    </w:rPr>
  </w:style>
  <w:style w:type="character" w:customStyle="1" w:styleId="RTFNum31">
    <w:name w:val="RTF_Num 3 1"/>
    <w:rPr>
      <w:sz w:val="20"/>
    </w:rPr>
  </w:style>
  <w:style w:type="character" w:customStyle="1" w:styleId="RTFNum32">
    <w:name w:val="RTF_Num 3 2"/>
    <w:rPr>
      <w:sz w:val="20"/>
    </w:rPr>
  </w:style>
  <w:style w:type="character" w:customStyle="1" w:styleId="RTFNum33">
    <w:name w:val="RTF_Num 3 3"/>
    <w:rPr>
      <w:sz w:val="20"/>
    </w:rPr>
  </w:style>
  <w:style w:type="character" w:customStyle="1" w:styleId="RTFNum34">
    <w:name w:val="RTF_Num 3 4"/>
    <w:rPr>
      <w:sz w:val="20"/>
    </w:rPr>
  </w:style>
  <w:style w:type="character" w:customStyle="1" w:styleId="RTFNum35">
    <w:name w:val="RTF_Num 3 5"/>
    <w:rPr>
      <w:sz w:val="20"/>
    </w:rPr>
  </w:style>
  <w:style w:type="character" w:customStyle="1" w:styleId="RTFNum36">
    <w:name w:val="RTF_Num 3 6"/>
    <w:rPr>
      <w:sz w:val="20"/>
    </w:rPr>
  </w:style>
  <w:style w:type="character" w:customStyle="1" w:styleId="RTFNum37">
    <w:name w:val="RTF_Num 3 7"/>
    <w:rPr>
      <w:sz w:val="20"/>
    </w:rPr>
  </w:style>
  <w:style w:type="character" w:customStyle="1" w:styleId="RTFNum38">
    <w:name w:val="RTF_Num 3 8"/>
    <w:rPr>
      <w:sz w:val="20"/>
    </w:rPr>
  </w:style>
  <w:style w:type="character" w:customStyle="1" w:styleId="RTFNum39">
    <w:name w:val="RTF_Num 3 9"/>
    <w:rPr>
      <w:sz w:val="20"/>
    </w:rPr>
  </w:style>
  <w:style w:type="character" w:customStyle="1" w:styleId="RTFNum41">
    <w:name w:val="RTF_Num 4 1"/>
    <w:rPr>
      <w:sz w:val="20"/>
    </w:rPr>
  </w:style>
  <w:style w:type="character" w:customStyle="1" w:styleId="RTFNum42">
    <w:name w:val="RTF_Num 4 2"/>
    <w:rPr>
      <w:sz w:val="20"/>
    </w:rPr>
  </w:style>
  <w:style w:type="character" w:customStyle="1" w:styleId="RTFNum43">
    <w:name w:val="RTF_Num 4 3"/>
    <w:rPr>
      <w:sz w:val="20"/>
    </w:rPr>
  </w:style>
  <w:style w:type="character" w:customStyle="1" w:styleId="RTFNum44">
    <w:name w:val="RTF_Num 4 4"/>
    <w:rPr>
      <w:sz w:val="20"/>
    </w:rPr>
  </w:style>
  <w:style w:type="character" w:customStyle="1" w:styleId="RTFNum45">
    <w:name w:val="RTF_Num 4 5"/>
    <w:rPr>
      <w:sz w:val="20"/>
    </w:rPr>
  </w:style>
  <w:style w:type="character" w:customStyle="1" w:styleId="RTFNum46">
    <w:name w:val="RTF_Num 4 6"/>
    <w:rPr>
      <w:sz w:val="20"/>
    </w:rPr>
  </w:style>
  <w:style w:type="character" w:customStyle="1" w:styleId="RTFNum47">
    <w:name w:val="RTF_Num 4 7"/>
    <w:rPr>
      <w:sz w:val="20"/>
    </w:rPr>
  </w:style>
  <w:style w:type="character" w:customStyle="1" w:styleId="RTFNum48">
    <w:name w:val="RTF_Num 4 8"/>
    <w:rPr>
      <w:sz w:val="20"/>
    </w:rPr>
  </w:style>
  <w:style w:type="character" w:customStyle="1" w:styleId="RTFNum49">
    <w:name w:val="RTF_Num 4 9"/>
    <w:rPr>
      <w:sz w:val="20"/>
    </w:rPr>
  </w:style>
  <w:style w:type="character" w:customStyle="1" w:styleId="RTFNum51">
    <w:name w:val="RTF_Num 5 1"/>
    <w:rPr>
      <w:sz w:val="20"/>
    </w:rPr>
  </w:style>
  <w:style w:type="character" w:customStyle="1" w:styleId="RTFNum52">
    <w:name w:val="RTF_Num 5 2"/>
    <w:rPr>
      <w:sz w:val="20"/>
    </w:rPr>
  </w:style>
  <w:style w:type="character" w:customStyle="1" w:styleId="RTFNum53">
    <w:name w:val="RTF_Num 5 3"/>
    <w:rPr>
      <w:sz w:val="20"/>
    </w:rPr>
  </w:style>
  <w:style w:type="character" w:customStyle="1" w:styleId="RTFNum54">
    <w:name w:val="RTF_Num 5 4"/>
    <w:rPr>
      <w:sz w:val="20"/>
    </w:rPr>
  </w:style>
  <w:style w:type="character" w:customStyle="1" w:styleId="RTFNum55">
    <w:name w:val="RTF_Num 5 5"/>
    <w:rPr>
      <w:sz w:val="20"/>
    </w:rPr>
  </w:style>
  <w:style w:type="character" w:customStyle="1" w:styleId="RTFNum56">
    <w:name w:val="RTF_Num 5 6"/>
    <w:rPr>
      <w:sz w:val="20"/>
    </w:rPr>
  </w:style>
  <w:style w:type="character" w:customStyle="1" w:styleId="RTFNum57">
    <w:name w:val="RTF_Num 5 7"/>
    <w:rPr>
      <w:sz w:val="20"/>
    </w:rPr>
  </w:style>
  <w:style w:type="character" w:customStyle="1" w:styleId="RTFNum58">
    <w:name w:val="RTF_Num 5 8"/>
    <w:rPr>
      <w:sz w:val="20"/>
    </w:rPr>
  </w:style>
  <w:style w:type="character" w:customStyle="1" w:styleId="RTFNum59">
    <w:name w:val="RTF_Num 5 9"/>
    <w:rPr>
      <w:sz w:val="20"/>
    </w:rPr>
  </w:style>
  <w:style w:type="character" w:customStyle="1" w:styleId="RTFNum61">
    <w:name w:val="RTF_Num 6 1"/>
    <w:rPr>
      <w:sz w:val="20"/>
    </w:rPr>
  </w:style>
  <w:style w:type="character" w:customStyle="1" w:styleId="RTFNum62">
    <w:name w:val="RTF_Num 6 2"/>
    <w:rPr>
      <w:sz w:val="20"/>
    </w:rPr>
  </w:style>
  <w:style w:type="character" w:customStyle="1" w:styleId="RTFNum63">
    <w:name w:val="RTF_Num 6 3"/>
    <w:rPr>
      <w:sz w:val="20"/>
    </w:rPr>
  </w:style>
  <w:style w:type="character" w:customStyle="1" w:styleId="RTFNum64">
    <w:name w:val="RTF_Num 6 4"/>
    <w:rPr>
      <w:sz w:val="20"/>
    </w:rPr>
  </w:style>
  <w:style w:type="character" w:customStyle="1" w:styleId="RTFNum65">
    <w:name w:val="RTF_Num 6 5"/>
    <w:rPr>
      <w:sz w:val="20"/>
    </w:rPr>
  </w:style>
  <w:style w:type="character" w:customStyle="1" w:styleId="RTFNum66">
    <w:name w:val="RTF_Num 6 6"/>
    <w:rPr>
      <w:sz w:val="20"/>
    </w:rPr>
  </w:style>
  <w:style w:type="character" w:customStyle="1" w:styleId="RTFNum67">
    <w:name w:val="RTF_Num 6 7"/>
    <w:rPr>
      <w:sz w:val="20"/>
    </w:rPr>
  </w:style>
  <w:style w:type="character" w:customStyle="1" w:styleId="RTFNum68">
    <w:name w:val="RTF_Num 6 8"/>
    <w:rPr>
      <w:sz w:val="20"/>
    </w:rPr>
  </w:style>
  <w:style w:type="character" w:customStyle="1" w:styleId="RTFNum69">
    <w:name w:val="RTF_Num 6 9"/>
    <w:rPr>
      <w:sz w:val="20"/>
    </w:rPr>
  </w:style>
  <w:style w:type="character" w:customStyle="1" w:styleId="RTFNum71">
    <w:name w:val="RTF_Num 7 1"/>
    <w:rPr>
      <w:sz w:val="20"/>
    </w:rPr>
  </w:style>
  <w:style w:type="character" w:customStyle="1" w:styleId="RTFNum72">
    <w:name w:val="RTF_Num 7 2"/>
    <w:rPr>
      <w:rFonts w:ascii="Courier New" w:hAnsi="Courier New"/>
      <w:sz w:val="20"/>
    </w:rPr>
  </w:style>
  <w:style w:type="character" w:customStyle="1" w:styleId="RTFNum73">
    <w:name w:val="RTF_Num 7 3"/>
    <w:rPr>
      <w:rFonts w:ascii="Wingdings" w:hAnsi="Wingdings"/>
      <w:sz w:val="20"/>
    </w:rPr>
  </w:style>
  <w:style w:type="character" w:customStyle="1" w:styleId="RTFNum74">
    <w:name w:val="RTF_Num 7 4"/>
    <w:rPr>
      <w:rFonts w:ascii="Symbol" w:hAnsi="Symbol"/>
      <w:sz w:val="20"/>
    </w:rPr>
  </w:style>
  <w:style w:type="character" w:customStyle="1" w:styleId="RTFNum75">
    <w:name w:val="RTF_Num 7 5"/>
    <w:rPr>
      <w:rFonts w:ascii="Courier New" w:hAnsi="Courier New"/>
      <w:sz w:val="20"/>
    </w:rPr>
  </w:style>
  <w:style w:type="character" w:customStyle="1" w:styleId="RTFNum76">
    <w:name w:val="RTF_Num 7 6"/>
    <w:rPr>
      <w:rFonts w:ascii="Wingdings" w:hAnsi="Wingdings"/>
      <w:sz w:val="20"/>
    </w:rPr>
  </w:style>
  <w:style w:type="character" w:customStyle="1" w:styleId="RTFNum77">
    <w:name w:val="RTF_Num 7 7"/>
    <w:rPr>
      <w:rFonts w:ascii="Symbol" w:hAnsi="Symbol"/>
      <w:sz w:val="20"/>
    </w:rPr>
  </w:style>
  <w:style w:type="character" w:customStyle="1" w:styleId="RTFNum78">
    <w:name w:val="RTF_Num 7 8"/>
    <w:rPr>
      <w:rFonts w:ascii="Courier New" w:hAnsi="Courier New"/>
      <w:sz w:val="20"/>
    </w:rPr>
  </w:style>
  <w:style w:type="character" w:customStyle="1" w:styleId="RTFNum79">
    <w:name w:val="RTF_Num 7 9"/>
    <w:rPr>
      <w:rFonts w:ascii="Wingdings" w:hAnsi="Wingdings"/>
      <w:sz w:val="20"/>
    </w:rPr>
  </w:style>
  <w:style w:type="character" w:customStyle="1" w:styleId="RTFNum81">
    <w:name w:val="RTF_Num 8 1"/>
    <w:rPr>
      <w:sz w:val="20"/>
    </w:rPr>
  </w:style>
  <w:style w:type="character" w:customStyle="1" w:styleId="RTFNum82">
    <w:name w:val="RTF_Num 8 2"/>
    <w:rPr>
      <w:sz w:val="20"/>
    </w:rPr>
  </w:style>
  <w:style w:type="character" w:customStyle="1" w:styleId="RTFNum83">
    <w:name w:val="RTF_Num 8 3"/>
    <w:rPr>
      <w:sz w:val="20"/>
    </w:rPr>
  </w:style>
  <w:style w:type="character" w:customStyle="1" w:styleId="RTFNum84">
    <w:name w:val="RTF_Num 8 4"/>
    <w:rPr>
      <w:sz w:val="20"/>
    </w:rPr>
  </w:style>
  <w:style w:type="character" w:customStyle="1" w:styleId="RTFNum85">
    <w:name w:val="RTF_Num 8 5"/>
    <w:rPr>
      <w:sz w:val="20"/>
    </w:rPr>
  </w:style>
  <w:style w:type="character" w:customStyle="1" w:styleId="RTFNum86">
    <w:name w:val="RTF_Num 8 6"/>
    <w:rPr>
      <w:sz w:val="20"/>
    </w:rPr>
  </w:style>
  <w:style w:type="character" w:customStyle="1" w:styleId="RTFNum87">
    <w:name w:val="RTF_Num 8 7"/>
    <w:rPr>
      <w:sz w:val="20"/>
    </w:rPr>
  </w:style>
  <w:style w:type="character" w:customStyle="1" w:styleId="RTFNum88">
    <w:name w:val="RTF_Num 8 8"/>
    <w:rPr>
      <w:sz w:val="20"/>
    </w:rPr>
  </w:style>
  <w:style w:type="character" w:customStyle="1" w:styleId="RTFNum89">
    <w:name w:val="RTF_Num 8 9"/>
    <w:rPr>
      <w:sz w:val="20"/>
    </w:rPr>
  </w:style>
  <w:style w:type="character" w:customStyle="1" w:styleId="RTFNum91">
    <w:name w:val="RTF_Num 9 1"/>
    <w:rPr>
      <w:sz w:val="20"/>
    </w:rPr>
  </w:style>
  <w:style w:type="character" w:customStyle="1" w:styleId="RTFNum92">
    <w:name w:val="RTF_Num 9 2"/>
    <w:rPr>
      <w:sz w:val="20"/>
    </w:rPr>
  </w:style>
  <w:style w:type="character" w:customStyle="1" w:styleId="RTFNum93">
    <w:name w:val="RTF_Num 9 3"/>
    <w:rPr>
      <w:sz w:val="20"/>
    </w:rPr>
  </w:style>
  <w:style w:type="character" w:customStyle="1" w:styleId="RTFNum94">
    <w:name w:val="RTF_Num 9 4"/>
    <w:rPr>
      <w:sz w:val="20"/>
    </w:rPr>
  </w:style>
  <w:style w:type="character" w:customStyle="1" w:styleId="RTFNum95">
    <w:name w:val="RTF_Num 9 5"/>
    <w:rPr>
      <w:sz w:val="20"/>
    </w:rPr>
  </w:style>
  <w:style w:type="character" w:customStyle="1" w:styleId="RTFNum96">
    <w:name w:val="RTF_Num 9 6"/>
    <w:rPr>
      <w:sz w:val="20"/>
    </w:rPr>
  </w:style>
  <w:style w:type="character" w:customStyle="1" w:styleId="RTFNum97">
    <w:name w:val="RTF_Num 9 7"/>
    <w:rPr>
      <w:sz w:val="20"/>
    </w:rPr>
  </w:style>
  <w:style w:type="character" w:customStyle="1" w:styleId="RTFNum98">
    <w:name w:val="RTF_Num 9 8"/>
    <w:rPr>
      <w:sz w:val="20"/>
    </w:rPr>
  </w:style>
  <w:style w:type="character" w:customStyle="1" w:styleId="RTFNum99">
    <w:name w:val="RTF_Num 9 9"/>
    <w:rPr>
      <w:sz w:val="20"/>
    </w:rPr>
  </w:style>
  <w:style w:type="character" w:customStyle="1" w:styleId="RTFNum101">
    <w:name w:val="RTF_Num 10 1"/>
    <w:rPr>
      <w:sz w:val="20"/>
    </w:rPr>
  </w:style>
  <w:style w:type="character" w:customStyle="1" w:styleId="RTFNum102">
    <w:name w:val="RTF_Num 10 2"/>
    <w:rPr>
      <w:sz w:val="20"/>
    </w:rPr>
  </w:style>
  <w:style w:type="character" w:customStyle="1" w:styleId="RTFNum103">
    <w:name w:val="RTF_Num 10 3"/>
    <w:rPr>
      <w:sz w:val="20"/>
    </w:rPr>
  </w:style>
  <w:style w:type="character" w:customStyle="1" w:styleId="RTFNum104">
    <w:name w:val="RTF_Num 10 4"/>
    <w:rPr>
      <w:sz w:val="20"/>
    </w:rPr>
  </w:style>
  <w:style w:type="character" w:customStyle="1" w:styleId="RTFNum105">
    <w:name w:val="RTF_Num 10 5"/>
    <w:rPr>
      <w:sz w:val="20"/>
    </w:rPr>
  </w:style>
  <w:style w:type="character" w:customStyle="1" w:styleId="RTFNum106">
    <w:name w:val="RTF_Num 10 6"/>
    <w:rPr>
      <w:sz w:val="20"/>
    </w:rPr>
  </w:style>
  <w:style w:type="character" w:customStyle="1" w:styleId="RTFNum107">
    <w:name w:val="RTF_Num 10 7"/>
    <w:rPr>
      <w:sz w:val="20"/>
    </w:rPr>
  </w:style>
  <w:style w:type="character" w:customStyle="1" w:styleId="RTFNum108">
    <w:name w:val="RTF_Num 10 8"/>
    <w:rPr>
      <w:sz w:val="20"/>
    </w:rPr>
  </w:style>
  <w:style w:type="character" w:customStyle="1" w:styleId="RTFNum109">
    <w:name w:val="RTF_Num 10 9"/>
    <w:rPr>
      <w:sz w:val="20"/>
    </w:rPr>
  </w:style>
  <w:style w:type="character" w:customStyle="1" w:styleId="RTFNum111">
    <w:name w:val="RTF_Num 11 1"/>
    <w:rPr>
      <w:sz w:val="20"/>
    </w:rPr>
  </w:style>
  <w:style w:type="character" w:customStyle="1" w:styleId="RTFNum112">
    <w:name w:val="RTF_Num 11 2"/>
    <w:rPr>
      <w:rFonts w:ascii="Courier New" w:hAnsi="Courier New"/>
      <w:sz w:val="20"/>
    </w:rPr>
  </w:style>
  <w:style w:type="character" w:customStyle="1" w:styleId="RTFNum113">
    <w:name w:val="RTF_Num 11 3"/>
    <w:rPr>
      <w:rFonts w:ascii="Wingdings" w:hAnsi="Wingdings"/>
      <w:sz w:val="20"/>
    </w:rPr>
  </w:style>
  <w:style w:type="character" w:customStyle="1" w:styleId="RTFNum114">
    <w:name w:val="RTF_Num 11 4"/>
    <w:rPr>
      <w:rFonts w:ascii="Symbol" w:hAnsi="Symbol"/>
      <w:sz w:val="20"/>
    </w:rPr>
  </w:style>
  <w:style w:type="character" w:customStyle="1" w:styleId="RTFNum115">
    <w:name w:val="RTF_Num 11 5"/>
    <w:rPr>
      <w:rFonts w:ascii="Courier New" w:hAnsi="Courier New"/>
      <w:sz w:val="20"/>
    </w:rPr>
  </w:style>
  <w:style w:type="character" w:customStyle="1" w:styleId="RTFNum116">
    <w:name w:val="RTF_Num 11 6"/>
    <w:rPr>
      <w:rFonts w:ascii="Wingdings" w:hAnsi="Wingdings"/>
      <w:sz w:val="20"/>
    </w:rPr>
  </w:style>
  <w:style w:type="character" w:customStyle="1" w:styleId="RTFNum117">
    <w:name w:val="RTF_Num 11 7"/>
    <w:rPr>
      <w:rFonts w:ascii="Symbol" w:hAnsi="Symbol"/>
      <w:sz w:val="20"/>
    </w:rPr>
  </w:style>
  <w:style w:type="character" w:customStyle="1" w:styleId="RTFNum118">
    <w:name w:val="RTF_Num 11 8"/>
    <w:rPr>
      <w:rFonts w:ascii="Courier New" w:hAnsi="Courier New"/>
      <w:sz w:val="20"/>
    </w:rPr>
  </w:style>
  <w:style w:type="character" w:customStyle="1" w:styleId="RTFNum119">
    <w:name w:val="RTF_Num 11 9"/>
    <w:rPr>
      <w:rFonts w:ascii="Wingdings" w:hAnsi="Wingdings"/>
      <w:sz w:val="20"/>
    </w:rPr>
  </w:style>
  <w:style w:type="character" w:customStyle="1" w:styleId="NumberingSymbols">
    <w:name w:val="Numbering Symbols"/>
    <w:rPr>
      <w:sz w:val="20"/>
      <w:lang w:val="x-none"/>
    </w:rPr>
  </w:style>
  <w:style w:type="character" w:customStyle="1" w:styleId="WW-NumberingSymbols">
    <w:name w:val="WW-Numbering Symbols"/>
    <w:rPr>
      <w:sz w:val="20"/>
    </w:rPr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autoSpaceDE w:val="0"/>
      <w:jc w:val="both"/>
    </w:pPr>
  </w:style>
  <w:style w:type="paragraph" w:styleId="a6">
    <w:name w:val="List"/>
    <w:basedOn w:val="a5"/>
    <w:rPr>
      <w:rFonts w:ascii="Arial" w:hAnsi="Arial" w:cs="Ari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a7">
    <w:name w:val="Название"/>
    <w:basedOn w:val="a"/>
    <w:next w:val="a5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8">
    <w:name w:val="Subtitle"/>
    <w:basedOn w:val="WW-Title"/>
    <w:next w:val="a5"/>
    <w:qFormat/>
    <w:pPr>
      <w:jc w:val="center"/>
    </w:pPr>
    <w:rPr>
      <w:i/>
      <w:iCs/>
    </w:rPr>
  </w:style>
  <w:style w:type="paragraph" w:customStyle="1" w:styleId="WW-Title">
    <w:name w:val="WW-Title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3">
    <w:name w:val="Название объекта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Index">
    <w:name w:val="Index"/>
    <w:basedOn w:val="a"/>
    <w:rPr>
      <w:rFonts w:ascii="Arial" w:hAnsi="Arial" w:cs="Tahoma"/>
    </w:rPr>
  </w:style>
  <w:style w:type="paragraph" w:customStyle="1" w:styleId="Index3">
    <w:name w:val="Index3"/>
    <w:basedOn w:val="a"/>
    <w:rPr>
      <w:rFonts w:ascii="Arial" w:hAnsi="Arial" w:cs="Arial"/>
    </w:rPr>
  </w:style>
  <w:style w:type="paragraph" w:customStyle="1" w:styleId="WW-caption">
    <w:name w:val="WW-caption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">
    <w:name w:val="WW-Index"/>
    <w:basedOn w:val="a"/>
    <w:rPr>
      <w:rFonts w:ascii="Arial" w:hAnsi="Arial" w:cs="Arial"/>
    </w:rPr>
  </w:style>
  <w:style w:type="paragraph" w:customStyle="1" w:styleId="WW-Title1">
    <w:name w:val="WW-Title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">
    <w:name w:val="WW-caption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">
    <w:name w:val="WW-Index1"/>
    <w:basedOn w:val="a"/>
    <w:rPr>
      <w:rFonts w:ascii="Arial" w:hAnsi="Arial" w:cs="Arial"/>
    </w:rPr>
  </w:style>
  <w:style w:type="paragraph" w:customStyle="1" w:styleId="Index2">
    <w:name w:val="Index2"/>
    <w:basedOn w:val="a"/>
    <w:rPr>
      <w:rFonts w:ascii="Arial" w:hAnsi="Arial" w:cs="Arial"/>
    </w:rPr>
  </w:style>
  <w:style w:type="paragraph" w:customStyle="1" w:styleId="Index1">
    <w:name w:val="Index1"/>
    <w:basedOn w:val="a"/>
    <w:rPr>
      <w:rFonts w:ascii="Arial" w:hAnsi="Arial" w:cs="Arial"/>
    </w:rPr>
  </w:style>
  <w:style w:type="paragraph" w:customStyle="1" w:styleId="WW-caption11">
    <w:name w:val="WW-caption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">
    <w:name w:val="WW-Index11"/>
    <w:basedOn w:val="a"/>
    <w:rPr>
      <w:rFonts w:ascii="Arial" w:hAnsi="Arial" w:cs="Arial"/>
    </w:rPr>
  </w:style>
  <w:style w:type="paragraph" w:customStyle="1" w:styleId="WW-Title11">
    <w:name w:val="WW-Title1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">
    <w:name w:val="WW-caption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">
    <w:name w:val="WW-Index111"/>
    <w:basedOn w:val="a"/>
    <w:rPr>
      <w:rFonts w:ascii="Arial" w:hAnsi="Arial" w:cs="Arial"/>
    </w:rPr>
  </w:style>
  <w:style w:type="paragraph" w:customStyle="1" w:styleId="WW-caption1111">
    <w:name w:val="WW-caption1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1">
    <w:name w:val="WW-Index1111"/>
    <w:basedOn w:val="a"/>
    <w:rPr>
      <w:rFonts w:ascii="Arial" w:hAnsi="Arial" w:cs="Arial"/>
    </w:rPr>
  </w:style>
  <w:style w:type="paragraph" w:customStyle="1" w:styleId="WW-Title111">
    <w:name w:val="WW-Title11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11">
    <w:name w:val="WW-caption11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11">
    <w:name w:val="WW-Index11111"/>
    <w:basedOn w:val="a"/>
    <w:rPr>
      <w:rFonts w:ascii="Arial" w:hAnsi="Arial" w:cs="Arial"/>
    </w:rPr>
  </w:style>
  <w:style w:type="paragraph" w:customStyle="1" w:styleId="210">
    <w:name w:val="Основной текст 21"/>
    <w:basedOn w:val="a"/>
    <w:pPr>
      <w:autoSpaceDE w:val="0"/>
      <w:jc w:val="center"/>
    </w:pPr>
    <w:rPr>
      <w:rFonts w:ascii="Courier New" w:hAnsi="Courier New" w:cs="Courier New"/>
      <w:b/>
      <w:bCs/>
      <w:color w:val="000000"/>
      <w:sz w:val="22"/>
      <w:szCs w:val="22"/>
    </w:rPr>
  </w:style>
  <w:style w:type="paragraph" w:customStyle="1" w:styleId="310">
    <w:name w:val="Основной текст 31"/>
    <w:basedOn w:val="a"/>
    <w:pPr>
      <w:autoSpaceDE w:val="0"/>
      <w:jc w:val="both"/>
    </w:pPr>
    <w:rPr>
      <w:rFonts w:ascii="Courier New" w:hAnsi="Courier New" w:cs="Courier New"/>
      <w:color w:val="000000"/>
      <w:sz w:val="28"/>
      <w:szCs w:val="28"/>
    </w:rPr>
  </w:style>
  <w:style w:type="paragraph" w:customStyle="1" w:styleId="WW-caption111111">
    <w:name w:val="WW-caption111111"/>
    <w:basedOn w:val="a"/>
    <w:next w:val="a"/>
    <w:pPr>
      <w:autoSpaceDE w:val="0"/>
    </w:pPr>
    <w:rPr>
      <w:b/>
      <w:bCs/>
      <w:sz w:val="28"/>
      <w:szCs w:val="28"/>
    </w:rPr>
  </w:style>
  <w:style w:type="paragraph" w:customStyle="1" w:styleId="3f3f3f3f3f3f3f3f3f3f3f3f3f3f3f3f3f3f3f3f3f3f3f3f13f3f3f3f3f3f3f3f3f3f3f3f">
    <w:name w:val="З3f3f3fн3f3f3fа3f3f3fк3f3f3f З3f3f3fн3f3f3fа3f3f3fк3f3f3f1 З3f3f3fн3f3f3fа3f3f3fк3f3f3f"/>
    <w:basedOn w:val="a"/>
    <w:rPr>
      <w:rFonts w:ascii="Verdana" w:hAnsi="Verdana" w:cs="Verdana"/>
      <w:sz w:val="20"/>
      <w:szCs w:val="20"/>
      <w:lang w:val="en-US"/>
    </w:rPr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W-TableContents">
    <w:name w:val="WW-Table Contents"/>
    <w:basedOn w:val="a"/>
  </w:style>
  <w:style w:type="paragraph" w:customStyle="1" w:styleId="WW-TableHeading">
    <w:name w:val="WW-Table Heading"/>
    <w:basedOn w:val="WW-TableContents"/>
    <w:pPr>
      <w:jc w:val="center"/>
    </w:pPr>
    <w:rPr>
      <w:b/>
      <w:bCs/>
    </w:rPr>
  </w:style>
  <w:style w:type="paragraph" w:customStyle="1" w:styleId="WW-TableContents1">
    <w:name w:val="WW-Table Contents1"/>
    <w:basedOn w:val="a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WW-TableContents12">
    <w:name w:val="WW-Table Contents12"/>
    <w:basedOn w:val="a"/>
  </w:style>
  <w:style w:type="paragraph" w:customStyle="1" w:styleId="WW-TableHeading12">
    <w:name w:val="WW-Table Heading12"/>
    <w:basedOn w:val="WW-TableContents12"/>
    <w:pPr>
      <w:jc w:val="center"/>
    </w:pPr>
    <w:rPr>
      <w:b/>
      <w:bCs/>
    </w:rPr>
  </w:style>
  <w:style w:type="paragraph" w:customStyle="1" w:styleId="WW-TableContents123">
    <w:name w:val="WW-Table Contents123"/>
    <w:basedOn w:val="a"/>
  </w:style>
  <w:style w:type="paragraph" w:customStyle="1" w:styleId="WW-TableHeading123">
    <w:name w:val="WW-Table Heading123"/>
    <w:basedOn w:val="WW-TableContents123"/>
    <w:pPr>
      <w:jc w:val="center"/>
    </w:pPr>
    <w:rPr>
      <w:b/>
      <w:bCs/>
    </w:rPr>
  </w:style>
  <w:style w:type="paragraph" w:customStyle="1" w:styleId="TableContents1">
    <w:name w:val="Table Contents1"/>
    <w:basedOn w:val="a"/>
  </w:style>
  <w:style w:type="paragraph" w:customStyle="1" w:styleId="TableHeading1">
    <w:name w:val="Table Heading1"/>
    <w:basedOn w:val="TableContents1"/>
    <w:pPr>
      <w:jc w:val="center"/>
    </w:pPr>
    <w:rPr>
      <w:b/>
      <w:bCs/>
    </w:rPr>
  </w:style>
  <w:style w:type="paragraph" w:customStyle="1" w:styleId="TableContents2">
    <w:name w:val="Table Contents2"/>
    <w:basedOn w:val="a"/>
  </w:style>
  <w:style w:type="paragraph" w:customStyle="1" w:styleId="TableHeading2">
    <w:name w:val="Table Heading2"/>
    <w:basedOn w:val="TableContents2"/>
    <w:pPr>
      <w:jc w:val="center"/>
    </w:pPr>
    <w:rPr>
      <w:b/>
      <w:bCs/>
    </w:rPr>
  </w:style>
  <w:style w:type="paragraph" w:customStyle="1" w:styleId="WW-TableContents1234">
    <w:name w:val="WW-Table Contents1234"/>
    <w:basedOn w:val="a"/>
  </w:style>
  <w:style w:type="paragraph" w:customStyle="1" w:styleId="WW-TableHeading1234">
    <w:name w:val="WW-Table Heading1234"/>
    <w:basedOn w:val="WW-TableContents1234"/>
    <w:pPr>
      <w:jc w:val="center"/>
    </w:pPr>
    <w:rPr>
      <w:b/>
      <w:bCs/>
    </w:rPr>
  </w:style>
  <w:style w:type="paragraph" w:customStyle="1" w:styleId="WW-TableContents12345">
    <w:name w:val="WW-Table Contents12345"/>
    <w:basedOn w:val="a"/>
  </w:style>
  <w:style w:type="paragraph" w:customStyle="1" w:styleId="WW-TableHeading12345">
    <w:name w:val="WW-Table Heading12345"/>
    <w:basedOn w:val="WW-TableContents12345"/>
    <w:pPr>
      <w:jc w:val="center"/>
    </w:pPr>
    <w:rPr>
      <w:b/>
      <w:bCs/>
    </w:rPr>
  </w:style>
  <w:style w:type="paragraph" w:customStyle="1" w:styleId="TableContents3">
    <w:name w:val="Table Contents3"/>
    <w:basedOn w:val="a"/>
  </w:style>
  <w:style w:type="paragraph" w:customStyle="1" w:styleId="TableHeading3">
    <w:name w:val="Table Heading3"/>
    <w:basedOn w:val="TableContents3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320">
    <w:name w:val="Основной текст 32"/>
    <w:basedOn w:val="a"/>
    <w:pPr>
      <w:spacing w:after="120"/>
    </w:pPr>
    <w:rPr>
      <w:sz w:val="16"/>
      <w:szCs w:val="16"/>
    </w:rPr>
  </w:style>
  <w:style w:type="table" w:styleId="ab">
    <w:name w:val="Table Grid"/>
    <w:basedOn w:val="a1"/>
    <w:rsid w:val="00AA3E56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Обычный (веб)"/>
    <w:basedOn w:val="a"/>
    <w:unhideWhenUsed/>
    <w:rsid w:val="005931E5"/>
    <w:pPr>
      <w:widowControl/>
      <w:suppressAutoHyphens w:val="0"/>
      <w:spacing w:before="100" w:beforeAutospacing="1" w:after="100" w:afterAutospacing="1"/>
    </w:pPr>
    <w:rPr>
      <w:color w:val="000000"/>
      <w:lang w:eastAsia="ru-RU"/>
    </w:rPr>
  </w:style>
  <w:style w:type="character" w:customStyle="1" w:styleId="text">
    <w:name w:val="text"/>
    <w:rsid w:val="00445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0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madaa-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</vt:lpstr>
    </vt:vector>
  </TitlesOfParts>
  <Company>MoBIL GROUP</Company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</dc:title>
  <dc:subject/>
  <dc:creator>Samsung</dc:creator>
  <cp:keywords/>
  <cp:lastModifiedBy>User</cp:lastModifiedBy>
  <cp:revision>2</cp:revision>
  <cp:lastPrinted>2011-08-03T22:47:00Z</cp:lastPrinted>
  <dcterms:created xsi:type="dcterms:W3CDTF">2021-07-02T00:29:00Z</dcterms:created>
  <dcterms:modified xsi:type="dcterms:W3CDTF">2021-07-02T00:29:00Z</dcterms:modified>
</cp:coreProperties>
</file>