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D33" w:rsidRDefault="00CA1D33">
      <w:pPr>
        <w:shd w:val="clear" w:color="auto" w:fill="FFFFFF"/>
        <w:ind w:right="106"/>
        <w:jc w:val="center"/>
        <w:rPr>
          <w:sz w:val="22"/>
          <w:szCs w:val="22"/>
        </w:rPr>
      </w:pPr>
      <w:r>
        <w:rPr>
          <w:b/>
          <w:bCs/>
          <w:color w:val="000000"/>
          <w:spacing w:val="1"/>
          <w:sz w:val="22"/>
          <w:szCs w:val="22"/>
        </w:rPr>
        <w:t xml:space="preserve">ДОГОВОР О ЗАДАТКЕ </w:t>
      </w:r>
    </w:p>
    <w:p w:rsidR="00CA1D33" w:rsidRDefault="00CA1D33">
      <w:pPr>
        <w:shd w:val="clear" w:color="auto" w:fill="FFFFFF"/>
        <w:ind w:left="1152"/>
        <w:rPr>
          <w:sz w:val="22"/>
          <w:szCs w:val="22"/>
        </w:rPr>
      </w:pPr>
      <w:r>
        <w:rPr>
          <w:color w:val="000000"/>
          <w:spacing w:val="1"/>
          <w:sz w:val="22"/>
          <w:szCs w:val="22"/>
        </w:rPr>
        <w:t>в счет обеспечения оплаты имущества, приобретаемого на торгах</w:t>
      </w:r>
    </w:p>
    <w:p w:rsidR="00CA1D33" w:rsidRDefault="00CA1D33">
      <w:pPr>
        <w:shd w:val="clear" w:color="auto" w:fill="FFFFFF"/>
        <w:tabs>
          <w:tab w:val="left" w:pos="7013"/>
        </w:tabs>
        <w:spacing w:before="269"/>
        <w:rPr>
          <w:sz w:val="22"/>
          <w:szCs w:val="22"/>
        </w:rPr>
      </w:pPr>
      <w:r>
        <w:rPr>
          <w:color w:val="000000"/>
          <w:spacing w:val="2"/>
          <w:sz w:val="22"/>
          <w:szCs w:val="22"/>
        </w:rPr>
        <w:t xml:space="preserve">г. Нижний Новгород                                                                                                   </w:t>
      </w:r>
      <w:r w:rsidR="009002AF">
        <w:rPr>
          <w:color w:val="000000"/>
          <w:sz w:val="22"/>
          <w:szCs w:val="22"/>
        </w:rPr>
        <w:t>"__" ________ 2021</w:t>
      </w:r>
      <w:r>
        <w:rPr>
          <w:color w:val="000000"/>
          <w:sz w:val="22"/>
          <w:szCs w:val="22"/>
        </w:rPr>
        <w:t xml:space="preserve"> г.</w:t>
      </w:r>
    </w:p>
    <w:p w:rsidR="00CA1D33" w:rsidRDefault="00CA1D33">
      <w:pPr>
        <w:shd w:val="clear" w:color="auto" w:fill="FFFFFF"/>
        <w:spacing w:before="264"/>
        <w:ind w:left="5" w:right="62" w:firstLine="53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Гаражно-строительный кооператив «Луч-2», именуемое в дальнейшем «Заказчик», в лице конкурсного управляющего </w:t>
      </w:r>
      <w:proofErr w:type="spellStart"/>
      <w:r>
        <w:rPr>
          <w:sz w:val="22"/>
          <w:szCs w:val="22"/>
        </w:rPr>
        <w:t>Бордока</w:t>
      </w:r>
      <w:proofErr w:type="spellEnd"/>
      <w:r>
        <w:rPr>
          <w:sz w:val="22"/>
          <w:szCs w:val="22"/>
        </w:rPr>
        <w:t xml:space="preserve"> Александра Александровича, действующего на основании Решения Арбитражного суда Московской области от 04.09.2018 г. по делу №А41-2751/2018</w:t>
      </w:r>
      <w:r>
        <w:rPr>
          <w:color w:val="000000"/>
          <w:spacing w:val="2"/>
          <w:sz w:val="22"/>
          <w:szCs w:val="22"/>
        </w:rPr>
        <w:t xml:space="preserve">, с одной стороны, </w:t>
      </w:r>
      <w:proofErr w:type="spellStart"/>
      <w:r>
        <w:rPr>
          <w:color w:val="000000"/>
          <w:spacing w:val="2"/>
          <w:sz w:val="22"/>
          <w:szCs w:val="22"/>
        </w:rPr>
        <w:t>и_______________</w:t>
      </w:r>
      <w:proofErr w:type="spellEnd"/>
      <w:r>
        <w:rPr>
          <w:color w:val="000000"/>
          <w:spacing w:val="8"/>
          <w:sz w:val="22"/>
          <w:szCs w:val="22"/>
        </w:rPr>
        <w:t>, в лице _________________</w:t>
      </w:r>
      <w:r>
        <w:rPr>
          <w:color w:val="000000"/>
          <w:spacing w:val="9"/>
          <w:sz w:val="22"/>
          <w:szCs w:val="22"/>
        </w:rPr>
        <w:t>, действующего на основании ______________</w:t>
      </w:r>
      <w:r>
        <w:rPr>
          <w:color w:val="000000"/>
          <w:spacing w:val="2"/>
          <w:sz w:val="22"/>
          <w:szCs w:val="22"/>
        </w:rPr>
        <w:t xml:space="preserve">, </w:t>
      </w:r>
      <w:r>
        <w:rPr>
          <w:color w:val="000000"/>
          <w:spacing w:val="1"/>
          <w:sz w:val="22"/>
          <w:szCs w:val="22"/>
        </w:rPr>
        <w:t xml:space="preserve"> именуемый</w:t>
      </w:r>
      <w:proofErr w:type="gramStart"/>
      <w:r>
        <w:rPr>
          <w:color w:val="000000"/>
          <w:spacing w:val="1"/>
          <w:sz w:val="22"/>
          <w:szCs w:val="22"/>
        </w:rPr>
        <w:t xml:space="preserve"> (-</w:t>
      </w:r>
      <w:proofErr w:type="spellStart"/>
      <w:proofErr w:type="gramEnd"/>
      <w:r>
        <w:rPr>
          <w:color w:val="000000"/>
          <w:spacing w:val="1"/>
          <w:sz w:val="22"/>
          <w:szCs w:val="22"/>
        </w:rPr>
        <w:t>ое</w:t>
      </w:r>
      <w:proofErr w:type="spellEnd"/>
      <w:r>
        <w:rPr>
          <w:color w:val="000000"/>
          <w:spacing w:val="1"/>
          <w:sz w:val="22"/>
          <w:szCs w:val="22"/>
        </w:rPr>
        <w:t xml:space="preserve">) в </w:t>
      </w:r>
      <w:r>
        <w:rPr>
          <w:color w:val="000000"/>
          <w:sz w:val="22"/>
          <w:szCs w:val="22"/>
        </w:rPr>
        <w:t>дальнейшем «Претендент», заключили настоящий договор о нижеследующем:</w:t>
      </w:r>
    </w:p>
    <w:p w:rsidR="00CA1D33" w:rsidRDefault="00CA1D3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В счет обеспечения участия в торгах </w:t>
      </w:r>
      <w:r>
        <w:rPr>
          <w:rStyle w:val="paragraph"/>
          <w:sz w:val="22"/>
          <w:szCs w:val="22"/>
        </w:rPr>
        <w:t xml:space="preserve">проводимых обществом по </w:t>
      </w:r>
      <w:r>
        <w:rPr>
          <w:sz w:val="22"/>
          <w:szCs w:val="22"/>
        </w:rPr>
        <w:t xml:space="preserve">реализации </w:t>
      </w:r>
      <w:r>
        <w:rPr>
          <w:rStyle w:val="paragraph"/>
          <w:sz w:val="22"/>
          <w:szCs w:val="22"/>
        </w:rPr>
        <w:t>имущества</w:t>
      </w:r>
      <w:r>
        <w:rPr>
          <w:sz w:val="22"/>
          <w:szCs w:val="22"/>
        </w:rPr>
        <w:t xml:space="preserve">: </w:t>
      </w:r>
    </w:p>
    <w:p w:rsidR="00CA1D33" w:rsidRDefault="009002AF">
      <w:pPr>
        <w:ind w:firstLine="709"/>
        <w:jc w:val="both"/>
        <w:rPr>
          <w:i/>
          <w:iCs/>
          <w:sz w:val="22"/>
          <w:szCs w:val="22"/>
        </w:rPr>
      </w:pPr>
      <w:r w:rsidRPr="009002AF">
        <w:rPr>
          <w:sz w:val="22"/>
          <w:szCs w:val="22"/>
        </w:rPr>
        <w:t>Лот №1. Земельный участок, назначение объекта недвижимости–под здания нежилого назначения (гаражи), виды разрешенного использования–земли населенных пунктов, площадью 7267 кв</w:t>
      </w:r>
      <w:proofErr w:type="gramStart"/>
      <w:r w:rsidRPr="009002AF">
        <w:rPr>
          <w:sz w:val="22"/>
          <w:szCs w:val="22"/>
        </w:rPr>
        <w:t>.м</w:t>
      </w:r>
      <w:proofErr w:type="gramEnd"/>
      <w:r w:rsidRPr="009002AF">
        <w:rPr>
          <w:sz w:val="22"/>
          <w:szCs w:val="22"/>
        </w:rPr>
        <w:t xml:space="preserve">, кадастровый номер 50:22:0060703:12481, адрес: Московская область, р-н Люберецкий, </w:t>
      </w:r>
      <w:proofErr w:type="spellStart"/>
      <w:r w:rsidRPr="009002AF">
        <w:rPr>
          <w:sz w:val="22"/>
          <w:szCs w:val="22"/>
        </w:rPr>
        <w:t>г</w:t>
      </w:r>
      <w:proofErr w:type="gramStart"/>
      <w:r w:rsidRPr="009002AF">
        <w:rPr>
          <w:sz w:val="22"/>
          <w:szCs w:val="22"/>
        </w:rPr>
        <w:t>.п</w:t>
      </w:r>
      <w:proofErr w:type="spellEnd"/>
      <w:proofErr w:type="gramEnd"/>
      <w:r w:rsidRPr="009002AF">
        <w:rPr>
          <w:sz w:val="22"/>
          <w:szCs w:val="22"/>
        </w:rPr>
        <w:t xml:space="preserve"> </w:t>
      </w:r>
      <w:proofErr w:type="spellStart"/>
      <w:r w:rsidRPr="009002AF">
        <w:rPr>
          <w:sz w:val="22"/>
          <w:szCs w:val="22"/>
        </w:rPr>
        <w:t>Красково</w:t>
      </w:r>
      <w:proofErr w:type="spellEnd"/>
      <w:r w:rsidRPr="009002AF">
        <w:rPr>
          <w:sz w:val="22"/>
          <w:szCs w:val="22"/>
        </w:rPr>
        <w:t xml:space="preserve">, </w:t>
      </w:r>
      <w:proofErr w:type="spellStart"/>
      <w:r w:rsidRPr="009002AF">
        <w:rPr>
          <w:sz w:val="22"/>
          <w:szCs w:val="22"/>
        </w:rPr>
        <w:t>дп</w:t>
      </w:r>
      <w:proofErr w:type="spellEnd"/>
      <w:r w:rsidRPr="009002AF">
        <w:rPr>
          <w:sz w:val="22"/>
          <w:szCs w:val="22"/>
        </w:rPr>
        <w:t xml:space="preserve"> </w:t>
      </w:r>
      <w:proofErr w:type="spellStart"/>
      <w:r w:rsidRPr="009002AF">
        <w:rPr>
          <w:sz w:val="22"/>
          <w:szCs w:val="22"/>
        </w:rPr>
        <w:t>Красково</w:t>
      </w:r>
      <w:proofErr w:type="spellEnd"/>
      <w:r w:rsidRPr="009002AF">
        <w:rPr>
          <w:sz w:val="22"/>
          <w:szCs w:val="22"/>
        </w:rPr>
        <w:t xml:space="preserve">, ГСК «Луч-2». </w:t>
      </w:r>
      <w:proofErr w:type="gramStart"/>
      <w:r w:rsidRPr="009002AF">
        <w:rPr>
          <w:sz w:val="22"/>
          <w:szCs w:val="22"/>
        </w:rPr>
        <w:t>Начальная</w:t>
      </w:r>
      <w:proofErr w:type="gramEnd"/>
      <w:r w:rsidRPr="009002AF">
        <w:rPr>
          <w:sz w:val="22"/>
          <w:szCs w:val="22"/>
        </w:rPr>
        <w:t xml:space="preserve"> цена-9555966,93 руб. Без НДС.</w:t>
      </w:r>
      <w:r w:rsidR="00CA1D33">
        <w:rPr>
          <w:sz w:val="22"/>
          <w:szCs w:val="22"/>
        </w:rPr>
        <w:t xml:space="preserve"> </w:t>
      </w:r>
    </w:p>
    <w:p w:rsidR="00CA1D33" w:rsidRDefault="00CA1D33">
      <w:pPr>
        <w:pStyle w:val="2"/>
        <w:ind w:firstLine="567"/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>Претендент обязуется внести на счет Общества задаток в размере 20% от начальной цены соответствующего лота и обеспечить его поступление на счет ГСК «Луч-2».</w:t>
      </w:r>
    </w:p>
    <w:p w:rsidR="00CA1D33" w:rsidRDefault="00CA1D3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 В случае признания Претендента победителем торгов, перечисленный задаток засчитывается в счет оплаты по заключенному договору купли-продажи.</w:t>
      </w:r>
    </w:p>
    <w:p w:rsidR="00CA1D33" w:rsidRDefault="00CA1D3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 При отказе Претендента от подписания протокола о результатах торгов или заключения договора купли-продажи задаток не возвращается.</w:t>
      </w:r>
    </w:p>
    <w:p w:rsidR="00CA1D33" w:rsidRDefault="00CA1D3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В случае не признания Претендента победителем торгов ГСК «Луч-2» обязано вернуть задаток в 5-ти </w:t>
      </w:r>
      <w:proofErr w:type="spellStart"/>
      <w:r>
        <w:rPr>
          <w:rFonts w:ascii="Times New Roman" w:hAnsi="Times New Roman" w:cs="Times New Roman"/>
          <w:sz w:val="22"/>
          <w:szCs w:val="22"/>
        </w:rPr>
        <w:t>дневный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срок со дня подписания протокола о результатах проведения торгов. </w:t>
      </w:r>
    </w:p>
    <w:p w:rsidR="00CA1D33" w:rsidRDefault="00CA1D33">
      <w:pPr>
        <w:shd w:val="clear" w:color="auto" w:fill="FFFFFF"/>
        <w:tabs>
          <w:tab w:val="left" w:pos="1022"/>
        </w:tabs>
        <w:ind w:left="14" w:right="26"/>
        <w:jc w:val="both"/>
        <w:rPr>
          <w:color w:val="000000"/>
          <w:spacing w:val="4"/>
          <w:sz w:val="22"/>
          <w:szCs w:val="22"/>
        </w:rPr>
      </w:pPr>
      <w:r>
        <w:rPr>
          <w:color w:val="000000"/>
          <w:spacing w:val="6"/>
          <w:sz w:val="22"/>
          <w:szCs w:val="22"/>
        </w:rPr>
        <w:t xml:space="preserve">Настоящий договор составлен в двух экземплярах, имеющих одинаковую </w:t>
      </w:r>
      <w:r>
        <w:rPr>
          <w:color w:val="000000"/>
          <w:spacing w:val="4"/>
          <w:sz w:val="22"/>
          <w:szCs w:val="22"/>
        </w:rPr>
        <w:t xml:space="preserve">юридическую силу. </w:t>
      </w:r>
    </w:p>
    <w:p w:rsidR="00CA1D33" w:rsidRDefault="00CA1D33">
      <w:pPr>
        <w:shd w:val="clear" w:color="auto" w:fill="FFFFFF"/>
        <w:tabs>
          <w:tab w:val="left" w:pos="1022"/>
        </w:tabs>
        <w:ind w:left="14" w:right="26"/>
        <w:jc w:val="both"/>
        <w:rPr>
          <w:color w:val="000000"/>
          <w:spacing w:val="4"/>
          <w:sz w:val="22"/>
          <w:szCs w:val="2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28"/>
        <w:gridCol w:w="5095"/>
      </w:tblGrid>
      <w:tr w:rsidR="00CA1D33" w:rsidRPr="009002AF">
        <w:tc>
          <w:tcPr>
            <w:tcW w:w="4928" w:type="dxa"/>
          </w:tcPr>
          <w:p w:rsidR="00CA1D33" w:rsidRPr="009002AF" w:rsidRDefault="00CA1D33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eastAsiaTheme="minorEastAsia"/>
                <w:spacing w:val="4"/>
              </w:rPr>
            </w:pPr>
            <w:r w:rsidRPr="009002AF">
              <w:rPr>
                <w:rFonts w:eastAsiaTheme="minorEastAsia"/>
                <w:sz w:val="22"/>
                <w:szCs w:val="22"/>
              </w:rPr>
              <w:t>Гаражно-строительный кооператив «Луч-2»</w:t>
            </w:r>
          </w:p>
        </w:tc>
        <w:tc>
          <w:tcPr>
            <w:tcW w:w="5095" w:type="dxa"/>
          </w:tcPr>
          <w:p w:rsidR="00CA1D33" w:rsidRPr="009002AF" w:rsidRDefault="00CA1D33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eastAsiaTheme="minorEastAsia"/>
                <w:color w:val="000000"/>
                <w:spacing w:val="4"/>
                <w:sz w:val="22"/>
                <w:szCs w:val="22"/>
              </w:rPr>
            </w:pPr>
            <w:r w:rsidRPr="009002AF">
              <w:rPr>
                <w:rFonts w:eastAsiaTheme="minorEastAsia"/>
                <w:color w:val="000000"/>
                <w:spacing w:val="4"/>
                <w:sz w:val="22"/>
                <w:szCs w:val="22"/>
              </w:rPr>
              <w:t>Претендент __________________</w:t>
            </w:r>
          </w:p>
        </w:tc>
      </w:tr>
      <w:tr w:rsidR="00CA1D33" w:rsidRPr="009002AF">
        <w:tc>
          <w:tcPr>
            <w:tcW w:w="4928" w:type="dxa"/>
          </w:tcPr>
          <w:p w:rsidR="00CA1D33" w:rsidRPr="009002AF" w:rsidRDefault="00CA1D33">
            <w:pPr>
              <w:rPr>
                <w:rFonts w:eastAsiaTheme="minorEastAsia"/>
              </w:rPr>
            </w:pPr>
            <w:r w:rsidRPr="009002AF">
              <w:rPr>
                <w:rFonts w:eastAsiaTheme="minorEastAsia"/>
              </w:rPr>
              <w:t xml:space="preserve">140051, </w:t>
            </w:r>
            <w:proofErr w:type="gramStart"/>
            <w:r w:rsidRPr="009002AF">
              <w:rPr>
                <w:rFonts w:eastAsiaTheme="minorEastAsia"/>
              </w:rPr>
              <w:t>Московская</w:t>
            </w:r>
            <w:proofErr w:type="gramEnd"/>
            <w:r w:rsidRPr="009002AF">
              <w:rPr>
                <w:rFonts w:eastAsiaTheme="minorEastAsia"/>
              </w:rPr>
              <w:t xml:space="preserve"> обл., город Люберцы, дачный поселок </w:t>
            </w:r>
            <w:proofErr w:type="spellStart"/>
            <w:r w:rsidRPr="009002AF">
              <w:rPr>
                <w:rFonts w:eastAsiaTheme="minorEastAsia"/>
              </w:rPr>
              <w:t>Красково</w:t>
            </w:r>
            <w:proofErr w:type="spellEnd"/>
            <w:r w:rsidRPr="009002AF">
              <w:rPr>
                <w:rFonts w:eastAsiaTheme="minorEastAsia"/>
              </w:rPr>
              <w:t xml:space="preserve">, ул. Железнодорожная, </w:t>
            </w:r>
          </w:p>
        </w:tc>
        <w:tc>
          <w:tcPr>
            <w:tcW w:w="5095" w:type="dxa"/>
          </w:tcPr>
          <w:p w:rsidR="00CA1D33" w:rsidRPr="009002AF" w:rsidRDefault="00CA1D33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eastAsiaTheme="minorEastAsia"/>
                <w:color w:val="000000"/>
                <w:spacing w:val="4"/>
                <w:sz w:val="22"/>
                <w:szCs w:val="22"/>
              </w:rPr>
            </w:pPr>
          </w:p>
        </w:tc>
      </w:tr>
      <w:tr w:rsidR="00CA1D33" w:rsidRPr="009002AF">
        <w:tc>
          <w:tcPr>
            <w:tcW w:w="4928" w:type="dxa"/>
          </w:tcPr>
          <w:p w:rsidR="00CA1D33" w:rsidRPr="009002AF" w:rsidRDefault="00CA1D33">
            <w:pPr>
              <w:rPr>
                <w:rFonts w:eastAsiaTheme="minorEastAsia"/>
              </w:rPr>
            </w:pPr>
            <w:r w:rsidRPr="009002AF">
              <w:rPr>
                <w:rFonts w:eastAsiaTheme="minorEastAsia"/>
              </w:rPr>
              <w:t xml:space="preserve">ОГРН 1095027007635, </w:t>
            </w:r>
          </w:p>
          <w:p w:rsidR="00CA1D33" w:rsidRPr="009002AF" w:rsidRDefault="00CA1D33">
            <w:pPr>
              <w:rPr>
                <w:rFonts w:eastAsiaTheme="minorEastAsia"/>
              </w:rPr>
            </w:pPr>
            <w:r w:rsidRPr="009002AF">
              <w:rPr>
                <w:rFonts w:eastAsiaTheme="minorEastAsia"/>
              </w:rPr>
              <w:t>ИНН/КПП 5027061384/502701001</w:t>
            </w:r>
          </w:p>
        </w:tc>
        <w:tc>
          <w:tcPr>
            <w:tcW w:w="5095" w:type="dxa"/>
          </w:tcPr>
          <w:p w:rsidR="00CA1D33" w:rsidRPr="009002AF" w:rsidRDefault="00CA1D33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eastAsiaTheme="minorEastAsia"/>
                <w:color w:val="000000"/>
                <w:spacing w:val="4"/>
                <w:sz w:val="22"/>
                <w:szCs w:val="22"/>
              </w:rPr>
            </w:pPr>
          </w:p>
        </w:tc>
      </w:tr>
      <w:tr w:rsidR="00CA1D33" w:rsidRPr="009002AF">
        <w:tc>
          <w:tcPr>
            <w:tcW w:w="4928" w:type="dxa"/>
          </w:tcPr>
          <w:p w:rsidR="00CA1D33" w:rsidRPr="009002AF" w:rsidRDefault="00CA1D33">
            <w:pPr>
              <w:rPr>
                <w:rFonts w:eastAsiaTheme="minorEastAsia"/>
              </w:rPr>
            </w:pPr>
            <w:r w:rsidRPr="009002AF">
              <w:rPr>
                <w:rFonts w:eastAsiaTheme="minorEastAsia"/>
              </w:rPr>
              <w:t xml:space="preserve">Специальный счет  № 40703810142000001837 </w:t>
            </w:r>
          </w:p>
          <w:p w:rsidR="00CA1D33" w:rsidRPr="009002AF" w:rsidRDefault="00CA1D33">
            <w:pPr>
              <w:rPr>
                <w:rFonts w:eastAsiaTheme="minorEastAsia"/>
              </w:rPr>
            </w:pPr>
            <w:r w:rsidRPr="009002AF">
              <w:rPr>
                <w:rFonts w:eastAsiaTheme="minorEastAsia"/>
              </w:rPr>
              <w:t>в Волго-Вятском банке ПАО Сбербанк</w:t>
            </w:r>
          </w:p>
        </w:tc>
        <w:tc>
          <w:tcPr>
            <w:tcW w:w="5095" w:type="dxa"/>
          </w:tcPr>
          <w:p w:rsidR="00CA1D33" w:rsidRPr="009002AF" w:rsidRDefault="00CA1D33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eastAsiaTheme="minorEastAsia"/>
                <w:color w:val="000000"/>
                <w:spacing w:val="4"/>
                <w:sz w:val="22"/>
                <w:szCs w:val="22"/>
              </w:rPr>
            </w:pPr>
          </w:p>
        </w:tc>
      </w:tr>
      <w:tr w:rsidR="00CA1D33" w:rsidRPr="009002AF">
        <w:tc>
          <w:tcPr>
            <w:tcW w:w="4928" w:type="dxa"/>
          </w:tcPr>
          <w:p w:rsidR="00CA1D33" w:rsidRPr="009002AF" w:rsidRDefault="00CA1D33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eastAsiaTheme="minorEastAsia"/>
              </w:rPr>
            </w:pPr>
            <w:r w:rsidRPr="009002AF">
              <w:rPr>
                <w:rFonts w:eastAsiaTheme="minorEastAsia"/>
              </w:rPr>
              <w:t>к/</w:t>
            </w:r>
            <w:proofErr w:type="spellStart"/>
            <w:r w:rsidRPr="009002AF">
              <w:rPr>
                <w:rFonts w:eastAsiaTheme="minorEastAsia"/>
              </w:rPr>
              <w:t>сч</w:t>
            </w:r>
            <w:proofErr w:type="spellEnd"/>
            <w:r w:rsidRPr="009002AF">
              <w:rPr>
                <w:rFonts w:eastAsiaTheme="minorEastAsia"/>
              </w:rPr>
              <w:t xml:space="preserve"> 30101810900000000603</w:t>
            </w:r>
          </w:p>
        </w:tc>
        <w:tc>
          <w:tcPr>
            <w:tcW w:w="5095" w:type="dxa"/>
          </w:tcPr>
          <w:p w:rsidR="00CA1D33" w:rsidRPr="009002AF" w:rsidRDefault="00CA1D33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eastAsiaTheme="minorEastAsia"/>
                <w:color w:val="000000"/>
                <w:spacing w:val="4"/>
                <w:sz w:val="22"/>
                <w:szCs w:val="22"/>
              </w:rPr>
            </w:pPr>
          </w:p>
        </w:tc>
      </w:tr>
      <w:tr w:rsidR="00CA1D33" w:rsidRPr="009002AF">
        <w:tc>
          <w:tcPr>
            <w:tcW w:w="4928" w:type="dxa"/>
          </w:tcPr>
          <w:p w:rsidR="00CA1D33" w:rsidRPr="009002AF" w:rsidRDefault="00CA1D33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eastAsiaTheme="minorEastAsia"/>
              </w:rPr>
            </w:pPr>
            <w:r w:rsidRPr="009002AF">
              <w:rPr>
                <w:rFonts w:eastAsiaTheme="minorEastAsia"/>
              </w:rPr>
              <w:t>БИК 042202603</w:t>
            </w:r>
          </w:p>
        </w:tc>
        <w:tc>
          <w:tcPr>
            <w:tcW w:w="5095" w:type="dxa"/>
          </w:tcPr>
          <w:p w:rsidR="00CA1D33" w:rsidRPr="009002AF" w:rsidRDefault="00CA1D33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eastAsiaTheme="minorEastAsia"/>
                <w:color w:val="000000"/>
                <w:spacing w:val="4"/>
                <w:sz w:val="22"/>
                <w:szCs w:val="22"/>
              </w:rPr>
            </w:pPr>
          </w:p>
        </w:tc>
      </w:tr>
      <w:tr w:rsidR="00CA1D33" w:rsidRPr="009002AF">
        <w:trPr>
          <w:trHeight w:val="70"/>
        </w:trPr>
        <w:tc>
          <w:tcPr>
            <w:tcW w:w="4928" w:type="dxa"/>
          </w:tcPr>
          <w:p w:rsidR="00CA1D33" w:rsidRPr="009002AF" w:rsidRDefault="00CA1D33">
            <w:pPr>
              <w:tabs>
                <w:tab w:val="left" w:pos="1022"/>
              </w:tabs>
              <w:spacing w:line="278" w:lineRule="exact"/>
              <w:ind w:right="499"/>
              <w:rPr>
                <w:rFonts w:eastAsiaTheme="minorEastAsia"/>
              </w:rPr>
            </w:pPr>
            <w:r w:rsidRPr="009002AF">
              <w:rPr>
                <w:rFonts w:eastAsiaTheme="minorEastAsia"/>
                <w:spacing w:val="4"/>
              </w:rPr>
              <w:t xml:space="preserve">Конкурсный управляющий _____________________  </w:t>
            </w:r>
            <w:r w:rsidRPr="009002AF">
              <w:rPr>
                <w:rFonts w:eastAsiaTheme="minorEastAsia"/>
              </w:rPr>
              <w:t xml:space="preserve">А.А. </w:t>
            </w:r>
            <w:proofErr w:type="spellStart"/>
            <w:r w:rsidRPr="009002AF">
              <w:rPr>
                <w:rFonts w:eastAsiaTheme="minorEastAsia"/>
              </w:rPr>
              <w:t>Бордок</w:t>
            </w:r>
            <w:proofErr w:type="spellEnd"/>
          </w:p>
        </w:tc>
        <w:tc>
          <w:tcPr>
            <w:tcW w:w="5095" w:type="dxa"/>
          </w:tcPr>
          <w:p w:rsidR="00CA1D33" w:rsidRPr="009002AF" w:rsidRDefault="00CA1D33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eastAsiaTheme="minorEastAsia"/>
                <w:sz w:val="22"/>
                <w:szCs w:val="22"/>
              </w:rPr>
            </w:pPr>
          </w:p>
        </w:tc>
      </w:tr>
    </w:tbl>
    <w:p w:rsidR="00CA1D33" w:rsidRDefault="00CA1D33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color w:val="000000"/>
          <w:spacing w:val="4"/>
          <w:sz w:val="22"/>
          <w:szCs w:val="22"/>
        </w:rPr>
      </w:pPr>
    </w:p>
    <w:p w:rsidR="00CA1D33" w:rsidRDefault="00CA1D33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color w:val="000000"/>
          <w:spacing w:val="4"/>
          <w:sz w:val="24"/>
          <w:szCs w:val="24"/>
        </w:rPr>
      </w:pPr>
    </w:p>
    <w:sectPr w:rsidR="00CA1D33" w:rsidSect="00CA1D33">
      <w:pgSz w:w="11909" w:h="16834"/>
      <w:pgMar w:top="568" w:right="413" w:bottom="360" w:left="1689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7EC2706"/>
    <w:lvl w:ilvl="0">
      <w:numFmt w:val="decimal"/>
      <w:lvlText w:val="*"/>
      <w:lvlJc w:val="left"/>
      <w:rPr>
        <w:rFonts w:ascii="Times New Roman" w:hAnsi="Times New Roman" w:cs="Times New Roman"/>
      </w:rPr>
    </w:lvl>
  </w:abstractNum>
  <w:abstractNum w:abstractNumId="1">
    <w:nsid w:val="40037FAB"/>
    <w:multiLevelType w:val="singleLevel"/>
    <w:tmpl w:val="384C2F74"/>
    <w:lvl w:ilvl="0">
      <w:start w:val="1"/>
      <w:numFmt w:val="decimal"/>
      <w:lvlText w:val="4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2">
    <w:nsid w:val="4C907D9C"/>
    <w:multiLevelType w:val="singleLevel"/>
    <w:tmpl w:val="424A83B6"/>
    <w:lvl w:ilvl="0">
      <w:start w:val="1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3">
    <w:nsid w:val="509E7979"/>
    <w:multiLevelType w:val="singleLevel"/>
    <w:tmpl w:val="AD16D070"/>
    <w:lvl w:ilvl="0">
      <w:start w:val="2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4">
    <w:nsid w:val="6D56458E"/>
    <w:multiLevelType w:val="singleLevel"/>
    <w:tmpl w:val="4C12C862"/>
    <w:lvl w:ilvl="0">
      <w:start w:val="2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5">
    <w:nsid w:val="789C5C5C"/>
    <w:multiLevelType w:val="singleLevel"/>
    <w:tmpl w:val="09C66052"/>
    <w:lvl w:ilvl="0">
      <w:start w:val="5"/>
      <w:numFmt w:val="decimal"/>
      <w:lvlText w:val="3.%1."/>
      <w:legacy w:legacy="1" w:legacySpace="0" w:legacyIndent="441"/>
      <w:lvlJc w:val="left"/>
      <w:rPr>
        <w:rFonts w:ascii="Times New Roman" w:hAnsi="Times New Roman" w:cs="Times New Roman" w:hint="default"/>
      </w:rPr>
    </w:lvl>
  </w:abstractNum>
  <w:abstractNum w:abstractNumId="6">
    <w:nsid w:val="7A24182B"/>
    <w:multiLevelType w:val="hybridMultilevel"/>
    <w:tmpl w:val="86C263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  <w:lvlOverride w:ilvl="0">
      <w:lvl w:ilvl="0"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A1D33"/>
    <w:rsid w:val="009002AF"/>
    <w:rsid w:val="00CA1D33"/>
    <w:rsid w:val="00CE7A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Body Text 3" w:unhideWhenUsed="0"/>
    <w:lsdException w:name="Strong" w:semiHidden="0" w:uiPriority="22" w:unhideWhenUsed="0" w:qFormat="1"/>
    <w:lsdException w:name="Emphasis" w:semiHidden="0" w:uiPriority="20" w:unhideWhenUsed="0" w:qFormat="1"/>
    <w:lsdException w:name="HTML Preformatted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A0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CE7A00"/>
    <w:pPr>
      <w:keepNext/>
      <w:shd w:val="clear" w:color="auto" w:fill="FFFFFF"/>
      <w:spacing w:before="283"/>
      <w:ind w:left="5"/>
      <w:outlineLvl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E7A00"/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Body Text 2"/>
    <w:basedOn w:val="a"/>
    <w:link w:val="20"/>
    <w:uiPriority w:val="99"/>
    <w:rsid w:val="00CE7A00"/>
    <w:pPr>
      <w:widowControl/>
      <w:autoSpaceDE/>
      <w:autoSpaceDN/>
      <w:adjustRightInd/>
      <w:jc w:val="both"/>
    </w:pPr>
    <w:rPr>
      <w:b/>
      <w:bCs/>
      <w:i/>
      <w:iCs/>
      <w:sz w:val="26"/>
      <w:szCs w:val="26"/>
    </w:rPr>
  </w:style>
  <w:style w:type="character" w:customStyle="1" w:styleId="20">
    <w:name w:val="Основной текст 2 Знак"/>
    <w:basedOn w:val="a0"/>
    <w:link w:val="2"/>
    <w:uiPriority w:val="99"/>
    <w:rsid w:val="00CE7A00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CE7A0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iPriority w:val="99"/>
    <w:rsid w:val="00CE7A0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CE7A00"/>
    <w:rPr>
      <w:rFonts w:ascii="Times New Roman" w:hAnsi="Times New Roman" w:cs="Times New Roman"/>
      <w:sz w:val="16"/>
      <w:szCs w:val="16"/>
    </w:rPr>
  </w:style>
  <w:style w:type="paragraph" w:styleId="HTML">
    <w:name w:val="HTML Preformatted"/>
    <w:basedOn w:val="a"/>
    <w:link w:val="HTML0"/>
    <w:uiPriority w:val="99"/>
    <w:rsid w:val="00CE7A0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CE7A00"/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rsid w:val="00CE7A0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CE7A00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uiPriority w:val="99"/>
    <w:rsid w:val="00CE7A00"/>
    <w:rPr>
      <w:rFonts w:ascii="Times New Roman" w:hAnsi="Times New Roman" w:cs="Times New Roman"/>
    </w:rPr>
  </w:style>
  <w:style w:type="paragraph" w:styleId="a5">
    <w:name w:val="No Spacing"/>
    <w:uiPriority w:val="99"/>
    <w:qFormat/>
    <w:rsid w:val="00CE7A0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a6">
    <w:name w:val="List Paragraph"/>
    <w:basedOn w:val="a"/>
    <w:uiPriority w:val="99"/>
    <w:qFormat/>
    <w:rsid w:val="00CE7A00"/>
    <w:pPr>
      <w:ind w:left="720"/>
    </w:pPr>
  </w:style>
  <w:style w:type="paragraph" w:customStyle="1" w:styleId="11">
    <w:name w:val="Обычный1"/>
    <w:uiPriority w:val="99"/>
    <w:rsid w:val="00CE7A00"/>
    <w:pPr>
      <w:widowControl w:val="0"/>
      <w:spacing w:line="300" w:lineRule="auto"/>
      <w:ind w:firstLine="680"/>
      <w:jc w:val="both"/>
    </w:pPr>
    <w:rPr>
      <w:rFonts w:ascii="Times New Roman" w:hAnsi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326</Words>
  <Characters>1861</Characters>
  <Application>Microsoft Office Word</Application>
  <DocSecurity>0</DocSecurity>
  <Lines>15</Lines>
  <Paragraphs>4</Paragraphs>
  <ScaleCrop>false</ScaleCrop>
  <Company>ТО ФСФО РФ</Company>
  <LinksUpToDate>false</LinksUpToDate>
  <CharactersWithSpaces>2183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№1</dc:title>
  <dc:subject/>
  <dc:creator>Александр Потёмкин</dc:creator>
  <cp:keywords/>
  <dc:description/>
  <cp:lastModifiedBy>admin</cp:lastModifiedBy>
  <cp:revision>8</cp:revision>
  <cp:lastPrinted>2011-04-15T04:41:00Z</cp:lastPrinted>
  <dcterms:created xsi:type="dcterms:W3CDTF">2017-03-26T10:28:00Z</dcterms:created>
  <dcterms:modified xsi:type="dcterms:W3CDTF">2021-05-14T11:02:00Z</dcterms:modified>
</cp:coreProperties>
</file>