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2050" w:rsidRDefault="008A2050" w:rsidP="008A2050">
      <w:pPr>
        <w:shd w:val="clear" w:color="auto" w:fill="FFFFFF"/>
        <w:jc w:val="center"/>
        <w:rPr>
          <w:bCs/>
          <w:i/>
          <w:iCs/>
          <w:spacing w:val="-1"/>
        </w:rPr>
      </w:pPr>
      <w:r w:rsidRPr="00B657AE">
        <w:rPr>
          <w:bCs/>
          <w:spacing w:val="-1"/>
        </w:rPr>
        <w:t>ДОГОВОР О ЗАДАТКЕ</w:t>
      </w:r>
      <w:r>
        <w:rPr>
          <w:bCs/>
          <w:spacing w:val="-1"/>
        </w:rPr>
        <w:t xml:space="preserve"> №1</w:t>
      </w:r>
    </w:p>
    <w:p w:rsidR="008A2050" w:rsidRPr="00B657AE" w:rsidRDefault="008A2050" w:rsidP="008A2050">
      <w:pPr>
        <w:shd w:val="clear" w:color="auto" w:fill="FFFFFF"/>
        <w:jc w:val="center"/>
      </w:pPr>
    </w:p>
    <w:p w:rsidR="008A2050" w:rsidRDefault="008A2050" w:rsidP="008A2050">
      <w:pPr>
        <w:shd w:val="clear" w:color="auto" w:fill="FFFFFF"/>
        <w:jc w:val="center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г. Москва                                                                                                         </w:t>
      </w:r>
      <w:r>
        <w:rPr>
          <w:noProof/>
          <w:spacing w:val="-4"/>
          <w:sz w:val="24"/>
          <w:szCs w:val="24"/>
        </w:rPr>
        <w:t>«     »                     20    г.</w:t>
      </w:r>
    </w:p>
    <w:p w:rsidR="008A2050" w:rsidRDefault="008A2050" w:rsidP="008A2050">
      <w:pPr>
        <w:shd w:val="clear" w:color="auto" w:fill="FFFFFF"/>
        <w:jc w:val="center"/>
        <w:rPr>
          <w:spacing w:val="-4"/>
          <w:sz w:val="24"/>
          <w:szCs w:val="24"/>
        </w:rPr>
      </w:pPr>
    </w:p>
    <w:p w:rsidR="008A2050" w:rsidRPr="008809B1" w:rsidRDefault="008A2050" w:rsidP="008809B1">
      <w:pPr>
        <w:shd w:val="clear" w:color="auto" w:fill="FFFFFF"/>
        <w:ind w:firstLine="720"/>
        <w:jc w:val="both"/>
        <w:rPr>
          <w:color w:val="auto"/>
          <w:w w:val="102"/>
          <w:sz w:val="24"/>
          <w:szCs w:val="24"/>
        </w:rPr>
      </w:pPr>
      <w:r>
        <w:rPr>
          <w:spacing w:val="13"/>
          <w:sz w:val="24"/>
          <w:szCs w:val="24"/>
        </w:rPr>
        <w:tab/>
      </w:r>
      <w:r w:rsidR="008809B1">
        <w:rPr>
          <w:color w:val="auto"/>
          <w:w w:val="102"/>
          <w:sz w:val="24"/>
          <w:szCs w:val="24"/>
        </w:rPr>
        <w:t xml:space="preserve">Общество с ограниченной ответственностью «НПО Нордикс» (ИНН </w:t>
      </w:r>
      <w:r w:rsidR="008809B1">
        <w:rPr>
          <w:sz w:val="24"/>
          <w:szCs w:val="24"/>
        </w:rPr>
        <w:t>7726503399</w:t>
      </w:r>
      <w:r w:rsidR="008809B1">
        <w:rPr>
          <w:color w:val="auto"/>
          <w:w w:val="102"/>
          <w:sz w:val="24"/>
          <w:szCs w:val="24"/>
        </w:rPr>
        <w:t>) в лице конкурсного управляющего Хрисаненкова Владлена Леонидовича действующего на основании Решения Арбитражного суда Московской области от 05.02.2018г. дело №</w:t>
      </w:r>
      <w:r w:rsidR="008809B1">
        <w:rPr>
          <w:noProof/>
          <w:sz w:val="22"/>
          <w:szCs w:val="22"/>
        </w:rPr>
        <w:t xml:space="preserve"> А41-95970/2017</w:t>
      </w:r>
      <w:r w:rsidR="008809B1">
        <w:rPr>
          <w:color w:val="auto"/>
          <w:w w:val="102"/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с одной стороны, и</w:t>
      </w:r>
      <w:r>
        <w:rPr>
          <w:spacing w:val="1"/>
          <w:sz w:val="24"/>
          <w:szCs w:val="24"/>
        </w:rPr>
        <w:t xml:space="preserve">_____________________________,___________________________________________________________именуемый далее "Претендент", </w:t>
      </w:r>
      <w:r>
        <w:rPr>
          <w:sz w:val="24"/>
          <w:szCs w:val="24"/>
        </w:rPr>
        <w:t xml:space="preserve">с другой стороны, </w:t>
      </w:r>
      <w:r>
        <w:rPr>
          <w:spacing w:val="-1"/>
          <w:sz w:val="24"/>
          <w:szCs w:val="24"/>
        </w:rPr>
        <w:t>заключили настоящий договор о нижеследующем:</w:t>
      </w:r>
    </w:p>
    <w:p w:rsidR="008A2050" w:rsidRDefault="008A2050" w:rsidP="008A2050">
      <w:pPr>
        <w:shd w:val="clear" w:color="auto" w:fill="FFFFFF"/>
        <w:jc w:val="center"/>
        <w:rPr>
          <w:b/>
          <w:bCs/>
          <w:spacing w:val="-2"/>
          <w:sz w:val="24"/>
          <w:szCs w:val="24"/>
        </w:rPr>
      </w:pPr>
    </w:p>
    <w:p w:rsidR="008A2050" w:rsidRPr="00421903" w:rsidRDefault="008A2050" w:rsidP="008A2050">
      <w:pPr>
        <w:pStyle w:val="a3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spacing w:val="-2"/>
          <w:sz w:val="24"/>
          <w:szCs w:val="24"/>
        </w:rPr>
      </w:pPr>
      <w:r w:rsidRPr="00421903">
        <w:rPr>
          <w:b/>
          <w:bCs/>
          <w:spacing w:val="-2"/>
          <w:sz w:val="24"/>
          <w:szCs w:val="24"/>
        </w:rPr>
        <w:t>Предмет договора</w:t>
      </w:r>
    </w:p>
    <w:p w:rsidR="008A2050" w:rsidRDefault="008A2050" w:rsidP="008A2050">
      <w:pPr>
        <w:pStyle w:val="a3"/>
        <w:shd w:val="clear" w:color="auto" w:fill="FFFFFF"/>
      </w:pPr>
    </w:p>
    <w:p w:rsidR="008A2050" w:rsidRPr="002F326C" w:rsidRDefault="00330FB1" w:rsidP="008A2050">
      <w:pPr>
        <w:pStyle w:val="a3"/>
        <w:widowControl w:val="0"/>
        <w:numPr>
          <w:ilvl w:val="1"/>
          <w:numId w:val="11"/>
        </w:num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r w:rsidRPr="002F326C">
        <w:rPr>
          <w:spacing w:val="3"/>
          <w:sz w:val="24"/>
          <w:szCs w:val="24"/>
        </w:rPr>
        <w:t>Для участия</w:t>
      </w:r>
      <w:r w:rsidR="008A2050" w:rsidRPr="002F326C">
        <w:rPr>
          <w:spacing w:val="3"/>
          <w:sz w:val="24"/>
          <w:szCs w:val="24"/>
        </w:rPr>
        <w:t xml:space="preserve">  в торгах  по  продаже  следующего  имущества  в  соответствии  с информационным</w:t>
      </w:r>
      <w:r w:rsidR="008A2050">
        <w:rPr>
          <w:spacing w:val="3"/>
          <w:sz w:val="24"/>
          <w:szCs w:val="24"/>
        </w:rPr>
        <w:t>и</w:t>
      </w:r>
      <w:r w:rsidR="008A2050" w:rsidRPr="002F326C">
        <w:rPr>
          <w:spacing w:val="3"/>
          <w:sz w:val="24"/>
          <w:szCs w:val="24"/>
        </w:rPr>
        <w:t xml:space="preserve"> </w:t>
      </w:r>
      <w:r w:rsidR="008A2050" w:rsidRPr="002F326C">
        <w:rPr>
          <w:sz w:val="24"/>
          <w:szCs w:val="24"/>
        </w:rPr>
        <w:t>сообщени</w:t>
      </w:r>
      <w:r w:rsidR="008A2050">
        <w:rPr>
          <w:sz w:val="24"/>
          <w:szCs w:val="24"/>
        </w:rPr>
        <w:t>я</w:t>
      </w:r>
      <w:r w:rsidR="008A2050" w:rsidRPr="002F326C">
        <w:rPr>
          <w:sz w:val="24"/>
          <w:szCs w:val="24"/>
        </w:rPr>
        <w:t>м</w:t>
      </w:r>
      <w:r w:rsidR="008A2050">
        <w:rPr>
          <w:sz w:val="24"/>
          <w:szCs w:val="24"/>
        </w:rPr>
        <w:t>и</w:t>
      </w:r>
      <w:r w:rsidR="008A2050" w:rsidRPr="002F326C">
        <w:rPr>
          <w:sz w:val="24"/>
          <w:szCs w:val="24"/>
        </w:rPr>
        <w:t xml:space="preserve"> № </w:t>
      </w:r>
      <w:r w:rsidR="00AF0373" w:rsidRPr="00AF0373">
        <w:rPr>
          <w:bCs/>
          <w:color w:val="333333"/>
          <w:sz w:val="24"/>
          <w:szCs w:val="24"/>
          <w:shd w:val="clear" w:color="auto" w:fill="FFFFFF"/>
        </w:rPr>
        <w:t>77033611831</w:t>
      </w:r>
      <w:r w:rsidR="008A2050" w:rsidRPr="002F326C">
        <w:rPr>
          <w:sz w:val="24"/>
          <w:szCs w:val="24"/>
          <w:u w:val="single"/>
        </w:rPr>
        <w:t xml:space="preserve">, опубликованного в газете «Коммерсант» № </w:t>
      </w:r>
      <w:r w:rsidR="00AF0373">
        <w:rPr>
          <w:sz w:val="24"/>
          <w:szCs w:val="24"/>
          <w:u w:val="single"/>
        </w:rPr>
        <w:t>53</w:t>
      </w:r>
      <w:r w:rsidR="008A2050" w:rsidRPr="002F326C">
        <w:rPr>
          <w:sz w:val="24"/>
          <w:szCs w:val="24"/>
          <w:u w:val="single"/>
        </w:rPr>
        <w:t xml:space="preserve">  от </w:t>
      </w:r>
      <w:r w:rsidR="00AF0373">
        <w:rPr>
          <w:sz w:val="24"/>
          <w:szCs w:val="24"/>
          <w:u w:val="single"/>
        </w:rPr>
        <w:t>27</w:t>
      </w:r>
      <w:r w:rsidR="008A2050" w:rsidRPr="002F326C">
        <w:rPr>
          <w:sz w:val="24"/>
          <w:szCs w:val="24"/>
          <w:u w:val="single"/>
        </w:rPr>
        <w:t xml:space="preserve"> </w:t>
      </w:r>
      <w:r w:rsidR="00AF0373">
        <w:rPr>
          <w:sz w:val="24"/>
          <w:szCs w:val="24"/>
          <w:u w:val="single"/>
        </w:rPr>
        <w:t>марта</w:t>
      </w:r>
      <w:r w:rsidR="008A2050" w:rsidRPr="002F326C">
        <w:rPr>
          <w:sz w:val="24"/>
          <w:szCs w:val="24"/>
          <w:u w:val="single"/>
        </w:rPr>
        <w:t xml:space="preserve"> 20</w:t>
      </w:r>
      <w:r w:rsidR="008809B1">
        <w:rPr>
          <w:sz w:val="24"/>
          <w:szCs w:val="24"/>
          <w:u w:val="single"/>
        </w:rPr>
        <w:t>21</w:t>
      </w:r>
      <w:r w:rsidR="008A2050" w:rsidRPr="002F326C">
        <w:rPr>
          <w:sz w:val="24"/>
          <w:szCs w:val="24"/>
          <w:u w:val="single"/>
        </w:rPr>
        <w:t>г</w:t>
      </w:r>
      <w:r w:rsidR="008A2050">
        <w:rPr>
          <w:sz w:val="24"/>
          <w:szCs w:val="24"/>
          <w:u w:val="single"/>
        </w:rPr>
        <w:t>,</w:t>
      </w:r>
      <w:r w:rsidR="008A2050" w:rsidRPr="002F326C">
        <w:rPr>
          <w:sz w:val="24"/>
          <w:szCs w:val="24"/>
        </w:rPr>
        <w:t>:</w:t>
      </w:r>
    </w:p>
    <w:p w:rsidR="008A2050" w:rsidRPr="00187C5E" w:rsidRDefault="008A2050" w:rsidP="008A2050">
      <w:pPr>
        <w:shd w:val="clear" w:color="auto" w:fill="FFFFFF"/>
        <w:ind w:left="720"/>
        <w:jc w:val="both"/>
        <w:rPr>
          <w:spacing w:val="3"/>
          <w:sz w:val="24"/>
          <w:szCs w:val="24"/>
        </w:rPr>
      </w:pPr>
      <w:r w:rsidRPr="002F326C">
        <w:rPr>
          <w:spacing w:val="3"/>
          <w:sz w:val="24"/>
          <w:szCs w:val="24"/>
        </w:rPr>
        <w:t>Лот №1</w:t>
      </w:r>
    </w:p>
    <w:p w:rsidR="008A2050" w:rsidRPr="00187C5E" w:rsidRDefault="008A2050" w:rsidP="008A2050">
      <w:pPr>
        <w:shd w:val="clear" w:color="auto" w:fill="FFFFFF"/>
        <w:ind w:left="720"/>
        <w:jc w:val="both"/>
        <w:rPr>
          <w:spacing w:val="3"/>
          <w:sz w:val="24"/>
          <w:szCs w:val="24"/>
        </w:rPr>
      </w:pPr>
    </w:p>
    <w:p w:rsidR="008A2050" w:rsidRDefault="008A2050" w:rsidP="008A2050">
      <w:pPr>
        <w:shd w:val="clear" w:color="auto" w:fill="FFFFFF"/>
        <w:ind w:left="720"/>
        <w:jc w:val="both"/>
        <w:rPr>
          <w:spacing w:val="3"/>
          <w:sz w:val="24"/>
          <w:szCs w:val="24"/>
        </w:rPr>
      </w:pPr>
      <w:r w:rsidRPr="00FB5681">
        <w:rPr>
          <w:spacing w:val="3"/>
          <w:sz w:val="24"/>
          <w:szCs w:val="24"/>
        </w:rPr>
        <w:t>Право требование к:</w:t>
      </w:r>
      <w:r w:rsidR="008809B1">
        <w:rPr>
          <w:spacing w:val="3"/>
          <w:sz w:val="24"/>
          <w:szCs w:val="24"/>
        </w:rPr>
        <w:t xml:space="preserve"> </w:t>
      </w:r>
      <w:r w:rsidRPr="00FB5681">
        <w:rPr>
          <w:spacing w:val="3"/>
          <w:sz w:val="24"/>
          <w:szCs w:val="24"/>
        </w:rPr>
        <w:t>ООО «</w:t>
      </w:r>
      <w:r w:rsidR="008809B1">
        <w:rPr>
          <w:spacing w:val="3"/>
          <w:sz w:val="24"/>
          <w:szCs w:val="24"/>
        </w:rPr>
        <w:t>ГК-65» (ИНН 7706716670</w:t>
      </w:r>
      <w:r w:rsidRPr="00FB5681">
        <w:rPr>
          <w:spacing w:val="3"/>
          <w:sz w:val="24"/>
          <w:szCs w:val="24"/>
        </w:rPr>
        <w:t>) последствия применения сделки недействительной</w:t>
      </w:r>
      <w:r w:rsidR="008809B1">
        <w:rPr>
          <w:spacing w:val="3"/>
          <w:sz w:val="24"/>
          <w:szCs w:val="24"/>
        </w:rPr>
        <w:t>.</w:t>
      </w:r>
      <w:r w:rsidRPr="00FB5681">
        <w:rPr>
          <w:spacing w:val="3"/>
          <w:sz w:val="24"/>
          <w:szCs w:val="24"/>
        </w:rPr>
        <w:t xml:space="preserve"> </w:t>
      </w:r>
    </w:p>
    <w:p w:rsidR="008A2050" w:rsidRDefault="008A2050" w:rsidP="008A2050">
      <w:pPr>
        <w:shd w:val="clear" w:color="auto" w:fill="FFFFFF"/>
        <w:ind w:left="720"/>
        <w:jc w:val="both"/>
        <w:rPr>
          <w:spacing w:val="3"/>
          <w:sz w:val="24"/>
          <w:szCs w:val="24"/>
        </w:rPr>
      </w:pPr>
      <w:r w:rsidRPr="00187C5E">
        <w:rPr>
          <w:spacing w:val="3"/>
          <w:sz w:val="24"/>
          <w:szCs w:val="24"/>
        </w:rPr>
        <w:t xml:space="preserve">Начальная цена </w:t>
      </w:r>
      <w:r>
        <w:rPr>
          <w:spacing w:val="3"/>
          <w:sz w:val="24"/>
          <w:szCs w:val="24"/>
        </w:rPr>
        <w:t>__________</w:t>
      </w:r>
      <w:r w:rsidRPr="00187C5E">
        <w:rPr>
          <w:spacing w:val="3"/>
          <w:sz w:val="24"/>
          <w:szCs w:val="24"/>
        </w:rPr>
        <w:t xml:space="preserve"> рублей </w:t>
      </w:r>
      <w:r>
        <w:rPr>
          <w:spacing w:val="3"/>
          <w:sz w:val="24"/>
          <w:szCs w:val="24"/>
        </w:rPr>
        <w:t>____</w:t>
      </w:r>
      <w:r w:rsidRPr="00187C5E">
        <w:rPr>
          <w:spacing w:val="3"/>
          <w:sz w:val="24"/>
          <w:szCs w:val="24"/>
        </w:rPr>
        <w:t xml:space="preserve"> коп., без НДС.</w:t>
      </w:r>
    </w:p>
    <w:p w:rsidR="008A2050" w:rsidRDefault="008A2050" w:rsidP="008A2050">
      <w:pPr>
        <w:shd w:val="clear" w:color="auto" w:fill="FFFFFF"/>
        <w:ind w:left="720"/>
        <w:jc w:val="both"/>
        <w:rPr>
          <w:spacing w:val="3"/>
          <w:sz w:val="24"/>
          <w:szCs w:val="24"/>
        </w:rPr>
      </w:pPr>
    </w:p>
    <w:p w:rsidR="008A2050" w:rsidRDefault="008A2050" w:rsidP="008A2050">
      <w:pPr>
        <w:shd w:val="clear" w:color="auto" w:fill="FFFFFF"/>
        <w:jc w:val="both"/>
      </w:pPr>
      <w:r>
        <w:rPr>
          <w:spacing w:val="3"/>
          <w:sz w:val="24"/>
          <w:szCs w:val="24"/>
        </w:rPr>
        <w:tab/>
        <w:t xml:space="preserve">Претендент обязуется перечислить на расчетный счет </w:t>
      </w:r>
      <w:r w:rsidR="00330FB1">
        <w:rPr>
          <w:sz w:val="24"/>
          <w:szCs w:val="24"/>
        </w:rPr>
        <w:t>ООО «НПО Нордикс» ИНН 7726503399, КПП 500301001, р/с 40702810800000006303, в ПАО «Росгосстрах Банк» г. Москва, БИК 0445</w:t>
      </w:r>
      <w:r w:rsidR="00330FB1">
        <w:rPr>
          <w:sz w:val="24"/>
          <w:szCs w:val="24"/>
        </w:rPr>
        <w:t>25174, к/с 30101810945250000174,</w:t>
      </w:r>
      <w:bookmarkStart w:id="0" w:name="_GoBack"/>
      <w:bookmarkEnd w:id="0"/>
      <w:r>
        <w:rPr>
          <w:spacing w:val="5"/>
          <w:sz w:val="24"/>
          <w:szCs w:val="24"/>
        </w:rPr>
        <w:t xml:space="preserve"> задаток за лот №1 в размере </w:t>
      </w:r>
      <w:r>
        <w:rPr>
          <w:spacing w:val="5"/>
          <w:sz w:val="24"/>
          <w:szCs w:val="24"/>
          <w:u w:val="single"/>
        </w:rPr>
        <w:t>______________</w:t>
      </w:r>
      <w:r w:rsidRPr="00EB2BC9">
        <w:rPr>
          <w:spacing w:val="5"/>
          <w:sz w:val="24"/>
          <w:szCs w:val="24"/>
          <w:u w:val="single"/>
        </w:rPr>
        <w:t xml:space="preserve"> руб. </w:t>
      </w:r>
      <w:r>
        <w:rPr>
          <w:spacing w:val="5"/>
          <w:sz w:val="24"/>
          <w:szCs w:val="24"/>
          <w:u w:val="single"/>
        </w:rPr>
        <w:t>__</w:t>
      </w:r>
      <w:r w:rsidRPr="00EB2BC9">
        <w:rPr>
          <w:spacing w:val="5"/>
          <w:sz w:val="24"/>
          <w:szCs w:val="24"/>
          <w:u w:val="single"/>
        </w:rPr>
        <w:t xml:space="preserve"> коп.</w:t>
      </w:r>
      <w:r w:rsidRPr="00EB2BC9">
        <w:rPr>
          <w:bCs/>
          <w:spacing w:val="5"/>
          <w:sz w:val="24"/>
          <w:szCs w:val="24"/>
        </w:rPr>
        <w:t>,</w:t>
      </w:r>
      <w:r>
        <w:rPr>
          <w:b/>
          <w:bCs/>
          <w:spacing w:val="5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а Организатор обязуется принять </w:t>
      </w:r>
      <w:r>
        <w:rPr>
          <w:spacing w:val="-2"/>
          <w:sz w:val="24"/>
          <w:szCs w:val="24"/>
        </w:rPr>
        <w:t>данный задаток.</w:t>
      </w:r>
    </w:p>
    <w:p w:rsidR="008A2050" w:rsidRDefault="008A2050" w:rsidP="008A2050">
      <w:pPr>
        <w:widowControl w:val="0"/>
        <w:numPr>
          <w:ilvl w:val="0"/>
          <w:numId w:val="5"/>
        </w:numPr>
        <w:shd w:val="clear" w:color="auto" w:fill="FFFFFF"/>
        <w:tabs>
          <w:tab w:val="left" w:pos="1181"/>
        </w:tabs>
        <w:autoSpaceDE w:val="0"/>
        <w:autoSpaceDN w:val="0"/>
        <w:adjustRightInd w:val="0"/>
        <w:jc w:val="both"/>
        <w:rPr>
          <w:spacing w:val="-14"/>
          <w:sz w:val="24"/>
          <w:szCs w:val="24"/>
        </w:rPr>
      </w:pPr>
      <w:r>
        <w:rPr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>
        <w:rPr>
          <w:spacing w:val="1"/>
          <w:sz w:val="24"/>
          <w:szCs w:val="24"/>
        </w:rPr>
        <w:br/>
      </w:r>
      <w:r>
        <w:rPr>
          <w:spacing w:val="2"/>
          <w:sz w:val="24"/>
          <w:szCs w:val="24"/>
        </w:rPr>
        <w:t>с участием в торгах, в том числе по оплате приобретенного имущества, в случае признания</w:t>
      </w:r>
      <w:r>
        <w:rPr>
          <w:spacing w:val="2"/>
          <w:sz w:val="24"/>
          <w:szCs w:val="24"/>
        </w:rPr>
        <w:br/>
      </w:r>
      <w:r>
        <w:rPr>
          <w:spacing w:val="3"/>
          <w:sz w:val="24"/>
          <w:szCs w:val="24"/>
        </w:rPr>
        <w:t xml:space="preserve">Претендента победителем торгов </w:t>
      </w:r>
      <w:r>
        <w:rPr>
          <w:spacing w:val="8"/>
          <w:sz w:val="24"/>
          <w:szCs w:val="24"/>
        </w:rPr>
        <w:t xml:space="preserve">на условиях Предложений о порядке, сроках и условиях продажи имущества, </w:t>
      </w:r>
      <w:r>
        <w:rPr>
          <w:sz w:val="24"/>
          <w:szCs w:val="24"/>
        </w:rPr>
        <w:t>Заявки на участие в торгах, поданной Претендентом.</w:t>
      </w:r>
    </w:p>
    <w:p w:rsidR="008A2050" w:rsidRDefault="008A2050" w:rsidP="008A2050">
      <w:pPr>
        <w:widowControl w:val="0"/>
        <w:numPr>
          <w:ilvl w:val="0"/>
          <w:numId w:val="5"/>
        </w:numPr>
        <w:shd w:val="clear" w:color="auto" w:fill="FFFFFF"/>
        <w:tabs>
          <w:tab w:val="left" w:pos="1181"/>
        </w:tabs>
        <w:autoSpaceDE w:val="0"/>
        <w:autoSpaceDN w:val="0"/>
        <w:adjustRightInd w:val="0"/>
        <w:jc w:val="both"/>
        <w:rPr>
          <w:spacing w:val="-14"/>
          <w:sz w:val="24"/>
          <w:szCs w:val="24"/>
        </w:rPr>
      </w:pPr>
      <w:r>
        <w:rPr>
          <w:spacing w:val="2"/>
          <w:sz w:val="24"/>
          <w:szCs w:val="24"/>
        </w:rPr>
        <w:t xml:space="preserve">В случае признания Претендента Победителем торгов сумма задатка </w:t>
      </w:r>
      <w:r>
        <w:rPr>
          <w:sz w:val="24"/>
          <w:szCs w:val="24"/>
        </w:rPr>
        <w:t>засчитывается в счет оплаты приобретенного на торгах имущества.</w:t>
      </w:r>
    </w:p>
    <w:p w:rsidR="008A2050" w:rsidRDefault="008A2050" w:rsidP="008A2050">
      <w:pPr>
        <w:shd w:val="clear" w:color="auto" w:fill="FFFFFF"/>
        <w:jc w:val="both"/>
        <w:rPr>
          <w:b/>
          <w:bCs/>
          <w:spacing w:val="-1"/>
          <w:sz w:val="24"/>
          <w:szCs w:val="24"/>
        </w:rPr>
      </w:pPr>
    </w:p>
    <w:p w:rsidR="008A2050" w:rsidRPr="00421903" w:rsidRDefault="008A2050" w:rsidP="008A2050">
      <w:pPr>
        <w:pStyle w:val="a3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spacing w:val="-1"/>
          <w:sz w:val="24"/>
          <w:szCs w:val="24"/>
        </w:rPr>
      </w:pPr>
      <w:r w:rsidRPr="00421903">
        <w:rPr>
          <w:b/>
          <w:bCs/>
          <w:spacing w:val="-1"/>
          <w:sz w:val="24"/>
          <w:szCs w:val="24"/>
        </w:rPr>
        <w:t>Передача задатка</w:t>
      </w:r>
    </w:p>
    <w:p w:rsidR="008A2050" w:rsidRDefault="008A2050" w:rsidP="008A2050">
      <w:pPr>
        <w:pStyle w:val="a3"/>
        <w:shd w:val="clear" w:color="auto" w:fill="FFFFFF"/>
      </w:pPr>
    </w:p>
    <w:p w:rsidR="008A2050" w:rsidRDefault="008A2050" w:rsidP="008A2050">
      <w:pPr>
        <w:widowControl w:val="0"/>
        <w:numPr>
          <w:ilvl w:val="0"/>
          <w:numId w:val="6"/>
        </w:numPr>
        <w:shd w:val="clear" w:color="auto" w:fill="FFFFFF"/>
        <w:tabs>
          <w:tab w:val="left" w:pos="1177"/>
        </w:tabs>
        <w:autoSpaceDE w:val="0"/>
        <w:autoSpaceDN w:val="0"/>
        <w:adjustRightInd w:val="0"/>
        <w:jc w:val="both"/>
        <w:rPr>
          <w:spacing w:val="-9"/>
          <w:sz w:val="24"/>
          <w:szCs w:val="24"/>
        </w:rPr>
      </w:pPr>
      <w:r>
        <w:rPr>
          <w:spacing w:val="-1"/>
          <w:sz w:val="24"/>
          <w:szCs w:val="24"/>
        </w:rPr>
        <w:t>Претендент перечисляет или вносит задаток в срок, обеспечивающий поступление</w:t>
      </w:r>
      <w:r>
        <w:rPr>
          <w:spacing w:val="-1"/>
          <w:sz w:val="24"/>
          <w:szCs w:val="24"/>
        </w:rPr>
        <w:br/>
      </w:r>
      <w:r>
        <w:rPr>
          <w:spacing w:val="3"/>
          <w:sz w:val="24"/>
          <w:szCs w:val="24"/>
        </w:rPr>
        <w:t xml:space="preserve">средств, в день приема заявок, указанного в информационном сообщении о </w:t>
      </w:r>
      <w:r>
        <w:rPr>
          <w:spacing w:val="-2"/>
          <w:sz w:val="24"/>
          <w:szCs w:val="24"/>
        </w:rPr>
        <w:t>проведении торгов.</w:t>
      </w:r>
    </w:p>
    <w:p w:rsidR="008A2050" w:rsidRDefault="008A2050" w:rsidP="008A2050">
      <w:pPr>
        <w:widowControl w:val="0"/>
        <w:numPr>
          <w:ilvl w:val="0"/>
          <w:numId w:val="6"/>
        </w:numPr>
        <w:shd w:val="clear" w:color="auto" w:fill="FFFFFF"/>
        <w:tabs>
          <w:tab w:val="left" w:pos="1177"/>
        </w:tabs>
        <w:autoSpaceDE w:val="0"/>
        <w:autoSpaceDN w:val="0"/>
        <w:adjustRightInd w:val="0"/>
        <w:jc w:val="both"/>
        <w:rPr>
          <w:spacing w:val="-8"/>
          <w:sz w:val="24"/>
          <w:szCs w:val="24"/>
        </w:rPr>
      </w:pPr>
      <w:r>
        <w:rPr>
          <w:spacing w:val="3"/>
          <w:sz w:val="24"/>
          <w:szCs w:val="24"/>
        </w:rPr>
        <w:t>На денежные средства, переданные в соответствии с настоящим договором,</w:t>
      </w:r>
      <w:r>
        <w:rPr>
          <w:spacing w:val="3"/>
          <w:sz w:val="24"/>
          <w:szCs w:val="24"/>
        </w:rPr>
        <w:br/>
      </w:r>
      <w:r>
        <w:rPr>
          <w:spacing w:val="-1"/>
          <w:sz w:val="24"/>
          <w:szCs w:val="24"/>
        </w:rPr>
        <w:t>проценты не начисляются.</w:t>
      </w:r>
    </w:p>
    <w:p w:rsidR="008A2050" w:rsidRDefault="008A2050" w:rsidP="008A2050">
      <w:pPr>
        <w:shd w:val="clear" w:color="auto" w:fill="FFFFFF"/>
        <w:jc w:val="both"/>
        <w:rPr>
          <w:b/>
          <w:bCs/>
          <w:spacing w:val="-1"/>
          <w:sz w:val="24"/>
          <w:szCs w:val="24"/>
        </w:rPr>
      </w:pPr>
    </w:p>
    <w:p w:rsidR="008A2050" w:rsidRPr="00421903" w:rsidRDefault="008A2050" w:rsidP="008A2050">
      <w:pPr>
        <w:pStyle w:val="a3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spacing w:val="-1"/>
          <w:sz w:val="24"/>
          <w:szCs w:val="24"/>
        </w:rPr>
      </w:pPr>
      <w:r w:rsidRPr="00421903">
        <w:rPr>
          <w:b/>
          <w:bCs/>
          <w:spacing w:val="-1"/>
          <w:sz w:val="24"/>
          <w:szCs w:val="24"/>
        </w:rPr>
        <w:t>Возврат задатка</w:t>
      </w:r>
    </w:p>
    <w:p w:rsidR="008A2050" w:rsidRDefault="008A2050" w:rsidP="008A2050">
      <w:pPr>
        <w:pStyle w:val="a3"/>
        <w:shd w:val="clear" w:color="auto" w:fill="FFFFFF"/>
      </w:pPr>
    </w:p>
    <w:p w:rsidR="008A2050" w:rsidRDefault="008A2050" w:rsidP="008A2050">
      <w:pPr>
        <w:shd w:val="clear" w:color="auto" w:fill="FFFFFF"/>
        <w:tabs>
          <w:tab w:val="left" w:pos="1163"/>
        </w:tabs>
        <w:jc w:val="both"/>
      </w:pPr>
      <w:r>
        <w:rPr>
          <w:spacing w:val="-9"/>
          <w:sz w:val="24"/>
          <w:szCs w:val="24"/>
        </w:rPr>
        <w:t>3.1.</w:t>
      </w:r>
      <w:r>
        <w:rPr>
          <w:sz w:val="24"/>
          <w:szCs w:val="24"/>
        </w:rPr>
        <w:tab/>
        <w:t>Организатор обязуется возвратить задаток Претенденту в случаях,</w:t>
      </w:r>
      <w:r>
        <w:rPr>
          <w:sz w:val="24"/>
          <w:szCs w:val="24"/>
        </w:rPr>
        <w:br/>
      </w:r>
      <w:r>
        <w:rPr>
          <w:spacing w:val="-1"/>
          <w:sz w:val="24"/>
          <w:szCs w:val="24"/>
        </w:rPr>
        <w:t>предусмотренных настоящим договором, следующим образом:</w:t>
      </w:r>
    </w:p>
    <w:p w:rsidR="008A2050" w:rsidRDefault="008A2050" w:rsidP="008A2050">
      <w:pPr>
        <w:widowControl w:val="0"/>
        <w:numPr>
          <w:ilvl w:val="0"/>
          <w:numId w:val="7"/>
        </w:numPr>
        <w:shd w:val="clear" w:color="auto" w:fill="FFFFFF"/>
        <w:tabs>
          <w:tab w:val="left" w:pos="1530"/>
        </w:tabs>
        <w:autoSpaceDE w:val="0"/>
        <w:autoSpaceDN w:val="0"/>
        <w:adjustRightInd w:val="0"/>
        <w:jc w:val="both"/>
        <w:rPr>
          <w:spacing w:val="-8"/>
          <w:sz w:val="24"/>
          <w:szCs w:val="24"/>
        </w:rPr>
      </w:pPr>
      <w:r>
        <w:rPr>
          <w:spacing w:val="3"/>
          <w:sz w:val="24"/>
          <w:szCs w:val="24"/>
        </w:rPr>
        <w:t>Возврат денежных средств</w:t>
      </w:r>
      <w:r>
        <w:rPr>
          <w:spacing w:val="3"/>
          <w:sz w:val="24"/>
          <w:szCs w:val="24"/>
        </w:rPr>
        <w:br/>
      </w:r>
      <w:r>
        <w:rPr>
          <w:spacing w:val="-1"/>
          <w:sz w:val="24"/>
          <w:szCs w:val="24"/>
        </w:rPr>
        <w:t>производится на расчетный (лицевой) счет Претендента, указанного в заявке на участие в торгах;</w:t>
      </w:r>
    </w:p>
    <w:p w:rsidR="008A2050" w:rsidRDefault="008A2050" w:rsidP="008A2050">
      <w:pPr>
        <w:shd w:val="clear" w:color="auto" w:fill="FFFFFF"/>
        <w:tabs>
          <w:tab w:val="left" w:pos="1163"/>
        </w:tabs>
        <w:jc w:val="both"/>
      </w:pPr>
      <w:r>
        <w:rPr>
          <w:spacing w:val="-10"/>
          <w:sz w:val="24"/>
          <w:szCs w:val="24"/>
        </w:rPr>
        <w:t>3.2.</w:t>
      </w:r>
      <w:r>
        <w:rPr>
          <w:sz w:val="24"/>
          <w:szCs w:val="24"/>
        </w:rPr>
        <w:tab/>
      </w:r>
      <w:r>
        <w:rPr>
          <w:spacing w:val="3"/>
          <w:sz w:val="24"/>
          <w:szCs w:val="24"/>
        </w:rPr>
        <w:t>Задаток возвращается в течение пяти дней с момента подведения итогов торгов,</w:t>
      </w:r>
      <w:r>
        <w:rPr>
          <w:spacing w:val="3"/>
          <w:sz w:val="24"/>
          <w:szCs w:val="24"/>
        </w:rPr>
        <w:br/>
      </w:r>
      <w:r>
        <w:rPr>
          <w:spacing w:val="-1"/>
          <w:sz w:val="24"/>
          <w:szCs w:val="24"/>
        </w:rPr>
        <w:t>указанного в сообщении о проведении торгов, в случае:</w:t>
      </w:r>
    </w:p>
    <w:p w:rsidR="008A2050" w:rsidRDefault="008A2050" w:rsidP="008A2050">
      <w:pPr>
        <w:widowControl w:val="0"/>
        <w:numPr>
          <w:ilvl w:val="0"/>
          <w:numId w:val="8"/>
        </w:numPr>
        <w:shd w:val="clear" w:color="auto" w:fill="FFFFFF"/>
        <w:tabs>
          <w:tab w:val="left" w:pos="1519"/>
        </w:tabs>
        <w:autoSpaceDE w:val="0"/>
        <w:autoSpaceDN w:val="0"/>
        <w:adjustRightInd w:val="0"/>
        <w:jc w:val="both"/>
        <w:rPr>
          <w:spacing w:val="-6"/>
          <w:sz w:val="24"/>
          <w:szCs w:val="24"/>
        </w:rPr>
      </w:pPr>
      <w:r>
        <w:rPr>
          <w:spacing w:val="-1"/>
          <w:sz w:val="24"/>
          <w:szCs w:val="24"/>
        </w:rPr>
        <w:t>отказа Претенденту в участии в Торгах;</w:t>
      </w:r>
    </w:p>
    <w:p w:rsidR="008A2050" w:rsidRPr="008C6622" w:rsidRDefault="008A2050" w:rsidP="008A2050">
      <w:pPr>
        <w:widowControl w:val="0"/>
        <w:numPr>
          <w:ilvl w:val="0"/>
          <w:numId w:val="8"/>
        </w:numPr>
        <w:shd w:val="clear" w:color="auto" w:fill="FFFFFF"/>
        <w:tabs>
          <w:tab w:val="left" w:pos="1519"/>
        </w:tabs>
        <w:autoSpaceDE w:val="0"/>
        <w:autoSpaceDN w:val="0"/>
        <w:adjustRightInd w:val="0"/>
        <w:jc w:val="both"/>
        <w:rPr>
          <w:spacing w:val="-7"/>
          <w:sz w:val="24"/>
          <w:szCs w:val="24"/>
        </w:rPr>
      </w:pPr>
      <w:r>
        <w:rPr>
          <w:sz w:val="24"/>
          <w:szCs w:val="24"/>
        </w:rPr>
        <w:t>непризнания Участника торгов Победителем торгов;</w:t>
      </w:r>
    </w:p>
    <w:p w:rsidR="008A2050" w:rsidRDefault="008A2050" w:rsidP="008A2050">
      <w:pPr>
        <w:shd w:val="clear" w:color="auto" w:fill="FFFFFF"/>
        <w:tabs>
          <w:tab w:val="left" w:pos="1519"/>
        </w:tabs>
        <w:jc w:val="both"/>
        <w:rPr>
          <w:spacing w:val="-7"/>
          <w:sz w:val="24"/>
          <w:szCs w:val="24"/>
        </w:rPr>
      </w:pPr>
      <w:r>
        <w:rPr>
          <w:sz w:val="24"/>
          <w:szCs w:val="24"/>
        </w:rPr>
        <w:t>3.3.     Задаток не возвращается в случае:</w:t>
      </w:r>
    </w:p>
    <w:p w:rsidR="008A2050" w:rsidRDefault="008A2050" w:rsidP="008A2050">
      <w:pPr>
        <w:widowControl w:val="0"/>
        <w:numPr>
          <w:ilvl w:val="0"/>
          <w:numId w:val="9"/>
        </w:numPr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spacing w:val="-6"/>
          <w:sz w:val="24"/>
          <w:szCs w:val="24"/>
        </w:rPr>
      </w:pPr>
      <w:r>
        <w:rPr>
          <w:spacing w:val="2"/>
          <w:sz w:val="24"/>
          <w:szCs w:val="24"/>
        </w:rPr>
        <w:lastRenderedPageBreak/>
        <w:t xml:space="preserve">отказа или уклонения Победителя торгов от подписания Протокола о ходе и результатах </w:t>
      </w:r>
      <w:r>
        <w:rPr>
          <w:sz w:val="24"/>
          <w:szCs w:val="24"/>
        </w:rPr>
        <w:t>торгов;</w:t>
      </w:r>
    </w:p>
    <w:p w:rsidR="008A2050" w:rsidRDefault="008A2050" w:rsidP="008A2050">
      <w:pPr>
        <w:widowControl w:val="0"/>
        <w:numPr>
          <w:ilvl w:val="0"/>
          <w:numId w:val="9"/>
        </w:numPr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spacing w:val="-5"/>
          <w:sz w:val="24"/>
          <w:szCs w:val="24"/>
        </w:rPr>
      </w:pPr>
      <w:r>
        <w:rPr>
          <w:spacing w:val="5"/>
          <w:sz w:val="24"/>
          <w:szCs w:val="24"/>
        </w:rPr>
        <w:t>отказа или уклонения Победителя торгов от подписания Договора купли-</w:t>
      </w:r>
      <w:r>
        <w:rPr>
          <w:spacing w:val="5"/>
          <w:sz w:val="24"/>
          <w:szCs w:val="24"/>
        </w:rPr>
        <w:br/>
      </w:r>
      <w:r>
        <w:rPr>
          <w:sz w:val="24"/>
          <w:szCs w:val="24"/>
        </w:rPr>
        <w:t>продажи имущества, выставленного на Торги;</w:t>
      </w:r>
    </w:p>
    <w:p w:rsidR="008A2050" w:rsidRDefault="008A2050" w:rsidP="008A2050">
      <w:pPr>
        <w:widowControl w:val="0"/>
        <w:numPr>
          <w:ilvl w:val="0"/>
          <w:numId w:val="9"/>
        </w:numPr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spacing w:val="-6"/>
          <w:sz w:val="24"/>
          <w:szCs w:val="24"/>
        </w:rPr>
      </w:pPr>
      <w:r>
        <w:rPr>
          <w:spacing w:val="7"/>
          <w:sz w:val="24"/>
          <w:szCs w:val="24"/>
        </w:rPr>
        <w:t xml:space="preserve">неоплаты Победителем торгов имущества в установленный </w:t>
      </w:r>
      <w:r>
        <w:rPr>
          <w:sz w:val="24"/>
          <w:szCs w:val="24"/>
        </w:rPr>
        <w:t>Договором купли-продажи срок.</w:t>
      </w:r>
    </w:p>
    <w:p w:rsidR="008A2050" w:rsidRDefault="008A2050" w:rsidP="008A2050">
      <w:pPr>
        <w:shd w:val="clear" w:color="auto" w:fill="FFFFFF"/>
        <w:jc w:val="both"/>
        <w:rPr>
          <w:b/>
          <w:bCs/>
          <w:spacing w:val="-1"/>
          <w:sz w:val="24"/>
          <w:szCs w:val="24"/>
        </w:rPr>
      </w:pPr>
    </w:p>
    <w:p w:rsidR="008A2050" w:rsidRPr="00421903" w:rsidRDefault="008A2050" w:rsidP="008A2050">
      <w:pPr>
        <w:pStyle w:val="a3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spacing w:val="-1"/>
          <w:sz w:val="24"/>
          <w:szCs w:val="24"/>
        </w:rPr>
      </w:pPr>
      <w:r w:rsidRPr="00421903">
        <w:rPr>
          <w:b/>
          <w:bCs/>
          <w:spacing w:val="-1"/>
          <w:sz w:val="24"/>
          <w:szCs w:val="24"/>
        </w:rPr>
        <w:t>Иные условия</w:t>
      </w:r>
    </w:p>
    <w:p w:rsidR="008A2050" w:rsidRDefault="008A2050" w:rsidP="008A2050">
      <w:pPr>
        <w:pStyle w:val="a3"/>
        <w:shd w:val="clear" w:color="auto" w:fill="FFFFFF"/>
      </w:pPr>
    </w:p>
    <w:p w:rsidR="008A2050" w:rsidRDefault="008A2050" w:rsidP="008A2050">
      <w:pPr>
        <w:widowControl w:val="0"/>
        <w:numPr>
          <w:ilvl w:val="0"/>
          <w:numId w:val="10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spacing w:val="-7"/>
          <w:sz w:val="24"/>
          <w:szCs w:val="24"/>
        </w:rPr>
      </w:pPr>
      <w:r>
        <w:rPr>
          <w:spacing w:val="10"/>
          <w:sz w:val="24"/>
          <w:szCs w:val="24"/>
        </w:rPr>
        <w:t>Настоящий договор вступает в силу с момента его подписания сторонами и</w:t>
      </w:r>
      <w:r>
        <w:rPr>
          <w:spacing w:val="10"/>
          <w:sz w:val="24"/>
          <w:szCs w:val="24"/>
        </w:rPr>
        <w:br/>
      </w:r>
      <w:r>
        <w:rPr>
          <w:spacing w:val="-1"/>
          <w:sz w:val="24"/>
          <w:szCs w:val="24"/>
        </w:rPr>
        <w:t>прекращает действие надлежащим исполнением.</w:t>
      </w:r>
    </w:p>
    <w:p w:rsidR="008A2050" w:rsidRDefault="008A2050" w:rsidP="008A2050">
      <w:pPr>
        <w:widowControl w:val="0"/>
        <w:numPr>
          <w:ilvl w:val="0"/>
          <w:numId w:val="10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spacing w:val="-7"/>
          <w:sz w:val="24"/>
          <w:szCs w:val="24"/>
        </w:rPr>
      </w:pPr>
      <w:r>
        <w:rPr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>
        <w:rPr>
          <w:spacing w:val="5"/>
          <w:sz w:val="24"/>
          <w:szCs w:val="24"/>
        </w:rPr>
        <w:br/>
      </w:r>
      <w:r>
        <w:rPr>
          <w:sz w:val="24"/>
          <w:szCs w:val="24"/>
        </w:rPr>
        <w:t>установленном порядке Арбитражным Судом Московской области.</w:t>
      </w:r>
    </w:p>
    <w:p w:rsidR="008A2050" w:rsidRPr="00357C55" w:rsidRDefault="008A2050" w:rsidP="008A2050">
      <w:pPr>
        <w:widowControl w:val="0"/>
        <w:numPr>
          <w:ilvl w:val="0"/>
          <w:numId w:val="10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spacing w:val="-7"/>
          <w:sz w:val="24"/>
          <w:szCs w:val="24"/>
        </w:rPr>
      </w:pPr>
      <w:r>
        <w:rPr>
          <w:spacing w:val="7"/>
          <w:sz w:val="24"/>
          <w:szCs w:val="24"/>
        </w:rPr>
        <w:t>Настоящий Договор составлен в 2 (Двух) экземплярах, имеющих одинаковую</w:t>
      </w:r>
      <w:r>
        <w:rPr>
          <w:spacing w:val="7"/>
          <w:sz w:val="24"/>
          <w:szCs w:val="24"/>
        </w:rPr>
        <w:br/>
      </w:r>
      <w:r>
        <w:rPr>
          <w:spacing w:val="8"/>
          <w:sz w:val="24"/>
          <w:szCs w:val="24"/>
        </w:rPr>
        <w:t>юридическую силу, один экземпляр находится у Организатора и один у</w:t>
      </w:r>
      <w:r>
        <w:rPr>
          <w:spacing w:val="8"/>
          <w:sz w:val="24"/>
          <w:szCs w:val="24"/>
        </w:rPr>
        <w:br/>
      </w:r>
      <w:r>
        <w:rPr>
          <w:spacing w:val="-2"/>
          <w:sz w:val="24"/>
          <w:szCs w:val="24"/>
        </w:rPr>
        <w:t>Претендента.</w:t>
      </w:r>
    </w:p>
    <w:p w:rsidR="008A2050" w:rsidRDefault="008A2050" w:rsidP="008A2050">
      <w:pPr>
        <w:widowControl w:val="0"/>
        <w:numPr>
          <w:ilvl w:val="0"/>
          <w:numId w:val="10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spacing w:val="-7"/>
          <w:sz w:val="24"/>
          <w:szCs w:val="24"/>
        </w:rPr>
      </w:pPr>
      <w:r>
        <w:rPr>
          <w:spacing w:val="-2"/>
          <w:sz w:val="24"/>
          <w:szCs w:val="24"/>
        </w:rPr>
        <w:t>Копия настоящего договора передается Претендентом Организатору торгов.</w:t>
      </w:r>
    </w:p>
    <w:p w:rsidR="008A2050" w:rsidRDefault="008A2050" w:rsidP="008A2050">
      <w:pPr>
        <w:shd w:val="clear" w:color="auto" w:fill="FFFFFF"/>
        <w:jc w:val="both"/>
        <w:rPr>
          <w:b/>
          <w:bCs/>
          <w:spacing w:val="-1"/>
          <w:sz w:val="24"/>
          <w:szCs w:val="24"/>
        </w:rPr>
      </w:pPr>
    </w:p>
    <w:p w:rsidR="008A2050" w:rsidRPr="00421903" w:rsidRDefault="008A2050" w:rsidP="008A2050">
      <w:pPr>
        <w:pStyle w:val="a3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spacing w:val="-1"/>
          <w:sz w:val="24"/>
          <w:szCs w:val="24"/>
        </w:rPr>
      </w:pPr>
      <w:r w:rsidRPr="00421903">
        <w:rPr>
          <w:b/>
          <w:bCs/>
          <w:spacing w:val="-1"/>
          <w:sz w:val="24"/>
          <w:szCs w:val="24"/>
        </w:rPr>
        <w:t>Реквизиты сторон</w:t>
      </w:r>
    </w:p>
    <w:p w:rsidR="008A2050" w:rsidRDefault="008A2050" w:rsidP="008A2050">
      <w:pPr>
        <w:pStyle w:val="a3"/>
        <w:shd w:val="clear" w:color="auto" w:fill="FFFFFF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A2050" w:rsidTr="004868FB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050" w:rsidRDefault="008A2050" w:rsidP="004868FB">
            <w:pPr>
              <w:shd w:val="clear" w:color="auto" w:fill="FFFFFF"/>
            </w:pPr>
            <w:r>
              <w:rPr>
                <w:b/>
                <w:bCs/>
                <w:spacing w:val="-2"/>
                <w:sz w:val="24"/>
                <w:szCs w:val="24"/>
              </w:rPr>
              <w:t>5.1. Организатор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050" w:rsidRDefault="008A2050" w:rsidP="004868FB">
            <w:pPr>
              <w:shd w:val="clear" w:color="auto" w:fill="FFFFFF"/>
            </w:pPr>
            <w:r>
              <w:rPr>
                <w:b/>
                <w:bCs/>
                <w:spacing w:val="-1"/>
                <w:sz w:val="24"/>
                <w:szCs w:val="24"/>
              </w:rPr>
              <w:t>5.2. Претендент</w:t>
            </w:r>
          </w:p>
        </w:tc>
      </w:tr>
      <w:tr w:rsidR="008A2050" w:rsidTr="004868FB">
        <w:trPr>
          <w:trHeight w:hRule="exact" w:val="3508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809B1" w:rsidRDefault="008809B1" w:rsidP="008809B1">
            <w:pPr>
              <w:pStyle w:val="a3"/>
              <w:ind w:left="284" w:hanging="284"/>
              <w:rPr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«НПО Нордикс»</w:t>
            </w:r>
          </w:p>
          <w:p w:rsidR="008809B1" w:rsidRDefault="008809B1" w:rsidP="008809B1">
            <w:pPr>
              <w:pStyle w:val="a3"/>
              <w:ind w:left="284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Адрес: 142702, Московская область, г. Видное, ул. Советская, д. 3А </w:t>
            </w:r>
          </w:p>
          <w:p w:rsidR="008809B1" w:rsidRDefault="008809B1" w:rsidP="008809B1">
            <w:pPr>
              <w:pStyle w:val="a3"/>
              <w:ind w:left="284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ОГРН: 1047796155681</w:t>
            </w:r>
          </w:p>
          <w:p w:rsidR="008809B1" w:rsidRDefault="008809B1" w:rsidP="008809B1">
            <w:pPr>
              <w:pStyle w:val="a3"/>
              <w:ind w:left="284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ИНН: 7733801004</w:t>
            </w:r>
          </w:p>
          <w:p w:rsidR="008809B1" w:rsidRDefault="008809B1" w:rsidP="008809B1">
            <w:pPr>
              <w:pStyle w:val="a3"/>
              <w:ind w:left="284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КПП: 500301001</w:t>
            </w:r>
          </w:p>
          <w:p w:rsidR="008809B1" w:rsidRDefault="008809B1" w:rsidP="008809B1">
            <w:pPr>
              <w:pStyle w:val="a3"/>
              <w:ind w:left="284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р/с 40702810800000006303, </w:t>
            </w:r>
          </w:p>
          <w:p w:rsidR="008809B1" w:rsidRDefault="008809B1" w:rsidP="008809B1">
            <w:pPr>
              <w:pStyle w:val="a3"/>
              <w:ind w:left="284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ПАО «Росгосстрах Банк» г. Москва, </w:t>
            </w:r>
          </w:p>
          <w:p w:rsidR="008809B1" w:rsidRDefault="008809B1" w:rsidP="008809B1">
            <w:pPr>
              <w:pStyle w:val="a3"/>
              <w:ind w:left="284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БИК 044525174, </w:t>
            </w:r>
          </w:p>
          <w:p w:rsidR="008A2050" w:rsidRPr="00156D7A" w:rsidRDefault="008809B1" w:rsidP="008809B1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к/с 30101810945250000174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050" w:rsidRDefault="008A2050" w:rsidP="004868FB">
            <w:pPr>
              <w:shd w:val="clear" w:color="auto" w:fill="FFFFFF"/>
              <w:rPr>
                <w:spacing w:val="1"/>
                <w:sz w:val="24"/>
                <w:szCs w:val="24"/>
              </w:rPr>
            </w:pPr>
          </w:p>
          <w:p w:rsidR="008A2050" w:rsidRPr="008C6622" w:rsidRDefault="008A2050" w:rsidP="004868FB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 xml:space="preserve">ИНН </w:t>
            </w:r>
          </w:p>
        </w:tc>
      </w:tr>
      <w:tr w:rsidR="008A2050" w:rsidTr="004868FB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050" w:rsidRPr="008C6622" w:rsidRDefault="008809B1" w:rsidP="004868FB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 управляющий</w:t>
            </w:r>
          </w:p>
          <w:p w:rsidR="008A2050" w:rsidRPr="008C6622" w:rsidRDefault="008A2050" w:rsidP="004868FB">
            <w:pPr>
              <w:shd w:val="clear" w:color="auto" w:fill="FFFFFF"/>
              <w:rPr>
                <w:sz w:val="24"/>
                <w:szCs w:val="24"/>
              </w:rPr>
            </w:pPr>
          </w:p>
          <w:p w:rsidR="008A2050" w:rsidRPr="008C6622" w:rsidRDefault="008A2050" w:rsidP="004868FB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 xml:space="preserve">______________________  </w:t>
            </w:r>
            <w:r w:rsidR="008809B1">
              <w:rPr>
                <w:sz w:val="24"/>
                <w:szCs w:val="24"/>
              </w:rPr>
              <w:t>В.Л. Хрисаненков</w:t>
            </w:r>
          </w:p>
          <w:p w:rsidR="008A2050" w:rsidRPr="008C6622" w:rsidRDefault="008A2050" w:rsidP="004868FB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>м.п.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050" w:rsidRDefault="008A2050" w:rsidP="004868FB">
            <w:pPr>
              <w:shd w:val="clear" w:color="auto" w:fill="FFFFFF"/>
              <w:rPr>
                <w:spacing w:val="-2"/>
                <w:sz w:val="24"/>
                <w:szCs w:val="24"/>
              </w:rPr>
            </w:pPr>
          </w:p>
          <w:p w:rsidR="008A2050" w:rsidRDefault="008A2050" w:rsidP="004868FB">
            <w:pPr>
              <w:shd w:val="clear" w:color="auto" w:fill="FFFFFF"/>
              <w:rPr>
                <w:spacing w:val="-2"/>
                <w:sz w:val="24"/>
                <w:szCs w:val="24"/>
              </w:rPr>
            </w:pPr>
          </w:p>
          <w:p w:rsidR="008A2050" w:rsidRPr="008C6622" w:rsidRDefault="008A2050" w:rsidP="004868FB">
            <w:pPr>
              <w:shd w:val="clear" w:color="auto" w:fill="FFFFFF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____________________ _______________</w:t>
            </w:r>
          </w:p>
        </w:tc>
      </w:tr>
    </w:tbl>
    <w:p w:rsidR="008A2050" w:rsidRDefault="008A2050" w:rsidP="008A2050"/>
    <w:p w:rsidR="002B37A2" w:rsidRPr="008A2050" w:rsidRDefault="002B37A2" w:rsidP="008A2050"/>
    <w:sectPr w:rsidR="002B37A2" w:rsidRPr="008A2050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2C05" w:rsidRDefault="000E2C05">
      <w:r>
        <w:separator/>
      </w:r>
    </w:p>
  </w:endnote>
  <w:endnote w:type="continuationSeparator" w:id="0">
    <w:p w:rsidR="000E2C05" w:rsidRDefault="000E2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5219" w:rsidRDefault="008809B1" w:rsidP="00E105B6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F85219" w:rsidRDefault="000E2C05" w:rsidP="005B6754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5219" w:rsidRDefault="008809B1" w:rsidP="00E105B6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330FB1">
      <w:rPr>
        <w:rStyle w:val="aa"/>
        <w:noProof/>
      </w:rPr>
      <w:t>1</w:t>
    </w:r>
    <w:r>
      <w:rPr>
        <w:rStyle w:val="aa"/>
      </w:rPr>
      <w:fldChar w:fldCharType="end"/>
    </w:r>
  </w:p>
  <w:p w:rsidR="00F85219" w:rsidRDefault="000E2C05" w:rsidP="005B6754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2C05" w:rsidRDefault="000E2C05">
      <w:r>
        <w:separator/>
      </w:r>
    </w:p>
  </w:footnote>
  <w:footnote w:type="continuationSeparator" w:id="0">
    <w:p w:rsidR="000E2C05" w:rsidRDefault="000E2C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FDD3BD7"/>
    <w:multiLevelType w:val="hybridMultilevel"/>
    <w:tmpl w:val="0FBE5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20162FAD"/>
    <w:multiLevelType w:val="multilevel"/>
    <w:tmpl w:val="F0B296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75A6F58"/>
    <w:multiLevelType w:val="hybridMultilevel"/>
    <w:tmpl w:val="898A0D6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26259ED"/>
    <w:multiLevelType w:val="hybridMultilevel"/>
    <w:tmpl w:val="06369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64222858"/>
    <w:multiLevelType w:val="hybridMultilevel"/>
    <w:tmpl w:val="538CBC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10"/>
  </w:num>
  <w:num w:numId="4">
    <w:abstractNumId w:val="6"/>
  </w:num>
  <w:num w:numId="5">
    <w:abstractNumId w:val="0"/>
  </w:num>
  <w:num w:numId="6">
    <w:abstractNumId w:val="4"/>
  </w:num>
  <w:num w:numId="7">
    <w:abstractNumId w:val="7"/>
  </w:num>
  <w:num w:numId="8">
    <w:abstractNumId w:val="9"/>
  </w:num>
  <w:num w:numId="9">
    <w:abstractNumId w:val="1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1BF"/>
    <w:rsid w:val="000E2C05"/>
    <w:rsid w:val="002B37A2"/>
    <w:rsid w:val="00322255"/>
    <w:rsid w:val="00330FB1"/>
    <w:rsid w:val="0046142F"/>
    <w:rsid w:val="00604989"/>
    <w:rsid w:val="00615151"/>
    <w:rsid w:val="006971BF"/>
    <w:rsid w:val="006A719C"/>
    <w:rsid w:val="006C1F76"/>
    <w:rsid w:val="006E55A1"/>
    <w:rsid w:val="007C7EBD"/>
    <w:rsid w:val="00805527"/>
    <w:rsid w:val="008809B1"/>
    <w:rsid w:val="008A2050"/>
    <w:rsid w:val="008D31D5"/>
    <w:rsid w:val="00925EF7"/>
    <w:rsid w:val="00AF0373"/>
    <w:rsid w:val="00B2360D"/>
    <w:rsid w:val="00B52507"/>
    <w:rsid w:val="00C03A3D"/>
    <w:rsid w:val="00C30E95"/>
    <w:rsid w:val="00CF4EB1"/>
    <w:rsid w:val="00DC6C9C"/>
    <w:rsid w:val="00ED1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9FB01"/>
  <w15:docId w15:val="{F67C0C93-6819-4167-BD2D-3E12A39C8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3A3D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1B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22255"/>
    <w:rPr>
      <w:color w:val="0000FF" w:themeColor="hyperlink"/>
      <w:u w:val="single"/>
    </w:rPr>
  </w:style>
  <w:style w:type="paragraph" w:styleId="a5">
    <w:name w:val="Body Text"/>
    <w:basedOn w:val="a"/>
    <w:link w:val="a6"/>
    <w:semiHidden/>
    <w:unhideWhenUsed/>
    <w:rsid w:val="00C03A3D"/>
    <w:pPr>
      <w:jc w:val="both"/>
    </w:pPr>
    <w:rPr>
      <w:rFonts w:ascii="Arial" w:hAnsi="Arial"/>
      <w:color w:val="auto"/>
      <w:sz w:val="20"/>
      <w:szCs w:val="20"/>
    </w:rPr>
  </w:style>
  <w:style w:type="character" w:customStyle="1" w:styleId="a6">
    <w:name w:val="Основной текст Знак"/>
    <w:basedOn w:val="a0"/>
    <w:link w:val="a5"/>
    <w:semiHidden/>
    <w:rsid w:val="00C03A3D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Block Text"/>
    <w:basedOn w:val="a"/>
    <w:semiHidden/>
    <w:unhideWhenUsed/>
    <w:rsid w:val="00C03A3D"/>
    <w:pPr>
      <w:overflowPunct w:val="0"/>
      <w:autoSpaceDE w:val="0"/>
      <w:autoSpaceDN w:val="0"/>
      <w:adjustRightInd w:val="0"/>
      <w:ind w:left="993" w:right="141" w:firstLine="425"/>
      <w:jc w:val="both"/>
    </w:pPr>
    <w:rPr>
      <w:color w:val="auto"/>
      <w:sz w:val="22"/>
      <w:szCs w:val="22"/>
    </w:rPr>
  </w:style>
  <w:style w:type="paragraph" w:styleId="a8">
    <w:name w:val="footer"/>
    <w:basedOn w:val="a"/>
    <w:link w:val="a9"/>
    <w:rsid w:val="008A2050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szCs w:val="20"/>
    </w:rPr>
  </w:style>
  <w:style w:type="character" w:customStyle="1" w:styleId="a9">
    <w:name w:val="Нижний колонтитул Знак"/>
    <w:basedOn w:val="a0"/>
    <w:link w:val="a8"/>
    <w:rsid w:val="008A205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basedOn w:val="a0"/>
    <w:rsid w:val="008A20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238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AEBD98-2962-41F4-A841-E48F5F6A8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558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garan</dc:creator>
  <cp:lastModifiedBy>Анна Гришина</cp:lastModifiedBy>
  <cp:revision>5</cp:revision>
  <dcterms:created xsi:type="dcterms:W3CDTF">2021-02-07T13:02:00Z</dcterms:created>
  <dcterms:modified xsi:type="dcterms:W3CDTF">2021-03-28T19:25:00Z</dcterms:modified>
</cp:coreProperties>
</file>