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ind w:left="-539" w:right="-18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 о задатке № ___</w:t>
      </w:r>
    </w:p>
    <w:p>
      <w:pPr>
        <w:autoSpaceDE w:val="0"/>
        <w:autoSpaceDN w:val="0"/>
        <w:adjustRightInd w:val="0"/>
        <w:spacing w:after="0" w:line="240" w:lineRule="auto"/>
        <w:ind w:left="-539" w:right="-1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счет обеспечения оплаты имущества, приобретаемого на торгах, организуемых</w:t>
      </w:r>
    </w:p>
    <w:p>
      <w:pPr>
        <w:autoSpaceDE w:val="0"/>
        <w:autoSpaceDN w:val="0"/>
        <w:adjustRightInd w:val="0"/>
        <w:spacing w:after="0" w:line="240" w:lineRule="auto"/>
        <w:ind w:left="-539" w:right="-1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реализации имущества должника – </w:t>
      </w:r>
      <w:r>
        <w:rPr>
          <w:rFonts w:ascii="Times New Roman" w:hAnsi="Times New Roman"/>
          <w:b/>
          <w:sz w:val="24"/>
          <w:szCs w:val="24"/>
        </w:rPr>
        <w:t>Муниципального унитарного предприятия «РИУС»</w:t>
      </w:r>
    </w:p>
    <w:p>
      <w:pPr>
        <w:autoSpaceDE w:val="0"/>
        <w:autoSpaceDN w:val="0"/>
        <w:adjustRightInd w:val="0"/>
        <w:spacing w:after="0" w:line="240" w:lineRule="auto"/>
        <w:ind w:left="-539" w:right="-185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708"/>
          <w:tab w:val="center" w:pos="4677"/>
          <w:tab w:val="right" w:pos="9355"/>
        </w:tabs>
        <w:spacing w:after="0" w:line="240" w:lineRule="auto"/>
        <w:ind w:left="-539"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Екатеринбург                                                                                                        «___» _______ 2020г.</w:t>
      </w:r>
    </w:p>
    <w:p>
      <w:pPr>
        <w:autoSpaceDE w:val="0"/>
        <w:autoSpaceDN w:val="0"/>
        <w:adjustRightInd w:val="0"/>
        <w:spacing w:after="0" w:line="240" w:lineRule="auto"/>
        <w:ind w:left="-539" w:right="-185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-539" w:right="-185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унитарное предприятие «РИУС» </w:t>
      </w:r>
      <w:r>
        <w:rPr>
          <w:rFonts w:ascii="Times New Roman" w:hAnsi="Times New Roman"/>
          <w:sz w:val="24"/>
          <w:szCs w:val="24"/>
        </w:rPr>
        <w:t>(624400, Свердловская область, Новолялинский район, город Новая Ляля, улица Пионеров, 20; ИНН 6647002292, ОГРН 1026602074960)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 </w:t>
      </w:r>
      <w:r>
        <w:rPr>
          <w:rFonts w:ascii="Times New Roman" w:hAnsi="Times New Roman" w:cs="Times New Roman"/>
          <w:b/>
          <w:sz w:val="24"/>
          <w:szCs w:val="24"/>
        </w:rPr>
        <w:t>Максимцева Виктора Александровича,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решения Арбитражного суда Свердловской области по делу № А60-25793/2019 от «13» ноября 2019 </w:t>
      </w:r>
      <w:r>
        <w:rPr>
          <w:rFonts w:ascii="Times New Roman" w:hAnsi="Times New Roman" w:cs="Times New Roman"/>
          <w:sz w:val="24"/>
          <w:szCs w:val="24"/>
          <w:highlight w:val="white"/>
        </w:rPr>
        <w:t>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«Продавец»,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стороны, и __________ в лице __________________, действующий на основании ________________, именуемое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«Претендент»</w:t>
      </w:r>
      <w:r>
        <w:rPr>
          <w:rFonts w:ascii="Times New Roman" w:hAnsi="Times New Roman" w:cs="Times New Roman"/>
          <w:sz w:val="24"/>
          <w:szCs w:val="24"/>
        </w:rPr>
        <w:t xml:space="preserve">, с другой стороны, именуемые вместе </w:t>
      </w:r>
      <w:r>
        <w:rPr>
          <w:rFonts w:ascii="Times New Roman" w:hAnsi="Times New Roman" w:cs="Times New Roman"/>
          <w:b/>
          <w:sz w:val="24"/>
          <w:szCs w:val="24"/>
        </w:rPr>
        <w:t>«Стороны»,</w:t>
      </w:r>
      <w:r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>
      <w:pPr>
        <w:autoSpaceDE w:val="0"/>
        <w:autoSpaceDN w:val="0"/>
        <w:adjustRightInd w:val="0"/>
        <w:spacing w:after="0" w:line="240" w:lineRule="auto"/>
        <w:ind w:left="-539" w:right="-185"/>
        <w:jc w:val="both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-539" w:right="-1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>
      <w:pPr>
        <w:autoSpaceDE w:val="0"/>
        <w:autoSpaceDN w:val="0"/>
        <w:adjustRightInd w:val="0"/>
        <w:spacing w:after="0" w:line="240" w:lineRule="auto"/>
        <w:ind w:left="-539" w:right="-185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-1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 перечисляет на специальный счет (должника) – МУП «РИУС» задаток в размере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______________, </w:t>
      </w:r>
      <w:r>
        <w:rPr>
          <w:rFonts w:ascii="Times New Roman" w:hAnsi="Times New Roman" w:cs="Times New Roman"/>
          <w:sz w:val="24"/>
          <w:szCs w:val="24"/>
        </w:rPr>
        <w:t>в счет обеспечения оплаты приобретаемого на проводимом Организатором торгов открытом аукционе по продаже следующего имущества МУП «РИУС»: Лот № __: ______________, (код лота на электронной площадке ЭСП ___________).</w:t>
      </w:r>
    </w:p>
    <w:p>
      <w:pPr>
        <w:autoSpaceDE w:val="0"/>
        <w:autoSpaceDN w:val="0"/>
        <w:adjustRightInd w:val="0"/>
        <w:spacing w:after="0" w:line="240" w:lineRule="auto"/>
        <w:ind w:right="-185"/>
        <w:rPr>
          <w:rFonts w:ascii="Times New Roman" w:hAnsi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-539" w:right="-1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Обязанности Сторон</w:t>
      </w:r>
    </w:p>
    <w:p>
      <w:pPr>
        <w:autoSpaceDE w:val="0"/>
        <w:autoSpaceDN w:val="0"/>
        <w:adjustRightInd w:val="0"/>
        <w:spacing w:after="0" w:line="240" w:lineRule="auto"/>
        <w:ind w:left="-539" w:right="-185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numPr>
          <w:ilvl w:val="1"/>
          <w:numId w:val="2"/>
        </w:numPr>
        <w:tabs>
          <w:tab w:val="left" w:pos="0"/>
          <w:tab w:val="clear" w:pos="360"/>
        </w:tabs>
        <w:autoSpaceDE w:val="0"/>
        <w:autoSpaceDN w:val="0"/>
        <w:adjustRightInd w:val="0"/>
        <w:spacing w:after="0" w:line="240" w:lineRule="auto"/>
        <w:ind w:left="0" w:right="-185" w:hanging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Претендент обязан:</w:t>
      </w:r>
    </w:p>
    <w:p>
      <w:pPr>
        <w:tabs>
          <w:tab w:val="right" w:pos="9720"/>
        </w:tabs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поступление указанных в п. 1.1 настоящего договора денежных средств на специальный счет банкрота (Должника).</w:t>
      </w:r>
    </w:p>
    <w:p>
      <w:pPr>
        <w:pStyle w:val="5"/>
        <w:numPr>
          <w:ilvl w:val="2"/>
          <w:numId w:val="2"/>
        </w:numPr>
        <w:tabs>
          <w:tab w:val="right" w:pos="9720"/>
          <w:tab w:val="clear" w:pos="720"/>
        </w:tabs>
        <w:spacing w:after="0" w:line="240" w:lineRule="auto"/>
        <w:ind w:left="0" w:right="-10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Претендента победителем торгов, в срок не позднее </w:t>
      </w:r>
      <w:r>
        <w:rPr>
          <w:rFonts w:ascii="Times New Roman" w:hAnsi="Times New Roman" w:cs="Times New Roman"/>
          <w:b/>
          <w:sz w:val="24"/>
          <w:szCs w:val="24"/>
        </w:rPr>
        <w:t>5 (пяти) дней</w:t>
      </w:r>
      <w:r>
        <w:rPr>
          <w:rFonts w:ascii="Times New Roman" w:hAnsi="Times New Roman" w:cs="Times New Roman"/>
          <w:sz w:val="24"/>
          <w:szCs w:val="24"/>
        </w:rPr>
        <w:t xml:space="preserve"> с момента даты получения соответствующего предложения от финансового управляющего, победитель обязан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купли-продажи.</w:t>
      </w:r>
    </w:p>
    <w:p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отказе Претендента</w:t>
      </w:r>
      <w:r>
        <w:rPr>
          <w:rFonts w:ascii="Times New Roman" w:hAnsi="Times New Roman"/>
          <w:sz w:val="24"/>
          <w:szCs w:val="24"/>
        </w:rPr>
        <w:t xml:space="preserve"> от заключения в установленный срок договора купли-продажи или уклонения от заключения указанного договора задаток ему Организатором торгов не возвращается, а Претендент утрачивает право на заключение договора купли-продажи.</w:t>
      </w:r>
    </w:p>
    <w:p>
      <w:pPr>
        <w:numPr>
          <w:ilvl w:val="1"/>
          <w:numId w:val="2"/>
        </w:numPr>
        <w:tabs>
          <w:tab w:val="left" w:pos="0"/>
          <w:tab w:val="clear" w:pos="360"/>
        </w:tabs>
        <w:autoSpaceDE w:val="0"/>
        <w:autoSpaceDN w:val="0"/>
        <w:adjustRightInd w:val="0"/>
        <w:spacing w:after="0" w:line="240" w:lineRule="auto"/>
        <w:ind w:left="0" w:right="-185" w:hanging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Организатор торгов обязан:</w:t>
      </w:r>
    </w:p>
    <w:p>
      <w:pPr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85" w:hanging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Претендентом поданной заявки  до окончания срока приема заявок вернуть задаток в срок не позднее 10 банковских дней с момента получения уведомления об отзыве заявки на счет, указанный Претендентом.</w:t>
      </w:r>
    </w:p>
    <w:p>
      <w:pPr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85" w:hanging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снятия предмета торгов с аукциона, вернуть задаток в пятидневный срок со дня принятия решения об отмене аукциона.</w:t>
      </w:r>
    </w:p>
    <w:p>
      <w:pPr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85" w:hanging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принятия решения об отказе в допуске Претендента к участию в торгах, вернуть задаток в пятидневный срок со дня подписания протокола об итогах приема заявок, либо в пятидневный срок с момента поступления задатка на счет Продавца торгов.</w:t>
      </w:r>
    </w:p>
    <w:p>
      <w:pPr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85" w:hanging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непризнания Претендента победителем аукциона, вернуть задаток в пятидневный срок со дня утверждения Организатором торгов протокола об итогах аукциона.</w:t>
      </w:r>
    </w:p>
    <w:p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numPr>
          <w:ilvl w:val="1"/>
          <w:numId w:val="3"/>
        </w:numPr>
        <w:tabs>
          <w:tab w:val="left" w:pos="0"/>
          <w:tab w:val="clear" w:pos="360"/>
        </w:tabs>
        <w:autoSpaceDE w:val="0"/>
        <w:autoSpaceDN w:val="0"/>
        <w:adjustRightInd w:val="0"/>
        <w:spacing w:after="0" w:line="240" w:lineRule="auto"/>
        <w:ind w:left="0" w:right="-185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вступает в силу со дня его подписания сторонами.</w:t>
      </w:r>
    </w:p>
    <w:p>
      <w:pPr>
        <w:numPr>
          <w:ilvl w:val="1"/>
          <w:numId w:val="3"/>
        </w:numPr>
        <w:tabs>
          <w:tab w:val="left" w:pos="0"/>
          <w:tab w:val="clear" w:pos="360"/>
        </w:tabs>
        <w:autoSpaceDE w:val="0"/>
        <w:autoSpaceDN w:val="0"/>
        <w:adjustRightInd w:val="0"/>
        <w:spacing w:after="0" w:line="240" w:lineRule="auto"/>
        <w:ind w:left="0" w:right="-185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>
      <w:pPr>
        <w:autoSpaceDE w:val="0"/>
        <w:autoSpaceDN w:val="0"/>
        <w:adjustRightInd w:val="0"/>
        <w:spacing w:after="0" w:line="240" w:lineRule="auto"/>
        <w:ind w:left="-539" w:right="-185"/>
        <w:jc w:val="both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-539" w:right="-185"/>
        <w:jc w:val="both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-539" w:right="-185"/>
        <w:jc w:val="both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-539" w:right="-185"/>
        <w:jc w:val="both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-539" w:right="-1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Заключительные положения</w:t>
      </w:r>
    </w:p>
    <w:p>
      <w:pPr>
        <w:autoSpaceDE w:val="0"/>
        <w:autoSpaceDN w:val="0"/>
        <w:adjustRightInd w:val="0"/>
        <w:spacing w:after="0" w:line="240" w:lineRule="auto"/>
        <w:ind w:left="-539" w:right="-185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numPr>
          <w:ilvl w:val="1"/>
          <w:numId w:val="4"/>
        </w:numPr>
        <w:tabs>
          <w:tab w:val="left" w:pos="0"/>
          <w:tab w:val="clear" w:pos="360"/>
        </w:tabs>
        <w:autoSpaceDE w:val="0"/>
        <w:autoSpaceDN w:val="0"/>
        <w:adjustRightInd w:val="0"/>
        <w:spacing w:after="0" w:line="240" w:lineRule="auto"/>
        <w:ind w:left="0" w:right="-185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Споры, возникающие при исполнении настоящего договора, разрешаются сторонами путем переговоров между собой, а в случае недостижения согласия - рассматриваются в Арбитражном суде Свердловской области.</w:t>
      </w:r>
    </w:p>
    <w:p>
      <w:pPr>
        <w:numPr>
          <w:ilvl w:val="1"/>
          <w:numId w:val="4"/>
        </w:numPr>
        <w:tabs>
          <w:tab w:val="left" w:pos="0"/>
          <w:tab w:val="clear" w:pos="360"/>
        </w:tabs>
        <w:autoSpaceDE w:val="0"/>
        <w:autoSpaceDN w:val="0"/>
        <w:adjustRightInd w:val="0"/>
        <w:spacing w:after="0" w:line="240" w:lineRule="auto"/>
        <w:ind w:left="0" w:right="-185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>
      <w:pPr>
        <w:numPr>
          <w:ilvl w:val="1"/>
          <w:numId w:val="4"/>
        </w:numPr>
        <w:tabs>
          <w:tab w:val="left" w:pos="0"/>
          <w:tab w:val="clear" w:pos="360"/>
        </w:tabs>
        <w:autoSpaceDE w:val="0"/>
        <w:autoSpaceDN w:val="0"/>
        <w:adjustRightInd w:val="0"/>
        <w:spacing w:after="0" w:line="240" w:lineRule="auto"/>
        <w:ind w:left="0" w:right="-185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>
      <w:pPr>
        <w:autoSpaceDE w:val="0"/>
        <w:autoSpaceDN w:val="0"/>
        <w:adjustRightInd w:val="0"/>
        <w:spacing w:after="0" w:line="240" w:lineRule="auto"/>
        <w:ind w:left="-540" w:right="-185"/>
        <w:jc w:val="both"/>
        <w:rPr>
          <w:rFonts w:ascii="Times New Roman" w:hAnsi="Times New Roman"/>
          <w:sz w:val="24"/>
          <w:szCs w:val="24"/>
        </w:rPr>
      </w:pPr>
    </w:p>
    <w:p>
      <w:pPr>
        <w:numPr>
          <w:ilvl w:val="0"/>
          <w:numId w:val="4"/>
        </w:numPr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Адреса, реквизиты и подписи Сторон:</w:t>
      </w:r>
    </w:p>
    <w:p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3"/>
        <w:tblW w:w="10179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8"/>
        <w:gridCol w:w="49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4" w:hRule="atLeast"/>
        </w:trPr>
        <w:tc>
          <w:tcPr>
            <w:tcW w:w="5218" w:type="dxa"/>
          </w:tcPr>
          <w:p>
            <w:pPr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торгов: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AF1F7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МУП «РИУС»</w:t>
            </w:r>
          </w:p>
          <w:p>
            <w:pPr>
              <w:pStyle w:val="4"/>
              <w:ind w:right="-10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Адрес: 624400, Свердловская область, Новолялинский район, город Новая Ляля, улица Пионеров, 20</w:t>
            </w:r>
          </w:p>
          <w:p>
            <w:pPr>
              <w:pStyle w:val="4"/>
              <w:ind w:right="-10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 1026602074960</w:t>
            </w:r>
          </w:p>
          <w:p>
            <w:pPr>
              <w:pStyle w:val="4"/>
              <w:ind w:right="-10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6647002292  </w:t>
            </w:r>
            <w:bookmarkStart w:id="0" w:name="_GoBack"/>
            <w:bookmarkEnd w:id="0"/>
          </w:p>
          <w:p>
            <w:pPr>
              <w:pStyle w:val="4"/>
              <w:ind w:right="-10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Р/с </w:t>
            </w:r>
            <w:r>
              <w:rPr>
                <w:rFonts w:hint="default" w:ascii="Times New Roman" w:hAnsi="Times New Roman"/>
                <w:sz w:val="24"/>
              </w:rPr>
              <w:t>4070210216540076848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>
            <w:pPr>
              <w:pStyle w:val="4"/>
              <w:ind w:right="-10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Уральский банк, ПАО «Сбербанк»</w:t>
            </w:r>
          </w:p>
          <w:p>
            <w:pPr>
              <w:pStyle w:val="4"/>
              <w:ind w:right="-10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К/сч 30101810500000000674</w:t>
            </w:r>
          </w:p>
          <w:p>
            <w:pPr>
              <w:pStyle w:val="4"/>
              <w:widowControl/>
              <w:ind w:right="-10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БИК 046577674</w:t>
            </w:r>
          </w:p>
          <w:p>
            <w:pPr>
              <w:pStyle w:val="4"/>
              <w:widowControl/>
              <w:ind w:right="-104"/>
            </w:pPr>
          </w:p>
          <w:p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Конкурсный управляющий </w:t>
            </w:r>
          </w:p>
          <w:p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«РИУС»  ___________/Максимцев В.А./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Претендент: </w:t>
            </w:r>
          </w:p>
          <w:p>
            <w:pPr>
              <w:ind w:left="-539" w:right="-1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left="-539" w:right="-185"/>
        <w:jc w:val="both"/>
        <w:rPr>
          <w:rFonts w:ascii="Times New Roman" w:hAnsi="Times New Roman"/>
          <w:sz w:val="24"/>
          <w:szCs w:val="24"/>
        </w:rPr>
      </w:pPr>
    </w:p>
    <w:p/>
    <w:sectPr>
      <w:pgSz w:w="11906" w:h="16838"/>
      <w:pgMar w:top="540" w:right="850" w:bottom="540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8073F"/>
    <w:multiLevelType w:val="multilevel"/>
    <w:tmpl w:val="2B08073F"/>
    <w:lvl w:ilvl="0" w:tentative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2" w:tentative="0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3" w:tentative="0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4" w:tentative="0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5" w:tentative="0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 w:cs="Times New Roman"/>
      </w:rPr>
    </w:lvl>
  </w:abstractNum>
  <w:abstractNum w:abstractNumId="1">
    <w:nsid w:val="30F02005"/>
    <w:multiLevelType w:val="multilevel"/>
    <w:tmpl w:val="30F02005"/>
    <w:lvl w:ilvl="0" w:tentative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2" w:tentative="0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 w:cs="Times New Roman"/>
        <w:b w:val="0"/>
      </w:rPr>
    </w:lvl>
    <w:lvl w:ilvl="3" w:tentative="0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4" w:tentative="0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5" w:tentative="0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 w:cs="Times New Roman"/>
      </w:rPr>
    </w:lvl>
  </w:abstractNum>
  <w:abstractNum w:abstractNumId="2">
    <w:nsid w:val="38803A40"/>
    <w:multiLevelType w:val="multilevel"/>
    <w:tmpl w:val="38803A4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decimal"/>
      <w:lvlText w:val="%1.%2."/>
      <w:lvlJc w:val="left"/>
      <w:pPr>
        <w:ind w:left="360" w:hanging="360"/>
      </w:pPr>
      <w:rPr>
        <w:rFonts w:hint="default" w:cs="Times New Roman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 w:cs="Times New Roman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 w:cs="Times New Roman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 w:cs="Times New Roman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 w:cs="Times New Roman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 w:cs="Times New Roman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 w:cs="Times New Roman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 w:cs="Times New Roman"/>
      </w:rPr>
    </w:lvl>
  </w:abstractNum>
  <w:abstractNum w:abstractNumId="3">
    <w:nsid w:val="55BF3C9F"/>
    <w:multiLevelType w:val="multilevel"/>
    <w:tmpl w:val="55BF3C9F"/>
    <w:lvl w:ilvl="0" w:tentative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2" w:tentative="0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3" w:tentative="0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4" w:tentative="0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5" w:tentative="0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46"/>
    <w:rsid w:val="00027515"/>
    <w:rsid w:val="000325FD"/>
    <w:rsid w:val="00136132"/>
    <w:rsid w:val="00156652"/>
    <w:rsid w:val="0019782A"/>
    <w:rsid w:val="001C53DF"/>
    <w:rsid w:val="001C654A"/>
    <w:rsid w:val="004D0A76"/>
    <w:rsid w:val="004E499F"/>
    <w:rsid w:val="00564C20"/>
    <w:rsid w:val="006A3B9B"/>
    <w:rsid w:val="00744440"/>
    <w:rsid w:val="00785392"/>
    <w:rsid w:val="0081383B"/>
    <w:rsid w:val="008A53B2"/>
    <w:rsid w:val="008C3E46"/>
    <w:rsid w:val="00A53AC2"/>
    <w:rsid w:val="00BA6DCA"/>
    <w:rsid w:val="00C53498"/>
    <w:rsid w:val="00C85406"/>
    <w:rsid w:val="00E13740"/>
    <w:rsid w:val="00E815DB"/>
    <w:rsid w:val="2F16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nforma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ConsPlusNormal"/>
    <w:qFormat/>
    <w:uiPriority w:val="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7">
    <w:name w:val="Body text (3) + 11.5 pt"/>
    <w:basedOn w:val="2"/>
    <w:uiPriority w:val="0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598</Words>
  <Characters>3412</Characters>
  <Lines>28</Lines>
  <Paragraphs>8</Paragraphs>
  <TotalTime>139</TotalTime>
  <ScaleCrop>false</ScaleCrop>
  <LinksUpToDate>false</LinksUpToDate>
  <CharactersWithSpaces>4002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2019-04-19T12:42:00Z</dcterms:created>
  <dc:creator>Администратор</dc:creator>
  <cp:lastModifiedBy>Last Resort</cp:lastModifiedBy>
  <cp:lastPrinted>2019-12-10T11:42:00Z</cp:lastPrinted>
  <dcterms:modified xsi:type="dcterms:W3CDTF">2020-10-30T16:45:40Z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