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30BC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14:paraId="2778150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14:paraId="44CAB249" w14:textId="078163E3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57318A">
        <w:t>Москва</w:t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  </w:t>
      </w:r>
      <w:r w:rsidR="0057318A">
        <w:t xml:space="preserve">                 </w:t>
      </w:r>
      <w:r w:rsidRPr="00B00ECE">
        <w:t xml:space="preserve"> «____»______________ 20</w:t>
      </w:r>
      <w:r w:rsidR="0057318A">
        <w:t>20</w:t>
      </w:r>
      <w:r w:rsidRPr="00B00ECE">
        <w:t>г.</w:t>
      </w:r>
    </w:p>
    <w:p w14:paraId="2F267C1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14:paraId="7272D1C5" w14:textId="3EC72659" w:rsidR="00161EC7" w:rsidRPr="00627B04" w:rsidRDefault="0057318A" w:rsidP="00161EC7">
      <w:pPr>
        <w:ind w:firstLine="720"/>
        <w:jc w:val="both"/>
        <w:rPr>
          <w:color w:val="000000"/>
          <w:shd w:val="clear" w:color="auto" w:fill="FDFDFD"/>
        </w:rPr>
      </w:pPr>
      <w:r>
        <w:rPr>
          <w:rStyle w:val="20"/>
          <w:rFonts w:eastAsia="Tahoma"/>
        </w:rPr>
        <w:t xml:space="preserve">Финансовый управляющий </w:t>
      </w:r>
      <w:r>
        <w:t xml:space="preserve">Грицанова Евгения Александровича Бедашов Эдуард Михайлович (ИНН: 500103668957,  СНИЛС №077- 506- 223- 71; почтовый адрес: 143964, Московская обл., г. Реутов, а/я 456), член Ассоциации СРО </w:t>
      </w:r>
      <w:r w:rsidR="00F82D8D">
        <w:t>«</w:t>
      </w:r>
      <w:r>
        <w:t>ЦААУ</w:t>
      </w:r>
      <w:r w:rsidR="00F82D8D">
        <w:t>»</w:t>
      </w:r>
      <w:r>
        <w:t xml:space="preserve"> (ОГРН 1107799028523; ИНН/ КПП 7731024000/ 770601001; место нахождения: 119017, г. Москва, 1-й Казачий переулок, д. 8, стр. 1; фактический и почтовый адрес: 119017, г. Москва, 1-й Казачий переулок, д. 8, стр. 1, офис 2)</w:t>
      </w:r>
      <w:r>
        <w:rPr>
          <w:lang w:eastAsia="en-US" w:bidi="en-US"/>
        </w:rPr>
        <w:t>,</w:t>
      </w:r>
      <w:r w:rsidR="00161EC7">
        <w:rPr>
          <w:rStyle w:val="20"/>
          <w:b w:val="0"/>
          <w:bCs w:val="0"/>
        </w:rPr>
        <w:t xml:space="preserve"> </w:t>
      </w:r>
      <w:r w:rsidR="00161EC7" w:rsidRPr="00161EC7">
        <w:rPr>
          <w:rStyle w:val="20"/>
          <w:b w:val="0"/>
          <w:bCs w:val="0"/>
        </w:rPr>
        <w:t xml:space="preserve">действующий на </w:t>
      </w:r>
      <w:r>
        <w:rPr>
          <w:rStyle w:val="20"/>
          <w:b w:val="0"/>
          <w:bCs w:val="0"/>
        </w:rPr>
        <w:t>основании о</w:t>
      </w:r>
      <w:r>
        <w:t>пределения Арбитражного суда Московской области по делу №А41-38714/19 от 02.07.2020 г</w:t>
      </w:r>
      <w:r w:rsidR="00C7321E" w:rsidRPr="00C7321E">
        <w:rPr>
          <w:rStyle w:val="20"/>
          <w:b w:val="0"/>
          <w:bCs w:val="0"/>
        </w:rPr>
        <w:t>.</w:t>
      </w:r>
      <w:r w:rsidR="00014266">
        <w:rPr>
          <w:rStyle w:val="20"/>
          <w:b w:val="0"/>
          <w:bCs w:val="0"/>
        </w:rPr>
        <w:t xml:space="preserve">, </w:t>
      </w:r>
      <w:r w:rsidR="00161EC7">
        <w:t xml:space="preserve">именуемый в дальнейшем </w:t>
      </w:r>
      <w:r>
        <w:rPr>
          <w:color w:val="000000"/>
          <w:shd w:val="clear" w:color="auto" w:fill="FDFDFD"/>
        </w:rPr>
        <w:t>«</w:t>
      </w:r>
      <w:r w:rsidR="00161EC7" w:rsidRPr="00B00ECE">
        <w:rPr>
          <w:b/>
          <w:color w:val="000000"/>
          <w:shd w:val="clear" w:color="auto" w:fill="FDFDFD"/>
        </w:rPr>
        <w:t>Продавец</w:t>
      </w:r>
      <w:r>
        <w:rPr>
          <w:color w:val="000000"/>
          <w:shd w:val="clear" w:color="auto" w:fill="FDFDFD"/>
        </w:rPr>
        <w:t>»</w:t>
      </w:r>
      <w:r w:rsidR="00161EC7" w:rsidRPr="00B00ECE">
        <w:rPr>
          <w:color w:val="000000"/>
          <w:shd w:val="clear" w:color="auto" w:fill="FDFDFD"/>
        </w:rPr>
        <w:t xml:space="preserve">, </w:t>
      </w:r>
      <w:r w:rsidR="00161EC7">
        <w:t>с одной стороны</w:t>
      </w:r>
      <w:r w:rsidR="00161EC7" w:rsidRPr="00B00ECE">
        <w:rPr>
          <w:color w:val="000000"/>
          <w:shd w:val="clear" w:color="auto" w:fill="FDFDFD"/>
        </w:rPr>
        <w:t>, и</w:t>
      </w:r>
      <w:r w:rsidR="00161EC7">
        <w:rPr>
          <w:color w:val="000000"/>
          <w:shd w:val="clear" w:color="auto" w:fill="FDFDFD"/>
        </w:rPr>
        <w:t xml:space="preserve"> </w:t>
      </w:r>
      <w:r w:rsidR="00161EC7" w:rsidRPr="00B00ECE">
        <w:rPr>
          <w:snapToGrid w:val="0"/>
        </w:rPr>
        <w:t xml:space="preserve">_______________________________ (ИНН_____________, ОГРН________________) </w:t>
      </w:r>
      <w:r w:rsidR="00161EC7" w:rsidRPr="00B00ECE">
        <w:t>в лице ________________</w:t>
      </w:r>
      <w:r w:rsidR="00161EC7">
        <w:t>________________</w:t>
      </w:r>
      <w:r w:rsidR="00161EC7" w:rsidRPr="00B00ECE">
        <w:t xml:space="preserve">, действующего на основании ________________________________________________, именуемое в дальнейшем </w:t>
      </w:r>
      <w:r>
        <w:rPr>
          <w:b/>
          <w:bCs/>
        </w:rPr>
        <w:t>«</w:t>
      </w:r>
      <w:r w:rsidR="00161EC7" w:rsidRPr="00B00ECE">
        <w:rPr>
          <w:b/>
          <w:bCs/>
        </w:rPr>
        <w:t>Покупатель</w:t>
      </w:r>
      <w:r>
        <w:rPr>
          <w:b/>
          <w:bCs/>
        </w:rPr>
        <w:t>»</w:t>
      </w:r>
      <w:r w:rsidR="00161EC7"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14:paraId="39E66FD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85DA648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14:paraId="1BC0F8D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5516298A" w14:textId="60F30666" w:rsidR="00161EC7" w:rsidRDefault="00161EC7" w:rsidP="00C7321E">
      <w:pPr>
        <w:numPr>
          <w:ilvl w:val="1"/>
          <w:numId w:val="2"/>
        </w:numPr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57318A">
        <w:t>Грицанову Евгению Александровичу</w:t>
      </w:r>
      <w:r w:rsidR="00C7321E" w:rsidRPr="00C7321E">
        <w:t xml:space="preserve"> </w:t>
      </w:r>
      <w:r w:rsidRPr="00B00ECE">
        <w:t xml:space="preserve">от </w:t>
      </w:r>
      <w:r>
        <w:t xml:space="preserve">_____________ </w:t>
      </w:r>
      <w:r w:rsidRPr="00B00ECE">
        <w:t>20</w:t>
      </w:r>
      <w:r w:rsidR="0057318A">
        <w:t>20</w:t>
      </w:r>
      <w:r>
        <w:t xml:space="preserve">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14:paraId="7054D4D6" w14:textId="77777777" w:rsidR="0057318A" w:rsidRDefault="0057318A" w:rsidP="00C7321E">
      <w:pPr>
        <w:ind w:firstLine="720"/>
        <w:jc w:val="both"/>
        <w:rPr>
          <w:lang w:eastAsia="en-US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935"/>
        <w:gridCol w:w="3606"/>
      </w:tblGrid>
      <w:tr w:rsidR="0057318A" w14:paraId="6FD48AA5" w14:textId="77777777" w:rsidTr="0057318A">
        <w:trPr>
          <w:trHeight w:hRule="exact" w:val="647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2DE3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лота</w:t>
            </w:r>
          </w:p>
          <w:p w14:paraId="3DED2CBD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2F3E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Описание, характеристика имущества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9668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Примечания</w:t>
            </w:r>
          </w:p>
          <w:p w14:paraId="0E04F916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48F9E4E3" w14:textId="77777777" w:rsidTr="0057318A">
        <w:trPr>
          <w:trHeight w:val="771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CAFC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6E1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"Мичуринец", участок №190, Площадь 500 кв.м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85AB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27B4C7BF" w14:textId="77777777" w:rsidTr="0057318A">
        <w:trPr>
          <w:trHeight w:val="30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EA45E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48410" w14:textId="77777777" w:rsidR="0057318A" w:rsidRDefault="0057318A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"Волна", участок № 519, Площадь 1000 кв.м.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6169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46ABCBB0" w14:textId="77777777" w:rsidTr="0057318A">
        <w:trPr>
          <w:trHeight w:val="36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B29E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43522" w14:textId="77777777" w:rsidR="0057318A" w:rsidRDefault="0057318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Земельный участок, категория земель Земли населённых пунктов, кадастровый (условный) номер 50:20:0010334:112 РФ, Московская обл, Одинцовский р-н, д. Мамоново, Вокзальный тупик, дом 17, Площадь 2000 кв.м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C115" w14:textId="77777777" w:rsidR="0057318A" w:rsidRDefault="0057318A">
            <w:pPr>
              <w:spacing w:line="256" w:lineRule="auto"/>
              <w:rPr>
                <w:bCs/>
                <w:lang w:eastAsia="en-US"/>
              </w:rPr>
            </w:pPr>
            <w:bookmarkStart w:id="0" w:name="_Hlk33496438"/>
            <w:r>
              <w:rPr>
                <w:bCs/>
                <w:lang w:eastAsia="en-US"/>
              </w:rPr>
              <w:t xml:space="preserve">Расположено здание, признанное решением Одинцовского городского суда по делу </w:t>
            </w:r>
          </w:p>
          <w:p w14:paraId="62112455" w14:textId="77777777" w:rsidR="0057318A" w:rsidRDefault="0057318A">
            <w:pPr>
              <w:spacing w:line="25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№02-2845/2013 незаконной постройкой </w:t>
            </w:r>
            <w:bookmarkEnd w:id="0"/>
          </w:p>
        </w:tc>
      </w:tr>
      <w:tr w:rsidR="0057318A" w14:paraId="6A8E782C" w14:textId="77777777" w:rsidTr="0057318A">
        <w:trPr>
          <w:trHeight w:val="34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1ED9D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2A69" w14:textId="5B2CADE3" w:rsidR="0057318A" w:rsidRDefault="0057318A" w:rsidP="00F82D8D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</w:t>
            </w:r>
            <w:r w:rsidR="00F82D8D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г. Одинцово, ул Верхнее Отрадное, дом 8, Площадь 873 кв.м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2030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2CD2D90B" w14:textId="77777777" w:rsidTr="0057318A">
        <w:trPr>
          <w:trHeight w:val="115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52CA9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5930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  <w:p w14:paraId="16FD61C7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D56F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481E2115" w14:textId="77777777" w:rsidTr="0057318A">
        <w:trPr>
          <w:trHeight w:val="2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4D0B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74DD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Доля гражданина 1/11</w:t>
            </w:r>
          </w:p>
          <w:p w14:paraId="179AE866" w14:textId="77777777" w:rsidR="00673D17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Жилой дом, назначение Жилое, кадастровый (условный) номер 34:34:040006:226</w:t>
            </w:r>
          </w:p>
          <w:p w14:paraId="7F4D2244" w14:textId="2CD25DEF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РФ, Волгоградская обл., г Волгоград, ул. Совнаркомовская, дом 314б</w:t>
            </w:r>
          </w:p>
          <w:p w14:paraId="4D287EB1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Площадь 35,6 кв.м.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78DA" w14:textId="77777777" w:rsidR="0057318A" w:rsidRDefault="0057318A">
            <w:pPr>
              <w:spacing w:line="256" w:lineRule="auto"/>
              <w:rPr>
                <w:lang w:eastAsia="en-US"/>
              </w:rPr>
            </w:pPr>
          </w:p>
        </w:tc>
      </w:tr>
      <w:tr w:rsidR="0057318A" w14:paraId="7279C15F" w14:textId="77777777" w:rsidTr="0057318A">
        <w:trPr>
          <w:trHeight w:val="16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ECF5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5409" w14:textId="77777777" w:rsidR="0057318A" w:rsidRDefault="0057318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Легковой автомобиль, марка: Ситроен, модель: Берлинго, год изготовления: 2007, цвет: КРАСНЫЙ ТЕМНЫЙ, ПТС: 77ТА №305234, г/н: К977ЕР150, мощность двигателя, л. с. (кВт): 75, рабочий объем двигателя, куб. см: 1360, разрешенная максимальная масса 2010 кг, масса без нагрузки 1130 кг. Идентификационный номер VF7GCKFWC94308860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60FFA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Местонахождение:</w:t>
            </w:r>
          </w:p>
          <w:p w14:paraId="093F8F4A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Республика Крым,</w:t>
            </w:r>
          </w:p>
          <w:p w14:paraId="6668B677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г. Севастополь,</w:t>
            </w:r>
          </w:p>
          <w:p w14:paraId="5A2CE6FC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ул. Коммунистическая, 10А</w:t>
            </w:r>
          </w:p>
          <w:p w14:paraId="07A63475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Неисправности:</w:t>
            </w:r>
          </w:p>
          <w:p w14:paraId="0E3716FE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 Обрыв ремня ГРМ, спровоцировавший загиб клапанов, искривление коленчатого вала двигателя</w:t>
            </w:r>
          </w:p>
        </w:tc>
      </w:tr>
      <w:tr w:rsidR="0057318A" w14:paraId="32F29772" w14:textId="77777777" w:rsidTr="0057318A">
        <w:trPr>
          <w:trHeight w:val="405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C5512" w14:textId="77777777" w:rsidR="0057318A" w:rsidRDefault="0057318A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5B3F" w14:textId="77777777" w:rsidR="0057318A" w:rsidRDefault="0057318A">
            <w:pPr>
              <w:pStyle w:val="TableParagraph"/>
              <w:spacing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Автомобиль легковой, марка: Мерседес Бенц, модель: S500L, год изготовления: 1998, цвет: черный, ПТС: 77 TC № 213522, г/н: У009КК190, двигатель №: 11396030028705, мощность двигателя, л. с. (кВт): 306, рабочий объем двигателя, куб. см: 4966, кузов №: wdb2201751a004336, разрешенная максимальная масса 2400 кг, масса без нагрузки 1875 кг</w:t>
            </w:r>
          </w:p>
          <w:p w14:paraId="52B15335" w14:textId="77777777" w:rsidR="0057318A" w:rsidRDefault="0057318A">
            <w:pPr>
              <w:tabs>
                <w:tab w:val="left" w:pos="1290"/>
              </w:tabs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Идентификационный номер wdb2201751a004336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556D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Местонахождение:</w:t>
            </w:r>
          </w:p>
          <w:p w14:paraId="0F1C0ABF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Республика Крым,</w:t>
            </w:r>
          </w:p>
          <w:p w14:paraId="41D4F430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г. Севастополь,</w:t>
            </w:r>
          </w:p>
          <w:p w14:paraId="21A8B520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ул. Коммунистическая, 10А</w:t>
            </w:r>
          </w:p>
          <w:p w14:paraId="60393E60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Неисправности:</w:t>
            </w:r>
          </w:p>
          <w:p w14:paraId="0F1ADA18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-гидроудар двигателя</w:t>
            </w:r>
          </w:p>
          <w:p w14:paraId="142D8FCE" w14:textId="77777777" w:rsidR="0057318A" w:rsidRDefault="0057318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-полное замыкание электропроводки и ЭБУ двигателя</w:t>
            </w:r>
          </w:p>
        </w:tc>
      </w:tr>
    </w:tbl>
    <w:p w14:paraId="5D1C4E24" w14:textId="24B775AE" w:rsidR="00C7321E" w:rsidRDefault="00C7321E" w:rsidP="00C7321E">
      <w:pPr>
        <w:ind w:firstLine="720"/>
        <w:jc w:val="both"/>
        <w:rPr>
          <w:lang w:eastAsia="en-US"/>
        </w:rPr>
      </w:pPr>
    </w:p>
    <w:p w14:paraId="29B54B78" w14:textId="50F188DC" w:rsidR="00161EC7" w:rsidRPr="00B00ECE" w:rsidRDefault="00161EC7" w:rsidP="00C7321E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14:paraId="2B1D1509" w14:textId="77777777" w:rsidR="00161EC7" w:rsidRPr="00B00ECE" w:rsidRDefault="00161EC7" w:rsidP="00161EC7">
      <w:pPr>
        <w:ind w:firstLine="720"/>
        <w:jc w:val="both"/>
      </w:pPr>
    </w:p>
    <w:p w14:paraId="15BCB6F7" w14:textId="77777777"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14:paraId="03C3DA28" w14:textId="77777777"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14:paraId="0B94DB65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14:paraId="68B1614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14:paraId="77ED7B04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14:paraId="6C953852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14:paraId="339E82F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lastRenderedPageBreak/>
        <w:t>2.2.1. Уплатить покупную цену Имущества в порядке, предусмотренном настоящим Договором.</w:t>
      </w:r>
    </w:p>
    <w:p w14:paraId="6313548F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14:paraId="779FE470" w14:textId="21EE9C56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9F0603D" w14:textId="77777777" w:rsidR="00C7321E" w:rsidRPr="00B00ECE" w:rsidRDefault="00C7321E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4C0B8B8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14:paraId="71F3C6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3015F921" w14:textId="207EAE0E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318A">
        <w:rPr>
          <w:rFonts w:ascii="Times New Roman" w:hAnsi="Times New Roman" w:cs="Times New Roman"/>
          <w:sz w:val="24"/>
          <w:szCs w:val="24"/>
        </w:rPr>
        <w:t>Грицанова Евгения Александровичу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</w:t>
      </w:r>
      <w:r w:rsidR="0057318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5603270D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14:paraId="51FE032D" w14:textId="77777777"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14:paraId="18CCACF1" w14:textId="77777777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11547A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4. Ответственность сторон</w:t>
      </w:r>
    </w:p>
    <w:p w14:paraId="586BF74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40FAAF52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14:paraId="6C24A3AB" w14:textId="77777777"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14:paraId="54A7D0E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14:paraId="4505280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71DD315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4DB9C0AC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14:paraId="6A21750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20927E2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2EFD9EDE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14:paraId="52C46D2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49D894D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14:paraId="3AA93806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08D70AFC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14:paraId="3CCD1FFE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14:paraId="245120D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765186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C668B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14:paraId="650563E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14:paraId="7EFA0C64" w14:textId="77777777"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9BA64D1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t>7. Адреса и реквизиты сторон:</w:t>
      </w:r>
    </w:p>
    <w:p w14:paraId="5EBA95F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161EC7" w:rsidRPr="00B00ECE" w14:paraId="326B9673" w14:textId="77777777" w:rsidTr="00EF2A98">
        <w:tc>
          <w:tcPr>
            <w:tcW w:w="4818" w:type="dxa"/>
            <w:shd w:val="clear" w:color="auto" w:fill="auto"/>
          </w:tcPr>
          <w:p w14:paraId="37172D98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14:paraId="0F3D0167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14:paraId="113E88F5" w14:textId="77777777" w:rsidTr="00EF2A98">
        <w:tc>
          <w:tcPr>
            <w:tcW w:w="4818" w:type="dxa"/>
            <w:shd w:val="clear" w:color="auto" w:fill="auto"/>
          </w:tcPr>
          <w:p w14:paraId="3B737F76" w14:textId="77777777" w:rsid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 w:val="0"/>
                <w:bCs w:val="0"/>
                <w:sz w:val="24"/>
                <w:szCs w:val="24"/>
              </w:rPr>
            </w:pPr>
            <w:r>
              <w:rPr>
                <w:rStyle w:val="20"/>
                <w:rFonts w:eastAsia="Tahoma"/>
              </w:rPr>
              <w:t xml:space="preserve">Финансовый управляющий </w:t>
            </w:r>
            <w:r>
              <w:rPr>
                <w:sz w:val="24"/>
                <w:szCs w:val="24"/>
              </w:rPr>
              <w:t>Грицанова Евгения Александровича</w:t>
            </w:r>
          </w:p>
          <w:p w14:paraId="58EDA171" w14:textId="77777777" w:rsid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rPr>
                <w:bCs w:val="0"/>
                <w:sz w:val="24"/>
                <w:szCs w:val="24"/>
              </w:rPr>
            </w:pPr>
          </w:p>
          <w:p w14:paraId="7F4F125A" w14:textId="77777777" w:rsidR="0057318A" w:rsidRP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jc w:val="left"/>
              <w:rPr>
                <w:b w:val="0"/>
                <w:bCs w:val="0"/>
                <w:sz w:val="20"/>
                <w:szCs w:val="20"/>
              </w:rPr>
            </w:pPr>
            <w:r w:rsidRPr="0057318A">
              <w:rPr>
                <w:b w:val="0"/>
                <w:bCs w:val="0"/>
                <w:sz w:val="20"/>
                <w:szCs w:val="20"/>
              </w:rPr>
              <w:t xml:space="preserve">адрес для корреспонденции: </w:t>
            </w:r>
          </w:p>
          <w:p w14:paraId="17800EEB" w14:textId="77777777" w:rsidR="0057318A" w:rsidRP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jc w:val="left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0057318A">
              <w:rPr>
                <w:b w:val="0"/>
                <w:sz w:val="20"/>
                <w:szCs w:val="20"/>
              </w:rPr>
              <w:t>143964, Московская обл., г. Реутов, а/я 456</w:t>
            </w:r>
          </w:p>
          <w:p w14:paraId="26C9098A" w14:textId="77777777" w:rsidR="0057318A" w:rsidRPr="0057318A" w:rsidRDefault="0057318A" w:rsidP="0057318A">
            <w:pPr>
              <w:pStyle w:val="10"/>
              <w:keepNext/>
              <w:keepLines/>
              <w:shd w:val="clear" w:color="auto" w:fill="auto"/>
              <w:tabs>
                <w:tab w:val="left" w:pos="2398"/>
              </w:tabs>
              <w:spacing w:before="0" w:after="0" w:line="240" w:lineRule="exact"/>
              <w:jc w:val="left"/>
              <w:rPr>
                <w:b w:val="0"/>
                <w:bCs w:val="0"/>
                <w:sz w:val="20"/>
                <w:szCs w:val="20"/>
                <w:highlight w:val="yellow"/>
                <w:shd w:val="clear" w:color="auto" w:fill="FFFFFF"/>
              </w:rPr>
            </w:pPr>
          </w:p>
          <w:p w14:paraId="06156793" w14:textId="77777777" w:rsidR="0057318A" w:rsidRPr="0057318A" w:rsidRDefault="0057318A" w:rsidP="0057318A">
            <w:pPr>
              <w:shd w:val="clear" w:color="auto" w:fill="FFFFFF"/>
              <w:rPr>
                <w:sz w:val="20"/>
                <w:szCs w:val="20"/>
                <w:shd w:val="clear" w:color="auto" w:fill="FFFFFF"/>
              </w:rPr>
            </w:pPr>
            <w:r w:rsidRPr="0057318A">
              <w:rPr>
                <w:sz w:val="20"/>
                <w:szCs w:val="20"/>
                <w:shd w:val="clear" w:color="auto" w:fill="FFFFFF"/>
              </w:rPr>
              <w:t>Специальный текущий счет должника:</w:t>
            </w:r>
          </w:p>
          <w:p w14:paraId="6741DAF2" w14:textId="6F1E3FCF" w:rsidR="00161EC7" w:rsidRPr="0057318A" w:rsidRDefault="0057318A" w:rsidP="0057318A">
            <w:pPr>
              <w:pStyle w:val="consnonformat"/>
              <w:spacing w:line="240" w:lineRule="atLeast"/>
              <w:ind w:right="360"/>
              <w:rPr>
                <w:rFonts w:ascii="Times New Roman" w:hAnsi="Times New Roman" w:cs="Times New Roman"/>
              </w:rPr>
            </w:pPr>
            <w:r w:rsidRPr="0057318A">
              <w:rPr>
                <w:rFonts w:ascii="Times New Roman" w:hAnsi="Times New Roman" w:cs="Times New Roman"/>
              </w:rPr>
              <w:t xml:space="preserve">       Наименование: Акционерное Общество </w:t>
            </w:r>
            <w:r w:rsidRPr="0057318A">
              <w:rPr>
                <w:rFonts w:ascii="Times New Roman" w:hAnsi="Times New Roman" w:cs="Times New Roman"/>
              </w:rPr>
              <w:t>«</w:t>
            </w:r>
            <w:r w:rsidRPr="0057318A">
              <w:rPr>
                <w:rFonts w:ascii="Times New Roman" w:hAnsi="Times New Roman" w:cs="Times New Roman"/>
              </w:rPr>
              <w:t>Российский сельскохозяйственный банк</w:t>
            </w:r>
            <w:r w:rsidRPr="0057318A">
              <w:rPr>
                <w:rFonts w:ascii="Times New Roman" w:hAnsi="Times New Roman" w:cs="Times New Roman"/>
              </w:rPr>
              <w:t>»</w:t>
            </w:r>
            <w:r w:rsidRPr="0057318A">
              <w:rPr>
                <w:rFonts w:ascii="Times New Roman" w:hAnsi="Times New Roman" w:cs="Times New Roman"/>
              </w:rPr>
              <w:t>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ИНН 7725114488 ОГРН 1027700342890;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Номер счета: 40817810363070007866;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Получатель: Грицанов Евгений Александрович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Банк получателя: ДО Московского РФ АО </w:t>
            </w:r>
            <w:r w:rsidRPr="0057318A">
              <w:rPr>
                <w:rFonts w:ascii="Times New Roman" w:hAnsi="Times New Roman" w:cs="Times New Roman"/>
              </w:rPr>
              <w:t>«</w:t>
            </w:r>
            <w:r w:rsidRPr="0057318A">
              <w:rPr>
                <w:rFonts w:ascii="Times New Roman" w:hAnsi="Times New Roman" w:cs="Times New Roman"/>
              </w:rPr>
              <w:t>Россельхозбанк</w:t>
            </w:r>
            <w:r w:rsidRPr="0057318A">
              <w:rPr>
                <w:rFonts w:ascii="Times New Roman" w:hAnsi="Times New Roman" w:cs="Times New Roman"/>
              </w:rPr>
              <w:t>»</w:t>
            </w:r>
            <w:r w:rsidRPr="0057318A">
              <w:rPr>
                <w:rFonts w:ascii="Times New Roman" w:hAnsi="Times New Roman" w:cs="Times New Roman"/>
              </w:rPr>
              <w:t xml:space="preserve"> №3349/63/07;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БИК:</w:t>
            </w:r>
            <w:r w:rsidRPr="0057318A">
              <w:rPr>
                <w:rFonts w:ascii="Times New Roman" w:hAnsi="Times New Roman" w:cs="Times New Roman"/>
              </w:rPr>
              <w:t xml:space="preserve"> </w:t>
            </w:r>
            <w:r w:rsidRPr="0057318A">
              <w:rPr>
                <w:rFonts w:ascii="Times New Roman" w:hAnsi="Times New Roman" w:cs="Times New Roman"/>
              </w:rPr>
              <w:t>044525430;</w:t>
            </w:r>
            <w:r w:rsidRPr="0057318A">
              <w:rPr>
                <w:rFonts w:ascii="Times New Roman" w:hAnsi="Times New Roman" w:cs="Times New Roman"/>
              </w:rPr>
              <w:br/>
              <w:t xml:space="preserve">       Кор/счет банка: 30101810045250000430 открыт в ГУ Банка России По ЦФО</w:t>
            </w:r>
          </w:p>
          <w:p w14:paraId="6479579E" w14:textId="20D5E475" w:rsidR="00161EC7" w:rsidRPr="00627B04" w:rsidRDefault="00C7321E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21E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Финансовый</w:t>
            </w:r>
            <w:r w:rsidR="00161EC7"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14:paraId="1E234335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616EE" w14:textId="713497AC"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r w:rsidR="0057318A">
              <w:rPr>
                <w:b/>
              </w:rPr>
              <w:t>Э</w:t>
            </w:r>
            <w:r w:rsidR="00C7321E">
              <w:rPr>
                <w:b/>
              </w:rPr>
              <w:t>.</w:t>
            </w:r>
            <w:r w:rsidR="0057318A">
              <w:rPr>
                <w:b/>
              </w:rPr>
              <w:t>М</w:t>
            </w:r>
            <w:r w:rsidR="00C7321E">
              <w:rPr>
                <w:b/>
              </w:rPr>
              <w:t xml:space="preserve">. </w:t>
            </w:r>
            <w:r w:rsidR="0057318A">
              <w:rPr>
                <w:b/>
              </w:rPr>
              <w:t>Бедашов</w:t>
            </w:r>
            <w:r w:rsidRPr="00627B04">
              <w:rPr>
                <w:b/>
              </w:rPr>
              <w:t>/</w:t>
            </w:r>
          </w:p>
          <w:p w14:paraId="353A77A9" w14:textId="77777777"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14:paraId="1F0D6803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605BF7DB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1A6E342B" w14:textId="77777777"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14:paraId="10D40594" w14:textId="77777777"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14:paraId="30E6BBD5" w14:textId="77777777" w:rsidR="00161EC7" w:rsidRPr="00627B04" w:rsidRDefault="00161EC7" w:rsidP="00EF2A98">
            <w:pPr>
              <w:jc w:val="both"/>
              <w:rPr>
                <w:noProof/>
              </w:rPr>
            </w:pPr>
          </w:p>
          <w:p w14:paraId="2519F481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FC5C3F0" w14:textId="77777777"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14:paraId="10FACE8B" w14:textId="77777777"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14:paraId="00D263D2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14:paraId="224C210B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14:paraId="5D9C6DD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14:paraId="552F14C8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14:paraId="0A3D10E1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14:paraId="3C4DC5F8" w14:textId="7777777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19720296" w14:textId="77777777" w:rsidR="0057318A" w:rsidRDefault="0057318A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53A206E5" w14:textId="77777777" w:rsidR="0057318A" w:rsidRDefault="0057318A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3EC4333E" w14:textId="77777777" w:rsidR="0057318A" w:rsidRDefault="0057318A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6E86F3C9" w14:textId="09EF5CB5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14:paraId="4A4364DF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1681AC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14:paraId="07CE5278" w14:textId="77777777"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14:paraId="2718DDCC" w14:textId="77777777" w:rsidR="00161EC7" w:rsidRDefault="00161EC7" w:rsidP="00161EC7"/>
    <w:p w14:paraId="000196D5" w14:textId="77777777"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A635A" w14:textId="77777777" w:rsidR="00D1318A" w:rsidRDefault="004D2265">
      <w:r>
        <w:separator/>
      </w:r>
    </w:p>
  </w:endnote>
  <w:endnote w:type="continuationSeparator" w:id="0">
    <w:p w14:paraId="31091A84" w14:textId="77777777" w:rsidR="00D1318A" w:rsidRDefault="004D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2B287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87C733" w14:textId="77777777" w:rsidR="00473424" w:rsidRDefault="00F82D8D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1EFEC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14:paraId="45DE204D" w14:textId="77777777" w:rsidR="00473424" w:rsidRDefault="00F82D8D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0413F0" w14:textId="77777777" w:rsidR="00D1318A" w:rsidRDefault="004D2265">
      <w:r>
        <w:separator/>
      </w:r>
    </w:p>
  </w:footnote>
  <w:footnote w:type="continuationSeparator" w:id="0">
    <w:p w14:paraId="0606B8B3" w14:textId="77777777" w:rsidR="00D1318A" w:rsidRDefault="004D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ECBCC9" w14:textId="77777777" w:rsidR="00473424" w:rsidRDefault="0090215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D4F6E35"/>
    <w:multiLevelType w:val="multilevel"/>
    <w:tmpl w:val="8C565B0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C7"/>
    <w:rsid w:val="00014266"/>
    <w:rsid w:val="00161EC7"/>
    <w:rsid w:val="004D2265"/>
    <w:rsid w:val="0057318A"/>
    <w:rsid w:val="00673D17"/>
    <w:rsid w:val="007E4F13"/>
    <w:rsid w:val="00885378"/>
    <w:rsid w:val="00902159"/>
    <w:rsid w:val="00C7321E"/>
    <w:rsid w:val="00D1318A"/>
    <w:rsid w:val="00F8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E96"/>
  <w15:chartTrackingRefBased/>
  <w15:docId w15:val="{D73DDE2B-8382-4188-A2A3-498A558C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  <w:style w:type="paragraph" w:customStyle="1" w:styleId="TableParagraph">
    <w:name w:val="Table Paragraph"/>
    <w:basedOn w:val="a1"/>
    <w:uiPriority w:val="1"/>
    <w:qFormat/>
    <w:rsid w:val="0057318A"/>
    <w:pPr>
      <w:widowControl w:val="0"/>
      <w:autoSpaceDE w:val="0"/>
      <w:autoSpaceDN w:val="0"/>
      <w:ind w:left="107"/>
    </w:pPr>
    <w:rPr>
      <w:sz w:val="22"/>
      <w:szCs w:val="22"/>
      <w:lang w:bidi="ru-RU"/>
    </w:rPr>
  </w:style>
  <w:style w:type="character" w:customStyle="1" w:styleId="1">
    <w:name w:val="Заголовок №1_"/>
    <w:basedOn w:val="a2"/>
    <w:link w:val="10"/>
    <w:locked/>
    <w:rsid w:val="005731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1"/>
    <w:link w:val="1"/>
    <w:rsid w:val="0057318A"/>
    <w:pPr>
      <w:widowControl w:val="0"/>
      <w:shd w:val="clear" w:color="auto" w:fill="FFFFFF"/>
      <w:spacing w:before="60" w:after="240" w:line="0" w:lineRule="atLeast"/>
      <w:jc w:val="both"/>
      <w:outlineLvl w:val="0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Alekcandr Kolomna</cp:lastModifiedBy>
  <cp:revision>5</cp:revision>
  <dcterms:created xsi:type="dcterms:W3CDTF">2020-10-29T11:55:00Z</dcterms:created>
  <dcterms:modified xsi:type="dcterms:W3CDTF">2020-10-29T12:04:00Z</dcterms:modified>
</cp:coreProperties>
</file>