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C2732B">
        <w:rPr>
          <w:rFonts w:ascii="Times New Roman" w:hAnsi="Times New Roman" w:cs="Times New Roman"/>
          <w:b/>
          <w:sz w:val="24"/>
          <w:szCs w:val="24"/>
        </w:rPr>
        <w:t xml:space="preserve">_____________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C2732B">
        <w:rPr>
          <w:rStyle w:val="paragraph"/>
          <w:rFonts w:ascii="Times New Roman" w:hAnsi="Times New Roman"/>
          <w:sz w:val="24"/>
          <w:szCs w:val="24"/>
        </w:rPr>
        <w:t>_______</w:t>
      </w:r>
      <w:r w:rsidR="00932418">
        <w:rPr>
          <w:rStyle w:val="paragraph"/>
          <w:rFonts w:ascii="Times New Roman" w:hAnsi="Times New Roman"/>
          <w:sz w:val="24"/>
          <w:szCs w:val="24"/>
        </w:rPr>
        <w:t>/20</w:t>
      </w:r>
      <w:r w:rsidR="00C2732B">
        <w:rPr>
          <w:rStyle w:val="paragraph"/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0B38CE">
        <w:t>з</w:t>
      </w:r>
      <w:r w:rsidR="000B38CE" w:rsidRPr="005F3352">
        <w:t xml:space="preserve">адаток вносится путем перечисления денежных средств на специальный счет должника: </w:t>
      </w:r>
      <w:proofErr w:type="spellStart"/>
      <w:proofErr w:type="gramStart"/>
      <w:r w:rsidR="000B38CE" w:rsidRPr="005F3352">
        <w:t>р</w:t>
      </w:r>
      <w:proofErr w:type="spellEnd"/>
      <w:proofErr w:type="gramEnd"/>
      <w:r w:rsidR="000B38CE" w:rsidRPr="005F3352">
        <w:t xml:space="preserve">/с: </w:t>
      </w:r>
      <w:r w:rsidR="000B38CE">
        <w:t>40817810931003440718</w:t>
      </w:r>
      <w:r w:rsidR="000B38CE" w:rsidRPr="005F3352">
        <w:t xml:space="preserve">, Доп. офис №8646/065 ПАО "Сбербанк России", к/с: 30101810800000000627, БИК 040407627, получатель: </w:t>
      </w:r>
      <w:r w:rsidR="000B38CE">
        <w:t xml:space="preserve">Аполонова Ирина Викторовна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C2732B" w:rsidRPr="00C2732B">
        <w:rPr>
          <w:b/>
        </w:rPr>
        <w:t>Лот №1</w:t>
      </w:r>
      <w:r w:rsidR="00C2732B" w:rsidRPr="00C2732B">
        <w:t>. 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</w:t>
      </w:r>
      <w:proofErr w:type="gramStart"/>
      <w:r w:rsidR="00C2732B" w:rsidRPr="00C2732B">
        <w:t>.м</w:t>
      </w:r>
      <w:proofErr w:type="gramEnd"/>
      <w:r w:rsidR="00C2732B" w:rsidRPr="00C2732B">
        <w:t xml:space="preserve">, адрес объекта: Россия, Республика Хакасия, </w:t>
      </w:r>
      <w:proofErr w:type="spellStart"/>
      <w:r w:rsidR="00C2732B" w:rsidRPr="00C2732B">
        <w:t>Ширинский</w:t>
      </w:r>
      <w:proofErr w:type="spellEnd"/>
      <w:r w:rsidR="00C2732B" w:rsidRPr="00C2732B">
        <w:t xml:space="preserve"> район, АП «</w:t>
      </w:r>
      <w:proofErr w:type="spellStart"/>
      <w:r w:rsidR="00C2732B" w:rsidRPr="00C2732B">
        <w:t>Ширинское</w:t>
      </w:r>
      <w:proofErr w:type="spellEnd"/>
      <w:r w:rsidR="00C2732B" w:rsidRPr="00C2732B">
        <w:t xml:space="preserve">», кадастровый номер 19:11:000000:74, по цене </w:t>
      </w:r>
      <w:r w:rsidR="00ED4B51" w:rsidRPr="00ED4B51">
        <w:rPr>
          <w:b/>
        </w:rPr>
        <w:t xml:space="preserve">327 826,87 </w:t>
      </w:r>
      <w:r w:rsidR="00C2732B" w:rsidRPr="00C2732B">
        <w:rPr>
          <w:b/>
        </w:rPr>
        <w:t xml:space="preserve"> руб.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0B38CE"/>
    <w:rsid w:val="00110E4B"/>
    <w:rsid w:val="001B1E6E"/>
    <w:rsid w:val="002846E2"/>
    <w:rsid w:val="00407A0C"/>
    <w:rsid w:val="007F7E10"/>
    <w:rsid w:val="00932418"/>
    <w:rsid w:val="00A1289C"/>
    <w:rsid w:val="00B04C2A"/>
    <w:rsid w:val="00B2606B"/>
    <w:rsid w:val="00C2732B"/>
    <w:rsid w:val="00C95C4A"/>
    <w:rsid w:val="00E007A5"/>
    <w:rsid w:val="00E008BD"/>
    <w:rsid w:val="00EC3D38"/>
    <w:rsid w:val="00ED4B51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2020-09-11T03:28:00Z</dcterms:created>
  <dcterms:modified xsi:type="dcterms:W3CDTF">2020-09-11T03:28:00Z</dcterms:modified>
  <dc:language>en-US</dc:language>
</cp:coreProperties>
</file>