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3E3" w:rsidRPr="005A33B8" w:rsidRDefault="006D23E3" w:rsidP="006D23E3">
      <w:pPr>
        <w:ind w:left="-851" w:firstLine="720"/>
        <w:jc w:val="both"/>
        <w:rPr>
          <w:b/>
          <w:sz w:val="22"/>
          <w:szCs w:val="22"/>
        </w:rPr>
      </w:pPr>
    </w:p>
    <w:p w:rsidR="006D23E3" w:rsidRPr="005A33B8" w:rsidRDefault="006D23E3" w:rsidP="006D23E3">
      <w:pPr>
        <w:tabs>
          <w:tab w:val="left" w:pos="4800"/>
          <w:tab w:val="center" w:pos="5462"/>
        </w:tabs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ДОГОВОР</w:t>
      </w:r>
    </w:p>
    <w:p w:rsidR="006D23E3" w:rsidRPr="005A33B8" w:rsidRDefault="006D23E3" w:rsidP="006D23E3">
      <w:pPr>
        <w:ind w:firstLine="720"/>
        <w:jc w:val="center"/>
        <w:rPr>
          <w:sz w:val="22"/>
          <w:szCs w:val="22"/>
        </w:rPr>
      </w:pPr>
      <w:r w:rsidRPr="005A33B8">
        <w:rPr>
          <w:b/>
          <w:bCs/>
          <w:sz w:val="22"/>
          <w:szCs w:val="22"/>
        </w:rPr>
        <w:t xml:space="preserve">УСТУПКИ ПРАВА ТРЕБОВАНИЯ (ЦЕССИИ) </w:t>
      </w:r>
      <w:r w:rsidR="00464EA3" w:rsidRPr="005A33B8">
        <w:rPr>
          <w:b/>
          <w:bCs/>
          <w:sz w:val="22"/>
          <w:szCs w:val="22"/>
        </w:rPr>
        <w:t>________</w:t>
      </w:r>
    </w:p>
    <w:p w:rsidR="007979F2" w:rsidRDefault="006D23E3" w:rsidP="007979F2">
      <w:pPr>
        <w:tabs>
          <w:tab w:val="center" w:pos="5330"/>
          <w:tab w:val="right" w:pos="9923"/>
        </w:tabs>
        <w:jc w:val="center"/>
        <w:rPr>
          <w:sz w:val="22"/>
          <w:szCs w:val="22"/>
        </w:rPr>
      </w:pPr>
      <w:r w:rsidRPr="005A33B8">
        <w:rPr>
          <w:sz w:val="22"/>
          <w:szCs w:val="22"/>
        </w:rPr>
        <w:t xml:space="preserve">                                                                                                                                                  </w:t>
      </w:r>
    </w:p>
    <w:p w:rsidR="006D23E3" w:rsidRPr="005A33B8" w:rsidRDefault="006D23E3" w:rsidP="007979F2">
      <w:pPr>
        <w:tabs>
          <w:tab w:val="center" w:pos="5330"/>
          <w:tab w:val="right" w:pos="9923"/>
        </w:tabs>
        <w:rPr>
          <w:sz w:val="22"/>
          <w:szCs w:val="22"/>
        </w:rPr>
      </w:pPr>
      <w:r w:rsidRPr="005A33B8">
        <w:rPr>
          <w:sz w:val="22"/>
          <w:szCs w:val="22"/>
        </w:rPr>
        <w:t xml:space="preserve">г. </w:t>
      </w:r>
      <w:r w:rsidR="007979F2">
        <w:rPr>
          <w:sz w:val="22"/>
          <w:szCs w:val="22"/>
        </w:rPr>
        <w:t>Уссурийск</w:t>
      </w:r>
      <w:r w:rsidR="007979F2" w:rsidRPr="00E6628A">
        <w:rPr>
          <w:sz w:val="22"/>
          <w:szCs w:val="22"/>
        </w:rPr>
        <w:t xml:space="preserve">                                                                                                </w:t>
      </w:r>
      <w:r w:rsidR="007979F2">
        <w:rPr>
          <w:sz w:val="22"/>
          <w:szCs w:val="22"/>
        </w:rPr>
        <w:t xml:space="preserve">                </w:t>
      </w:r>
      <w:r w:rsidRPr="005A33B8">
        <w:rPr>
          <w:sz w:val="22"/>
          <w:szCs w:val="22"/>
        </w:rPr>
        <w:t>«</w:t>
      </w:r>
      <w:r w:rsidR="00464EA3" w:rsidRPr="005A33B8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464EA3" w:rsidRPr="005A33B8">
        <w:rPr>
          <w:sz w:val="22"/>
          <w:szCs w:val="22"/>
        </w:rPr>
        <w:t>_______ 2020</w:t>
      </w:r>
      <w:r w:rsidRPr="005A33B8">
        <w:rPr>
          <w:sz w:val="22"/>
          <w:szCs w:val="22"/>
        </w:rPr>
        <w:t xml:space="preserve">г.  </w:t>
      </w:r>
    </w:p>
    <w:p w:rsidR="00464EA3" w:rsidRPr="005A33B8" w:rsidRDefault="00464EA3" w:rsidP="00464EA3">
      <w:pPr>
        <w:jc w:val="both"/>
        <w:rPr>
          <w:b/>
          <w:sz w:val="22"/>
          <w:szCs w:val="22"/>
        </w:rPr>
      </w:pPr>
    </w:p>
    <w:p w:rsidR="006D23E3" w:rsidRPr="005A33B8" w:rsidRDefault="007979F2" w:rsidP="00464EA3">
      <w:pPr>
        <w:ind w:left="-851" w:firstLine="720"/>
        <w:jc w:val="both"/>
        <w:rPr>
          <w:b/>
          <w:sz w:val="22"/>
          <w:szCs w:val="22"/>
        </w:rPr>
      </w:pPr>
      <w:r w:rsidRPr="00824684">
        <w:rPr>
          <w:b/>
          <w:sz w:val="22"/>
          <w:szCs w:val="22"/>
        </w:rPr>
        <w:t>Закрытое акционерное общество «Тихоокеанская мостостроительная компания», именуемое в дальнейшем «Продавец»,</w:t>
      </w:r>
      <w:r w:rsidRPr="00824684">
        <w:rPr>
          <w:sz w:val="22"/>
          <w:szCs w:val="22"/>
        </w:rPr>
        <w:t xml:space="preserve"> </w:t>
      </w:r>
      <w:r w:rsidRPr="00824684">
        <w:rPr>
          <w:rFonts w:eastAsia="MS Mincho"/>
          <w:sz w:val="22"/>
          <w:szCs w:val="22"/>
        </w:rPr>
        <w:t xml:space="preserve">в лице конкурсного управляющего Исаева В. А.,  действующего </w:t>
      </w:r>
      <w:r w:rsidRPr="00824684">
        <w:rPr>
          <w:sz w:val="22"/>
          <w:szCs w:val="22"/>
        </w:rPr>
        <w:t>на основании определения Арбитражного суда При</w:t>
      </w:r>
      <w:bookmarkStart w:id="0" w:name="_GoBack"/>
      <w:bookmarkEnd w:id="0"/>
      <w:r w:rsidRPr="00824684">
        <w:rPr>
          <w:sz w:val="22"/>
          <w:szCs w:val="22"/>
        </w:rPr>
        <w:t>морского края от 04.10.2018 г. по делу №А51-31981/14, с одной стороны</w:t>
      </w:r>
      <w:r w:rsidR="00464EA3" w:rsidRPr="005A33B8">
        <w:rPr>
          <w:sz w:val="22"/>
          <w:szCs w:val="22"/>
        </w:rPr>
        <w:t xml:space="preserve">, и </w:t>
      </w:r>
      <w:r w:rsidR="00464EA3" w:rsidRPr="005A33B8">
        <w:rPr>
          <w:b/>
          <w:sz w:val="22"/>
          <w:szCs w:val="22"/>
        </w:rPr>
        <w:t>______________________________________________________________</w:t>
      </w:r>
      <w:r w:rsidR="006D23E3" w:rsidRPr="005A33B8">
        <w:rPr>
          <w:sz w:val="22"/>
          <w:szCs w:val="22"/>
        </w:rPr>
        <w:t>, с другой стороны, совместно именуемые «</w:t>
      </w:r>
      <w:r w:rsidR="006D23E3" w:rsidRPr="005A33B8">
        <w:rPr>
          <w:b/>
          <w:sz w:val="22"/>
          <w:szCs w:val="22"/>
        </w:rPr>
        <w:t>Стороны</w:t>
      </w:r>
      <w:r w:rsidR="006D23E3" w:rsidRPr="005A33B8">
        <w:rPr>
          <w:sz w:val="22"/>
          <w:szCs w:val="22"/>
        </w:rPr>
        <w:t xml:space="preserve">», 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на основании результатов торгов по продаже дебиторской задолженности </w:t>
      </w:r>
      <w:r>
        <w:rPr>
          <w:sz w:val="22"/>
          <w:szCs w:val="22"/>
        </w:rPr>
        <w:t xml:space="preserve">ЗАО «ТМК» (ИНН </w:t>
      </w:r>
      <w:r w:rsidRPr="007979F2">
        <w:rPr>
          <w:sz w:val="22"/>
          <w:szCs w:val="22"/>
        </w:rPr>
        <w:t>2511024037</w:t>
      </w:r>
      <w:r>
        <w:rPr>
          <w:sz w:val="22"/>
          <w:szCs w:val="22"/>
        </w:rPr>
        <w:t>)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проведенных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 в форме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_________________</w:t>
      </w:r>
      <w:r w:rsidR="006D23E3" w:rsidRPr="005A33B8">
        <w:rPr>
          <w:color w:val="000000"/>
          <w:sz w:val="22"/>
          <w:szCs w:val="22"/>
          <w:shd w:val="clear" w:color="auto" w:fill="FFFFFF"/>
        </w:rPr>
        <w:t>, на электронной торговой площадке ООО «Электронные системы Поволжья» -</w:t>
      </w:r>
      <w:r w:rsidR="006D23E3" w:rsidRPr="005A33B8">
        <w:rPr>
          <w:rStyle w:val="apple-converted-space"/>
          <w:color w:val="000000"/>
          <w:sz w:val="22"/>
          <w:szCs w:val="22"/>
          <w:shd w:val="clear" w:color="auto" w:fill="FFFFFF"/>
        </w:rPr>
        <w:t> </w:t>
      </w:r>
      <w:hyperlink r:id="rId7" w:tgtFrame="_blank" w:history="1">
        <w:r w:rsidR="006D23E3" w:rsidRPr="005A33B8">
          <w:rPr>
            <w:rStyle w:val="a5"/>
            <w:color w:val="0077CC"/>
            <w:sz w:val="22"/>
            <w:szCs w:val="22"/>
            <w:shd w:val="clear" w:color="auto" w:fill="FFFFFF"/>
          </w:rPr>
          <w:t>http://el-torg.com</w:t>
        </w:r>
      </w:hyperlink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(код торгов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________________, лот № _</w:t>
      </w:r>
      <w:r w:rsidR="006D23E3" w:rsidRPr="005A33B8">
        <w:rPr>
          <w:color w:val="000000"/>
          <w:sz w:val="22"/>
          <w:szCs w:val="22"/>
          <w:shd w:val="clear" w:color="auto" w:fill="FFFFFF"/>
        </w:rPr>
        <w:t>)</w:t>
      </w:r>
      <w:r w:rsidR="006D23E3" w:rsidRPr="005A33B8">
        <w:rPr>
          <w:sz w:val="22"/>
          <w:szCs w:val="22"/>
        </w:rPr>
        <w:t xml:space="preserve">, составили настоящий Договор о нижеследующем: </w:t>
      </w:r>
    </w:p>
    <w:p w:rsidR="006D23E3" w:rsidRPr="005A33B8" w:rsidRDefault="006D23E3" w:rsidP="006D23E3">
      <w:pPr>
        <w:ind w:left="-851" w:firstLine="720"/>
        <w:rPr>
          <w:color w:val="FF0000"/>
          <w:sz w:val="22"/>
          <w:szCs w:val="22"/>
        </w:rPr>
      </w:pPr>
      <w:r w:rsidRPr="005A33B8">
        <w:rPr>
          <w:color w:val="FF0000"/>
          <w:sz w:val="22"/>
          <w:szCs w:val="22"/>
        </w:rPr>
        <w:t xml:space="preserve">  </w:t>
      </w:r>
    </w:p>
    <w:p w:rsidR="006D23E3" w:rsidRPr="005A33B8" w:rsidRDefault="006D23E3" w:rsidP="006D23E3">
      <w:pPr>
        <w:pStyle w:val="a6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Предмет Договора</w:t>
      </w:r>
    </w:p>
    <w:p w:rsidR="006D23E3" w:rsidRPr="005A33B8" w:rsidRDefault="006D23E3" w:rsidP="006D23E3">
      <w:pPr>
        <w:pStyle w:val="a6"/>
        <w:ind w:left="-131"/>
        <w:rPr>
          <w:b/>
          <w:bCs/>
          <w:sz w:val="22"/>
          <w:szCs w:val="22"/>
        </w:rPr>
      </w:pPr>
    </w:p>
    <w:p w:rsidR="006D23E3" w:rsidRPr="005A33B8" w:rsidRDefault="006D23E3" w:rsidP="006D23E3">
      <w:pPr>
        <w:adjustRightInd w:val="0"/>
        <w:ind w:left="-851" w:firstLine="709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1.1. В силу настоящего Договора Цедент уступает, а Цессионарий приобретает право требования исполнения денежного обязательства:</w:t>
      </w:r>
    </w:p>
    <w:p w:rsidR="005A33B8" w:rsidRPr="005A33B8" w:rsidRDefault="006D23E3" w:rsidP="005A33B8">
      <w:pPr>
        <w:ind w:left="-851"/>
        <w:rPr>
          <w:sz w:val="22"/>
          <w:szCs w:val="22"/>
        </w:rPr>
      </w:pPr>
      <w:r w:rsidRPr="005A33B8">
        <w:rPr>
          <w:sz w:val="22"/>
          <w:szCs w:val="22"/>
        </w:rPr>
        <w:t xml:space="preserve">- По отношению к </w:t>
      </w:r>
      <w:r w:rsidR="00F24C47">
        <w:rPr>
          <w:sz w:val="22"/>
          <w:szCs w:val="22"/>
        </w:rPr>
        <w:t xml:space="preserve">________________ в сумме _________, в том числе: </w:t>
      </w:r>
    </w:p>
    <w:p w:rsidR="005A33B8" w:rsidRPr="00F24C47" w:rsidRDefault="00F24C47" w:rsidP="005A33B8">
      <w:pPr>
        <w:ind w:left="-851" w:firstLine="720"/>
        <w:rPr>
          <w:sz w:val="22"/>
          <w:szCs w:val="22"/>
        </w:rPr>
      </w:pPr>
      <w:r w:rsidRPr="00F24C47">
        <w:rPr>
          <w:sz w:val="22"/>
          <w:szCs w:val="22"/>
        </w:rPr>
        <w:t>…</w:t>
      </w:r>
    </w:p>
    <w:p w:rsidR="006D23E3" w:rsidRPr="005A33B8" w:rsidRDefault="006D23E3" w:rsidP="006D23E3">
      <w:pPr>
        <w:ind w:left="-851" w:firstLine="720"/>
        <w:jc w:val="both"/>
        <w:rPr>
          <w:bCs/>
          <w:sz w:val="22"/>
          <w:szCs w:val="22"/>
        </w:rPr>
      </w:pPr>
      <w:r w:rsidRPr="005A33B8">
        <w:rPr>
          <w:bCs/>
          <w:sz w:val="22"/>
          <w:szCs w:val="22"/>
        </w:rPr>
        <w:t>1.2. Цедент подтверждает, что с момента оплаты Цессионарием суммы возмещения за уступку прав требований в размере, установленном</w:t>
      </w:r>
      <w:r w:rsidR="007D74E1">
        <w:rPr>
          <w:bCs/>
          <w:sz w:val="22"/>
          <w:szCs w:val="22"/>
        </w:rPr>
        <w:t xml:space="preserve"> п.3.1., с учетом пунктов 3.2.,</w:t>
      </w:r>
      <w:r w:rsidRPr="005A33B8">
        <w:rPr>
          <w:bCs/>
          <w:sz w:val="22"/>
          <w:szCs w:val="22"/>
        </w:rPr>
        <w:t xml:space="preserve"> 3.3.</w:t>
      </w:r>
      <w:r w:rsidR="007D74E1">
        <w:rPr>
          <w:bCs/>
          <w:sz w:val="22"/>
          <w:szCs w:val="22"/>
        </w:rPr>
        <w:t xml:space="preserve"> </w:t>
      </w:r>
      <w:r w:rsidR="007D74E1" w:rsidRPr="00F24C47">
        <w:rPr>
          <w:bCs/>
          <w:sz w:val="22"/>
          <w:szCs w:val="22"/>
        </w:rPr>
        <w:t>и 3.5</w:t>
      </w:r>
      <w:r w:rsidRPr="00F24C47">
        <w:rPr>
          <w:bCs/>
          <w:sz w:val="22"/>
          <w:szCs w:val="22"/>
        </w:rPr>
        <w:t>, настоящего</w:t>
      </w:r>
      <w:r w:rsidRPr="005A33B8">
        <w:rPr>
          <w:bCs/>
          <w:sz w:val="22"/>
          <w:szCs w:val="22"/>
        </w:rPr>
        <w:t xml:space="preserve"> Договора, к Цессионарию переходят все права кредитора по обязательствам, указанным в п.1.1 настоящего Договора, в частности, право на принудительное взыскание суммы долга, право на взыскание процентов за пользование чужими денежными средствами и иные права кредитора по данным обязательствам.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:rsidR="006D23E3" w:rsidRPr="005A33B8" w:rsidRDefault="006D23E3" w:rsidP="006D23E3">
      <w:pPr>
        <w:pStyle w:val="a3"/>
        <w:ind w:left="-851"/>
        <w:jc w:val="center"/>
        <w:rPr>
          <w:rFonts w:ascii="Times New Roman" w:eastAsia="MS Mincho" w:hAnsi="Times New Roman" w:cs="Times New Roman"/>
          <w:b/>
          <w:bCs/>
          <w:sz w:val="22"/>
          <w:szCs w:val="22"/>
        </w:rPr>
      </w:pPr>
      <w:r w:rsidRPr="005A33B8">
        <w:rPr>
          <w:rFonts w:ascii="Times New Roman" w:eastAsia="MS Mincho" w:hAnsi="Times New Roman" w:cs="Times New Roman"/>
          <w:b/>
          <w:bCs/>
          <w:sz w:val="22"/>
          <w:szCs w:val="22"/>
          <w:lang w:val="en-US"/>
        </w:rPr>
        <w:t>II</w:t>
      </w:r>
      <w:r w:rsidRPr="005A33B8">
        <w:rPr>
          <w:rFonts w:ascii="Times New Roman" w:eastAsia="MS Mincho" w:hAnsi="Times New Roman" w:cs="Times New Roman"/>
          <w:b/>
          <w:bCs/>
          <w:sz w:val="22"/>
          <w:szCs w:val="22"/>
        </w:rPr>
        <w:t>. Права и обязанности сторон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2.1.    ЦЕДЕНТ обязуется: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 xml:space="preserve">2.1.1. В течение пяти рабочих дней с момента оплаты Цессионарием суммы возмещения за уступку прав требований в размере, установленном п.3.1. настоящего Договора передать Цессионарию </w:t>
      </w:r>
      <w:r w:rsidR="00F24C47">
        <w:rPr>
          <w:rFonts w:eastAsia="MS Mincho"/>
          <w:sz w:val="22"/>
          <w:szCs w:val="22"/>
        </w:rPr>
        <w:t xml:space="preserve">имеющиеся в распоряжении Цедента </w:t>
      </w:r>
      <w:r w:rsidRPr="005A33B8">
        <w:rPr>
          <w:rFonts w:eastAsia="MS Mincho"/>
          <w:sz w:val="22"/>
          <w:szCs w:val="22"/>
        </w:rPr>
        <w:t>документы, подтверждающие факт наличия обязательств, указанных в п.1.1 настоящего Договора</w:t>
      </w:r>
      <w:r w:rsidRPr="005A33B8">
        <w:rPr>
          <w:spacing w:val="-9"/>
          <w:sz w:val="22"/>
          <w:szCs w:val="22"/>
        </w:rPr>
        <w:t>.</w:t>
      </w:r>
    </w:p>
    <w:p w:rsidR="006D23E3" w:rsidRPr="005A33B8" w:rsidRDefault="006D23E3" w:rsidP="00F24C47">
      <w:pPr>
        <w:autoSpaceDE/>
        <w:ind w:left="-851" w:firstLine="709"/>
        <w:jc w:val="both"/>
        <w:rPr>
          <w:spacing w:val="-9"/>
          <w:sz w:val="22"/>
          <w:szCs w:val="22"/>
        </w:rPr>
      </w:pP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   ЦЕССИОНАРИЙ обязуется: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2.2.1. Своевременно осуществить расчеты с Цедентом в порядке и на условиях, предусмотренных настоящим Договором.</w:t>
      </w:r>
    </w:p>
    <w:p w:rsidR="006D23E3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2.2.2.  Принять у Цедента документы, указанны</w:t>
      </w:r>
      <w:r w:rsidR="00F24C47">
        <w:rPr>
          <w:rFonts w:eastAsia="MS Mincho"/>
          <w:sz w:val="22"/>
          <w:szCs w:val="22"/>
        </w:rPr>
        <w:t>е в п.2.1.1 настоящего Договора.</w:t>
      </w:r>
    </w:p>
    <w:p w:rsidR="00F24C47" w:rsidRPr="005A33B8" w:rsidRDefault="00F24C47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2.2.3. </w:t>
      </w:r>
      <w:r w:rsidRPr="005A33B8">
        <w:rPr>
          <w:rFonts w:eastAsia="MS Mincho"/>
          <w:sz w:val="22"/>
          <w:szCs w:val="22"/>
        </w:rPr>
        <w:t>Направить Должнику (-</w:t>
      </w:r>
      <w:proofErr w:type="spellStart"/>
      <w:r w:rsidRPr="005A33B8">
        <w:rPr>
          <w:rFonts w:eastAsia="MS Mincho"/>
          <w:sz w:val="22"/>
          <w:szCs w:val="22"/>
        </w:rPr>
        <w:t>ам</w:t>
      </w:r>
      <w:proofErr w:type="spellEnd"/>
      <w:r w:rsidRPr="005A33B8">
        <w:rPr>
          <w:rFonts w:eastAsia="MS Mincho"/>
          <w:sz w:val="22"/>
          <w:szCs w:val="22"/>
        </w:rPr>
        <w:t>) письменное уведомление о переходе к Цессионарию прав требования по указанным в п. 1.1. обязательствам.</w:t>
      </w:r>
    </w:p>
    <w:p w:rsidR="00F24C47" w:rsidRPr="005A33B8" w:rsidRDefault="00F24C47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</w:p>
    <w:p w:rsidR="006D23E3" w:rsidRPr="005A33B8" w:rsidRDefault="006D23E3" w:rsidP="006D23E3">
      <w:pPr>
        <w:ind w:left="-851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III</w:t>
      </w:r>
      <w:r w:rsidRPr="005A33B8">
        <w:rPr>
          <w:b/>
          <w:bCs/>
          <w:sz w:val="22"/>
          <w:szCs w:val="22"/>
        </w:rPr>
        <w:t>. Порядок расчетов по Договору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3.1. Общий </w:t>
      </w:r>
      <w:r w:rsidRPr="005A33B8">
        <w:rPr>
          <w:rFonts w:eastAsia="MS Mincho"/>
          <w:sz w:val="22"/>
          <w:szCs w:val="22"/>
        </w:rPr>
        <w:t xml:space="preserve">размер возмещения за уступку прав требований к Должнику составляет </w:t>
      </w:r>
      <w:r w:rsidR="00464EA3" w:rsidRPr="005A33B8">
        <w:rPr>
          <w:rFonts w:eastAsia="MS Mincho"/>
          <w:sz w:val="22"/>
          <w:szCs w:val="22"/>
        </w:rPr>
        <w:t>_________________________</w:t>
      </w:r>
      <w:r w:rsidRPr="005A33B8">
        <w:rPr>
          <w:sz w:val="22"/>
          <w:szCs w:val="22"/>
        </w:rPr>
        <w:t xml:space="preserve">,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3.2. Задаток в сумме </w:t>
      </w:r>
      <w:r w:rsidR="00464EA3" w:rsidRPr="005A33B8">
        <w:rPr>
          <w:sz w:val="22"/>
          <w:szCs w:val="22"/>
        </w:rPr>
        <w:t>________________________________________</w:t>
      </w:r>
      <w:r w:rsidRPr="005A33B8">
        <w:rPr>
          <w:sz w:val="22"/>
          <w:szCs w:val="22"/>
        </w:rPr>
        <w:t>, перечисленный Покупателем для участия в торгах, засчитывается в счет оплаты Возмещения.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  <w:shd w:val="clear" w:color="auto" w:fill="FFFFFF"/>
        </w:rPr>
      </w:pPr>
      <w:r w:rsidRPr="005A33B8">
        <w:rPr>
          <w:sz w:val="22"/>
          <w:szCs w:val="22"/>
        </w:rPr>
        <w:t xml:space="preserve">3.3. За вычетом суммы задатка Покупатель должен уплатить </w:t>
      </w:r>
      <w:r w:rsidR="00464EA3" w:rsidRPr="005A33B8">
        <w:rPr>
          <w:sz w:val="22"/>
          <w:szCs w:val="22"/>
        </w:rPr>
        <w:t>____________________________________</w:t>
      </w:r>
      <w:r w:rsidRPr="005A33B8">
        <w:rPr>
          <w:sz w:val="22"/>
          <w:szCs w:val="22"/>
        </w:rPr>
        <w:t xml:space="preserve">,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Оплата производиться на расчетный счет </w:t>
      </w:r>
      <w:r w:rsidRPr="005A33B8">
        <w:rPr>
          <w:bCs/>
          <w:sz w:val="22"/>
          <w:szCs w:val="22"/>
        </w:rPr>
        <w:t xml:space="preserve">Цедента, </w:t>
      </w:r>
      <w:r w:rsidRPr="005A33B8">
        <w:rPr>
          <w:sz w:val="22"/>
          <w:szCs w:val="22"/>
        </w:rPr>
        <w:t xml:space="preserve">указанный в разделе </w:t>
      </w:r>
      <w:r w:rsidRPr="005A33B8">
        <w:rPr>
          <w:bCs/>
          <w:sz w:val="22"/>
          <w:szCs w:val="22"/>
          <w:lang w:val="en-US"/>
        </w:rPr>
        <w:t>VI</w:t>
      </w:r>
      <w:r w:rsidRPr="005A33B8">
        <w:rPr>
          <w:sz w:val="22"/>
          <w:szCs w:val="22"/>
        </w:rPr>
        <w:t xml:space="preserve"> настоящего Договора.</w:t>
      </w:r>
    </w:p>
    <w:p w:rsidR="006D23E3" w:rsidRPr="00F24C47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3.4. Цессионарий перечисляет сумму, указанную в п. 3.3 настоящего Договора, на расчетный счет </w:t>
      </w:r>
      <w:r w:rsidRPr="005A33B8">
        <w:rPr>
          <w:bCs/>
          <w:sz w:val="22"/>
          <w:szCs w:val="22"/>
        </w:rPr>
        <w:t>Цедента</w:t>
      </w:r>
      <w:r w:rsidRPr="005A33B8">
        <w:rPr>
          <w:sz w:val="22"/>
          <w:szCs w:val="22"/>
        </w:rPr>
        <w:t xml:space="preserve"> единовременным платежом не позднее «</w:t>
      </w:r>
      <w:r w:rsidR="00464EA3" w:rsidRPr="005A33B8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464EA3" w:rsidRPr="005A33B8">
        <w:rPr>
          <w:sz w:val="22"/>
          <w:szCs w:val="22"/>
        </w:rPr>
        <w:t>_________</w:t>
      </w:r>
      <w:r w:rsidRPr="005A33B8">
        <w:rPr>
          <w:sz w:val="22"/>
          <w:szCs w:val="22"/>
        </w:rPr>
        <w:t xml:space="preserve"> 20</w:t>
      </w:r>
      <w:r w:rsidR="00EC43E3" w:rsidRPr="005A33B8">
        <w:rPr>
          <w:sz w:val="22"/>
          <w:szCs w:val="22"/>
        </w:rPr>
        <w:t>20</w:t>
      </w:r>
      <w:r w:rsidRPr="005A33B8">
        <w:rPr>
          <w:sz w:val="22"/>
          <w:szCs w:val="22"/>
        </w:rPr>
        <w:t xml:space="preserve"> г. Дата оплаты определяется как дата </w:t>
      </w:r>
      <w:r w:rsidRPr="00F24C47">
        <w:rPr>
          <w:sz w:val="22"/>
          <w:szCs w:val="22"/>
        </w:rPr>
        <w:t xml:space="preserve">зачисления денежных средств на корреспондентский счет банка, в котором открыт расчетный счет </w:t>
      </w:r>
      <w:r w:rsidRPr="00F24C47">
        <w:rPr>
          <w:bCs/>
          <w:sz w:val="22"/>
          <w:szCs w:val="22"/>
        </w:rPr>
        <w:t>Цедента</w:t>
      </w:r>
      <w:r w:rsidRPr="00F24C47">
        <w:rPr>
          <w:sz w:val="22"/>
          <w:szCs w:val="22"/>
        </w:rPr>
        <w:t>.</w:t>
      </w:r>
    </w:p>
    <w:p w:rsidR="005A33B8" w:rsidRPr="005A33B8" w:rsidRDefault="005A33B8" w:rsidP="005A33B8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 xml:space="preserve">3.5. </w:t>
      </w:r>
      <w:r w:rsidRPr="00F24C47">
        <w:rPr>
          <w:rFonts w:eastAsiaTheme="minorHAnsi"/>
          <w:sz w:val="22"/>
          <w:szCs w:val="22"/>
          <w:lang w:eastAsia="en-US"/>
        </w:rPr>
        <w:t>В случае, если до полной оплаты Цессионарием цены договора, происходит уменьшение объёма переуступаемых прав требования (дебиторской задолженности) в результате исполнения (частичного</w:t>
      </w:r>
      <w:r w:rsidR="00F24C47" w:rsidRPr="00F24C47">
        <w:rPr>
          <w:rFonts w:eastAsiaTheme="minorHAnsi"/>
          <w:sz w:val="22"/>
          <w:szCs w:val="22"/>
          <w:lang w:eastAsia="en-US"/>
        </w:rPr>
        <w:t xml:space="preserve"> </w:t>
      </w:r>
      <w:r w:rsidR="00F24C47" w:rsidRPr="00F24C47">
        <w:rPr>
          <w:rFonts w:eastAsiaTheme="minorHAnsi"/>
          <w:sz w:val="22"/>
          <w:szCs w:val="22"/>
          <w:lang w:eastAsia="en-US"/>
        </w:rPr>
        <w:lastRenderedPageBreak/>
        <w:t>исполнения</w:t>
      </w:r>
      <w:r w:rsidRPr="00F24C47">
        <w:rPr>
          <w:rFonts w:eastAsiaTheme="minorHAnsi"/>
          <w:sz w:val="22"/>
          <w:szCs w:val="22"/>
          <w:lang w:eastAsia="en-US"/>
        </w:rPr>
        <w:t>) дебитором своих обязательств, цена договора изменяется пропорционально такому уменьшению.</w:t>
      </w:r>
    </w:p>
    <w:p w:rsidR="006D23E3" w:rsidRPr="005A33B8" w:rsidRDefault="006D23E3" w:rsidP="006D23E3">
      <w:pPr>
        <w:ind w:left="-851" w:firstLine="720"/>
        <w:jc w:val="both"/>
        <w:rPr>
          <w:color w:val="FF0000"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IV</w:t>
      </w:r>
      <w:r w:rsidRPr="005A33B8">
        <w:rPr>
          <w:b/>
          <w:bCs/>
          <w:sz w:val="22"/>
          <w:szCs w:val="22"/>
        </w:rPr>
        <w:t>. Ответственность сторон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4.2. Стороны договорились, что не поступление денежных средств в счет </w:t>
      </w:r>
      <w:r w:rsidRPr="005A33B8">
        <w:rPr>
          <w:rFonts w:eastAsia="MS Mincho"/>
          <w:sz w:val="22"/>
          <w:szCs w:val="22"/>
        </w:rPr>
        <w:t>возмещения за уступку прав требований</w:t>
      </w:r>
      <w:r w:rsidRPr="005A33B8">
        <w:rPr>
          <w:sz w:val="22"/>
          <w:szCs w:val="22"/>
        </w:rPr>
        <w:t xml:space="preserve"> в сумме и в сроки, указанные в п. 3.3 и 3.4 настоящего Договора, считается отказом Цессионария от исполнения обязательств по оплате возмещения.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6D23E3" w:rsidRPr="005A33B8" w:rsidRDefault="006D23E3" w:rsidP="00464EA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Настоящий Договор считается расторгнутым с момента направления Цедентом указанного уведомления. В данном случае оформление Сторонами дополнительного соглашения о расторжении настоящего Договора не требуется.</w:t>
      </w: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</w:t>
      </w:r>
      <w:r w:rsidRPr="005A33B8">
        <w:rPr>
          <w:b/>
          <w:bCs/>
          <w:sz w:val="22"/>
          <w:szCs w:val="22"/>
        </w:rPr>
        <w:t>. Прочие условия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5.1. Настоящий Договор вступает в силу с момента его подписания и действует до момента полного исполнения сторонами их обязательств.</w:t>
      </w:r>
    </w:p>
    <w:p w:rsidR="005A33B8" w:rsidRPr="00F24C47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5.2. Цессионарий при подписании настоящего Договора подтверждает, что ознакомлен со всей </w:t>
      </w:r>
      <w:r w:rsidRPr="00F24C47">
        <w:rPr>
          <w:sz w:val="22"/>
          <w:szCs w:val="22"/>
        </w:rPr>
        <w:t>имеющейся в распоряжении Цедента первичной документацией, подтверждающей наличие задолженности, указанной в п.1.1.</w:t>
      </w:r>
    </w:p>
    <w:p w:rsidR="006D23E3" w:rsidRPr="00F24C47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5.3. Цессионарий самостоятельно несет все риски, связанные с последующим принудительным истребованием дебиторской задолженности, в том числе связанные с недостаточным объемом и качеством подтверждающих права требования первичных документов, возможным пропуском сроков исковой давности и прочего.</w:t>
      </w:r>
      <w:r w:rsidR="006D23E3" w:rsidRPr="00F24C47">
        <w:rPr>
          <w:sz w:val="22"/>
          <w:szCs w:val="22"/>
        </w:rPr>
        <w:t xml:space="preserve"> </w:t>
      </w:r>
    </w:p>
    <w:p w:rsidR="006D23E3" w:rsidRPr="00F24C47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5.4</w:t>
      </w:r>
      <w:r w:rsidR="006D23E3" w:rsidRPr="00F24C47">
        <w:rPr>
          <w:sz w:val="22"/>
          <w:szCs w:val="22"/>
        </w:rPr>
        <w:t>. Все уведомления и сообщения должны направляться в письменной форме.</w:t>
      </w:r>
    </w:p>
    <w:p w:rsidR="006D23E3" w:rsidRPr="005A33B8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5.5</w:t>
      </w:r>
      <w:r w:rsidR="006D23E3" w:rsidRPr="00F24C47">
        <w:rPr>
          <w:sz w:val="22"/>
          <w:szCs w:val="22"/>
        </w:rPr>
        <w:t>. Во всем остальном, что не предусмотрено настоящим Договором, Стороны руководствуются федеральным законодательством.</w:t>
      </w:r>
    </w:p>
    <w:p w:rsidR="006D23E3" w:rsidRPr="005A33B8" w:rsidRDefault="005A33B8" w:rsidP="006D23E3">
      <w:pPr>
        <w:pStyle w:val="ConsPlusNormal"/>
        <w:ind w:left="-851" w:firstLine="720"/>
        <w:jc w:val="both"/>
      </w:pPr>
      <w:r w:rsidRPr="005A33B8">
        <w:t>5.6</w:t>
      </w:r>
      <w:r w:rsidR="006D23E3" w:rsidRPr="005A33B8">
        <w:t>. Договор составлен в двух экземплярах, один из которых находится у Цедента, второй - у Цессионария.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VI</w:t>
      </w:r>
      <w:r w:rsidRPr="005A33B8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6"/>
        <w:gridCol w:w="4835"/>
      </w:tblGrid>
      <w:tr w:rsidR="006D23E3" w:rsidRPr="005A33B8" w:rsidTr="006D23E3">
        <w:trPr>
          <w:trHeight w:val="488"/>
        </w:trPr>
        <w:tc>
          <w:tcPr>
            <w:tcW w:w="4836" w:type="dxa"/>
            <w:vAlign w:val="center"/>
          </w:tcPr>
          <w:p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ЦЕДЕНТ</w:t>
            </w:r>
          </w:p>
        </w:tc>
        <w:tc>
          <w:tcPr>
            <w:tcW w:w="4835" w:type="dxa"/>
            <w:vAlign w:val="center"/>
          </w:tcPr>
          <w:p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ЦЕССИОНАРИЙ</w:t>
            </w:r>
          </w:p>
        </w:tc>
      </w:tr>
      <w:tr w:rsidR="006D23E3" w:rsidRPr="005A33B8" w:rsidTr="006D23E3">
        <w:trPr>
          <w:trHeight w:val="3075"/>
        </w:trPr>
        <w:tc>
          <w:tcPr>
            <w:tcW w:w="4836" w:type="dxa"/>
          </w:tcPr>
          <w:p w:rsidR="006D23E3" w:rsidRPr="005A33B8" w:rsidRDefault="007979F2" w:rsidP="00464EA3">
            <w:pPr>
              <w:autoSpaceDE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ЗАО «ТМК»</w:t>
            </w:r>
          </w:p>
          <w:p w:rsidR="006D23E3" w:rsidRPr="005A33B8" w:rsidRDefault="006D23E3" w:rsidP="00C93369">
            <w:pPr>
              <w:autoSpaceDE/>
              <w:jc w:val="center"/>
              <w:rPr>
                <w:sz w:val="22"/>
                <w:szCs w:val="22"/>
              </w:rPr>
            </w:pPr>
          </w:p>
          <w:p w:rsidR="009518CF" w:rsidRPr="005A33B8" w:rsidRDefault="009518CF" w:rsidP="00C93369">
            <w:pPr>
              <w:autoSpaceDE/>
              <w:jc w:val="center"/>
              <w:rPr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9518CF" w:rsidRPr="005A33B8" w:rsidRDefault="009518CF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Конкурсный управляющий</w:t>
            </w: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7979F2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lastRenderedPageBreak/>
              <w:t xml:space="preserve">             </w:t>
            </w:r>
            <w:r w:rsidRPr="007979F2">
              <w:rPr>
                <w:b/>
                <w:sz w:val="22"/>
                <w:szCs w:val="22"/>
              </w:rPr>
              <w:t xml:space="preserve">________________ / </w:t>
            </w:r>
            <w:r w:rsidR="007979F2" w:rsidRPr="007979F2">
              <w:rPr>
                <w:b/>
                <w:sz w:val="22"/>
                <w:szCs w:val="22"/>
              </w:rPr>
              <w:t>Исаев В.А./</w:t>
            </w: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  <w:tc>
          <w:tcPr>
            <w:tcW w:w="4835" w:type="dxa"/>
          </w:tcPr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Генеральный директор</w:t>
            </w: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lastRenderedPageBreak/>
              <w:t xml:space="preserve">                    ________________/</w:t>
            </w:r>
            <w:r w:rsidRPr="005A33B8">
              <w:rPr>
                <w:sz w:val="22"/>
                <w:szCs w:val="22"/>
              </w:rPr>
              <w:t xml:space="preserve"> </w:t>
            </w:r>
            <w:r w:rsidR="00464EA3" w:rsidRPr="005A33B8">
              <w:rPr>
                <w:b/>
                <w:sz w:val="22"/>
                <w:szCs w:val="22"/>
              </w:rPr>
              <w:t>______________/</w:t>
            </w: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color w:val="000000" w:themeColor="text1"/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</w:tr>
    </w:tbl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:rsidR="00F852CB" w:rsidRPr="006D23E3" w:rsidRDefault="00F852CB">
      <w:pPr>
        <w:rPr>
          <w:sz w:val="22"/>
          <w:szCs w:val="22"/>
        </w:rPr>
      </w:pPr>
    </w:p>
    <w:sectPr w:rsidR="00F852CB" w:rsidRPr="006D23E3" w:rsidSect="005A33B8">
      <w:headerReference w:type="default" r:id="rId8"/>
      <w:pgSz w:w="11906" w:h="16838"/>
      <w:pgMar w:top="426" w:right="850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3563" w:rsidRDefault="00C33563" w:rsidP="00A74B6B">
      <w:r>
        <w:separator/>
      </w:r>
    </w:p>
  </w:endnote>
  <w:endnote w:type="continuationSeparator" w:id="0">
    <w:p w:rsidR="00C33563" w:rsidRDefault="00C33563" w:rsidP="00A74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3563" w:rsidRDefault="00C33563" w:rsidP="00A74B6B">
      <w:r>
        <w:separator/>
      </w:r>
    </w:p>
  </w:footnote>
  <w:footnote w:type="continuationSeparator" w:id="0">
    <w:p w:rsidR="00C33563" w:rsidRDefault="00C33563" w:rsidP="00A74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B6B" w:rsidRPr="002D73AE" w:rsidRDefault="00A74B6B" w:rsidP="00A74B6B">
    <w:pPr>
      <w:jc w:val="right"/>
      <w:rPr>
        <w:b/>
        <w:caps/>
        <w:color w:val="FF0000"/>
        <w:sz w:val="24"/>
        <w:szCs w:val="24"/>
      </w:rPr>
    </w:pPr>
    <w:r w:rsidRPr="002D73AE">
      <w:rPr>
        <w:b/>
        <w:caps/>
        <w:color w:val="FF0000"/>
        <w:sz w:val="24"/>
        <w:szCs w:val="24"/>
      </w:rPr>
      <w:t>ПРОЕКТ</w:t>
    </w:r>
  </w:p>
  <w:p w:rsidR="00A74B6B" w:rsidRDefault="00A74B6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20175C"/>
    <w:multiLevelType w:val="hybridMultilevel"/>
    <w:tmpl w:val="50F66628"/>
    <w:lvl w:ilvl="0" w:tplc="D382A506">
      <w:start w:val="1"/>
      <w:numFmt w:val="upperRoman"/>
      <w:lvlText w:val="%1."/>
      <w:lvlJc w:val="left"/>
      <w:pPr>
        <w:ind w:left="-13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3E3"/>
    <w:rsid w:val="00464EA3"/>
    <w:rsid w:val="005A33B8"/>
    <w:rsid w:val="006D23E3"/>
    <w:rsid w:val="007979F2"/>
    <w:rsid w:val="007D74E1"/>
    <w:rsid w:val="009518CF"/>
    <w:rsid w:val="00A74B6B"/>
    <w:rsid w:val="00C33563"/>
    <w:rsid w:val="00EC43E3"/>
    <w:rsid w:val="00F24C47"/>
    <w:rsid w:val="00F8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D2218"/>
  <w15:chartTrackingRefBased/>
  <w15:docId w15:val="{652F7EA5-4E90-4710-B9CF-CBE8B1640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3E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3E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a3">
    <w:name w:val="Plain Text"/>
    <w:basedOn w:val="a"/>
    <w:link w:val="a4"/>
    <w:rsid w:val="006D23E3"/>
    <w:pPr>
      <w:autoSpaceDE/>
      <w:autoSpaceDN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6D23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6D23E3"/>
  </w:style>
  <w:style w:type="character" w:styleId="a5">
    <w:name w:val="Hyperlink"/>
    <w:uiPriority w:val="99"/>
    <w:unhideWhenUsed/>
    <w:rsid w:val="006D23E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23E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el-torg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866</Words>
  <Characters>4938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2020-07-30T07:55:00Z</dcterms:created>
  <dcterms:modified xsi:type="dcterms:W3CDTF">2020-07-30T07:55:00Z</dcterms:modified>
</cp:coreProperties>
</file>