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B4" w:rsidRPr="004E3183" w:rsidRDefault="00B94BB4" w:rsidP="00B94BB4">
      <w:pPr>
        <w:shd w:val="clear" w:color="auto" w:fill="FFFFFF"/>
        <w:spacing w:before="494"/>
        <w:ind w:right="2390"/>
        <w:jc w:val="center"/>
        <w:rPr>
          <w:b/>
          <w:bCs/>
          <w:color w:val="000000"/>
          <w:spacing w:val="-3"/>
          <w:sz w:val="22"/>
          <w:szCs w:val="22"/>
        </w:rPr>
      </w:pPr>
      <w:r w:rsidRPr="004E3183">
        <w:rPr>
          <w:b/>
          <w:bCs/>
          <w:color w:val="000000"/>
          <w:spacing w:val="-3"/>
          <w:sz w:val="22"/>
          <w:szCs w:val="22"/>
        </w:rPr>
        <w:t>ДОГОВОР  О  ЗАДАТКЕ</w:t>
      </w: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left="2410" w:right="2390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  <w:r w:rsidRPr="004E3183">
        <w:rPr>
          <w:bCs/>
          <w:color w:val="000000"/>
          <w:spacing w:val="-3"/>
          <w:sz w:val="22"/>
          <w:szCs w:val="22"/>
        </w:rPr>
        <w:t>г. Нижний Новгород                                                                                              «___» ___________ 20</w:t>
      </w:r>
      <w:r w:rsidR="006C5332">
        <w:rPr>
          <w:bCs/>
          <w:color w:val="000000"/>
          <w:spacing w:val="-3"/>
          <w:sz w:val="22"/>
          <w:szCs w:val="22"/>
        </w:rPr>
        <w:t>20</w:t>
      </w:r>
      <w:r w:rsidR="00152A7C">
        <w:rPr>
          <w:bCs/>
          <w:color w:val="000000"/>
          <w:spacing w:val="-3"/>
          <w:sz w:val="22"/>
          <w:szCs w:val="22"/>
        </w:rPr>
        <w:t>г</w:t>
      </w:r>
      <w:bookmarkStart w:id="0" w:name="_GoBack"/>
      <w:bookmarkEnd w:id="0"/>
      <w:r w:rsidRPr="004E3183">
        <w:rPr>
          <w:bCs/>
          <w:color w:val="000000"/>
          <w:spacing w:val="-3"/>
          <w:sz w:val="22"/>
          <w:szCs w:val="22"/>
        </w:rPr>
        <w:t>.</w:t>
      </w:r>
    </w:p>
    <w:p w:rsidR="00B94BB4" w:rsidRPr="004E3183" w:rsidRDefault="00B94BB4" w:rsidP="00B94BB4">
      <w:pPr>
        <w:shd w:val="clear" w:color="auto" w:fill="FFFFFF"/>
        <w:ind w:right="-1"/>
        <w:jc w:val="both"/>
        <w:rPr>
          <w:bCs/>
          <w:color w:val="000000"/>
          <w:spacing w:val="-3"/>
          <w:sz w:val="22"/>
          <w:szCs w:val="22"/>
        </w:rPr>
      </w:pPr>
    </w:p>
    <w:p w:rsidR="00B94BB4" w:rsidRPr="004E3183" w:rsidRDefault="00B94BB4" w:rsidP="00B94BB4">
      <w:pPr>
        <w:jc w:val="both"/>
        <w:rPr>
          <w:color w:val="333333"/>
          <w:sz w:val="22"/>
          <w:szCs w:val="22"/>
        </w:rPr>
      </w:pPr>
      <w:r w:rsidRPr="004E3183">
        <w:rPr>
          <w:b/>
          <w:noProof/>
          <w:sz w:val="22"/>
          <w:szCs w:val="22"/>
        </w:rPr>
        <w:tab/>
        <w:t>Общество с ограниченной ответственностью «Электронные системы Поволжья»</w:t>
      </w:r>
      <w:r w:rsidRPr="004E3183">
        <w:rPr>
          <w:noProof/>
          <w:sz w:val="22"/>
          <w:szCs w:val="22"/>
        </w:rPr>
        <w:t>, в лице директора Сорокина Игоря Юрьевича, действую</w:t>
      </w:r>
      <w:r w:rsidRPr="004E3183">
        <w:rPr>
          <w:sz w:val="22"/>
          <w:szCs w:val="22"/>
        </w:rPr>
        <w:t>щего на основании Устава, именуемое в дальнейшем «</w:t>
      </w:r>
      <w:r w:rsidRPr="004E3183">
        <w:rPr>
          <w:b/>
          <w:sz w:val="22"/>
          <w:szCs w:val="22"/>
        </w:rPr>
        <w:t>Оператор электронной площадки»</w:t>
      </w:r>
      <w:r w:rsidRPr="004E3183">
        <w:rPr>
          <w:sz w:val="22"/>
          <w:szCs w:val="22"/>
        </w:rPr>
        <w:t xml:space="preserve">,  с одной стороны, и </w:t>
      </w:r>
    </w:p>
    <w:p w:rsidR="00B94BB4" w:rsidRPr="004E3183" w:rsidRDefault="00B94BB4" w:rsidP="00B94BB4">
      <w:pPr>
        <w:shd w:val="clear" w:color="auto" w:fill="FFFFFF"/>
        <w:spacing w:line="276" w:lineRule="exact"/>
        <w:ind w:left="17" w:right="12" w:firstLine="426"/>
        <w:jc w:val="both"/>
        <w:rPr>
          <w:color w:val="000000"/>
          <w:spacing w:val="-3"/>
          <w:sz w:val="22"/>
          <w:szCs w:val="22"/>
          <w:shd w:val="clear" w:color="auto" w:fill="FFFFFF"/>
        </w:rPr>
      </w:pPr>
      <w:r w:rsidRPr="004E3183">
        <w:rPr>
          <w:color w:val="000000"/>
          <w:spacing w:val="1"/>
          <w:sz w:val="22"/>
          <w:szCs w:val="22"/>
          <w:shd w:val="clear" w:color="auto" w:fill="FFFFFF"/>
        </w:rPr>
        <w:t>_______________________________________________________________________________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,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именуем__  в дальнейшем </w:t>
      </w:r>
      <w:r w:rsidRPr="004E3183">
        <w:rPr>
          <w:b/>
          <w:color w:val="000000"/>
          <w:sz w:val="22"/>
          <w:szCs w:val="22"/>
          <w:shd w:val="clear" w:color="auto" w:fill="FFFFFF"/>
        </w:rPr>
        <w:t>«Заявитель»,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в лице  _____________________________________</w:t>
      </w:r>
      <w:r w:rsidRPr="004E3183">
        <w:rPr>
          <w:color w:val="000000"/>
          <w:spacing w:val="1"/>
          <w:sz w:val="22"/>
          <w:szCs w:val="22"/>
          <w:shd w:val="clear" w:color="auto" w:fill="FFFFFF"/>
        </w:rPr>
        <w:t>, действующего на основании _________________________________________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, с другой стороны, а вместе именуемые «Стороны», заключили настоящий договор о задатке (далее - «Договор») о </w:t>
      </w:r>
      <w:r w:rsidRPr="004E3183">
        <w:rPr>
          <w:color w:val="000000"/>
          <w:spacing w:val="-3"/>
          <w:sz w:val="22"/>
          <w:szCs w:val="22"/>
          <w:shd w:val="clear" w:color="auto" w:fill="FFFFFF"/>
        </w:rPr>
        <w:t>нижеследующем:</w:t>
      </w:r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426"/>
        <w:jc w:val="both"/>
        <w:rPr>
          <w:color w:val="000000"/>
          <w:spacing w:val="-11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Подписанием настоящего Договора Заявитель подтверждает свое желание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участвовать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в открытых </w:t>
      </w:r>
      <w:r w:rsidRPr="004E3183">
        <w:rPr>
          <w:sz w:val="22"/>
          <w:szCs w:val="22"/>
        </w:rPr>
        <w:t xml:space="preserve">электронных торгах </w:t>
      </w:r>
      <w:r w:rsidR="00590EC0">
        <w:rPr>
          <w:sz w:val="22"/>
          <w:szCs w:val="22"/>
        </w:rPr>
        <w:t xml:space="preserve">посредством публичного предложения </w:t>
      </w:r>
      <w:r w:rsidRPr="004E3183">
        <w:rPr>
          <w:color w:val="000000"/>
          <w:spacing w:val="9"/>
          <w:sz w:val="22"/>
          <w:szCs w:val="22"/>
          <w:shd w:val="clear" w:color="auto" w:fill="FFFFFF"/>
        </w:rPr>
        <w:t>(далее  - «Торги»)</w:t>
      </w:r>
      <w:r w:rsidRPr="004E3183">
        <w:rPr>
          <w:sz w:val="22"/>
          <w:szCs w:val="22"/>
        </w:rPr>
        <w:t>, проводимых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на 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>э</w:t>
      </w:r>
      <w:r w:rsidRPr="00176046">
        <w:rPr>
          <w:sz w:val="22"/>
          <w:szCs w:val="22"/>
        </w:rPr>
        <w:t>лектронной торговой площадке ЭСП</w:t>
      </w:r>
      <w:hyperlink r:id="rId7" w:history="1">
        <w:r w:rsidRPr="00176046">
          <w:rPr>
            <w:rStyle w:val="a3"/>
            <w:b/>
            <w:sz w:val="22"/>
            <w:szCs w:val="22"/>
          </w:rPr>
          <w:t>el-torg.com</w:t>
        </w:r>
      </w:hyperlink>
      <w:r w:rsidRPr="00176046">
        <w:rPr>
          <w:sz w:val="22"/>
          <w:szCs w:val="22"/>
        </w:rPr>
        <w:t>(ООО «Электронные системы Поволжья» 603089 г. Нижний Новгород, ул. Полтавская, 32)</w:t>
      </w:r>
      <w:r w:rsidRPr="00176046">
        <w:rPr>
          <w:color w:val="000000"/>
          <w:spacing w:val="8"/>
          <w:sz w:val="22"/>
          <w:szCs w:val="22"/>
          <w:shd w:val="clear" w:color="auto" w:fill="FFFFFF"/>
        </w:rPr>
        <w:t xml:space="preserve"> по  продаже имущества, принадлежащего </w:t>
      </w:r>
      <w:r w:rsidR="00176046" w:rsidRPr="00B717AA">
        <w:rPr>
          <w:color w:val="000000"/>
          <w:spacing w:val="8"/>
          <w:sz w:val="22"/>
          <w:szCs w:val="22"/>
          <w:shd w:val="clear" w:color="auto" w:fill="FFFFFF"/>
        </w:rPr>
        <w:t xml:space="preserve">Индивидуальному предпринимателю </w:t>
      </w:r>
      <w:r w:rsidR="00176046" w:rsidRPr="00B717AA">
        <w:rPr>
          <w:sz w:val="22"/>
          <w:szCs w:val="22"/>
        </w:rPr>
        <w:t>Афанасенко Юрию Евгеньевичу (08.03.1955г.р., уроженец гор.Штальзунд, Германия, зарегистрирован по адресу: 644046, г. Омск, ул.  16-й Военный городок, д. 382, кв. 1, СНИЛС 076-294-408-90, ИНН 550600322559, ОГРНИП 304550620600396)</w:t>
      </w:r>
      <w:r w:rsidRPr="00B717AA">
        <w:rPr>
          <w:sz w:val="22"/>
          <w:szCs w:val="22"/>
        </w:rPr>
        <w:t>, признанного</w:t>
      </w:r>
      <w:r w:rsidRPr="00176046">
        <w:rPr>
          <w:sz w:val="22"/>
          <w:szCs w:val="22"/>
        </w:rPr>
        <w:t xml:space="preserve"> несостоятельным (банкротом) решением Арбитражного суда Омской области от </w:t>
      </w:r>
      <w:r w:rsidR="00176046" w:rsidRPr="00176046">
        <w:rPr>
          <w:sz w:val="22"/>
          <w:szCs w:val="22"/>
        </w:rPr>
        <w:t>11 декабря 2018</w:t>
      </w:r>
      <w:r w:rsidRPr="00176046">
        <w:rPr>
          <w:sz w:val="22"/>
          <w:szCs w:val="22"/>
        </w:rPr>
        <w:t xml:space="preserve">г. по делу № А46 – </w:t>
      </w:r>
      <w:r w:rsidR="00176046">
        <w:rPr>
          <w:sz w:val="22"/>
          <w:szCs w:val="22"/>
        </w:rPr>
        <w:t>2996/2017</w:t>
      </w:r>
      <w:r w:rsidRPr="00176046">
        <w:rPr>
          <w:sz w:val="22"/>
          <w:szCs w:val="22"/>
        </w:rPr>
        <w:t xml:space="preserve">, 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>по лот</w:t>
      </w:r>
      <w:r w:rsidR="006B3942" w:rsidRPr="00176046">
        <w:rPr>
          <w:b/>
          <w:color w:val="000000"/>
          <w:spacing w:val="8"/>
          <w:sz w:val="22"/>
          <w:szCs w:val="22"/>
          <w:shd w:val="clear" w:color="auto" w:fill="FFFFFF"/>
        </w:rPr>
        <w:t>у</w:t>
      </w:r>
      <w:r w:rsidRPr="00176046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 №</w:t>
      </w:r>
      <w:r w:rsidR="007A5F09">
        <w:rPr>
          <w:b/>
          <w:color w:val="000000"/>
          <w:spacing w:val="8"/>
          <w:sz w:val="22"/>
          <w:szCs w:val="22"/>
          <w:shd w:val="clear" w:color="auto" w:fill="FFFFFF"/>
        </w:rPr>
        <w:t>1</w:t>
      </w:r>
      <w:r w:rsidR="00121D93">
        <w:rPr>
          <w:b/>
          <w:color w:val="000000"/>
          <w:spacing w:val="8"/>
          <w:sz w:val="22"/>
          <w:szCs w:val="22"/>
          <w:shd w:val="clear" w:color="auto" w:fill="FFFFFF"/>
        </w:rPr>
        <w:t xml:space="preserve"> </w:t>
      </w:r>
      <w:r w:rsidRPr="00176046">
        <w:rPr>
          <w:color w:val="000000"/>
          <w:spacing w:val="4"/>
          <w:sz w:val="22"/>
          <w:szCs w:val="22"/>
          <w:shd w:val="clear" w:color="auto" w:fill="FFFFFF"/>
        </w:rPr>
        <w:t>на условиях, указанных в</w:t>
      </w:r>
      <w:r w:rsidR="007A5F09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2F23A3">
        <w:rPr>
          <w:color w:val="000000"/>
          <w:sz w:val="22"/>
          <w:szCs w:val="22"/>
          <w:shd w:val="clear" w:color="auto" w:fill="FFFFFF"/>
        </w:rPr>
        <w:t>информационном сообщении о проведении Торгов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 xml:space="preserve">, </w:t>
      </w:r>
      <w:r w:rsidRPr="002F23A3">
        <w:rPr>
          <w:color w:val="000000"/>
          <w:sz w:val="22"/>
          <w:szCs w:val="22"/>
          <w:shd w:val="clear" w:color="auto" w:fill="FFFFFF"/>
        </w:rPr>
        <w:t xml:space="preserve">опубликованном </w:t>
      </w:r>
      <w:r w:rsidRPr="002F23A3">
        <w:rPr>
          <w:color w:val="000000"/>
          <w:spacing w:val="9"/>
          <w:sz w:val="22"/>
          <w:szCs w:val="22"/>
          <w:shd w:val="clear" w:color="auto" w:fill="FFFFFF"/>
        </w:rPr>
        <w:t>в сети Интернет по адресу</w:t>
      </w:r>
      <w:r w:rsidR="007A5F09">
        <w:rPr>
          <w:color w:val="000000"/>
          <w:spacing w:val="9"/>
          <w:sz w:val="22"/>
          <w:szCs w:val="22"/>
          <w:shd w:val="clear" w:color="auto" w:fill="FFFFFF"/>
        </w:rPr>
        <w:t xml:space="preserve"> </w:t>
      </w:r>
      <w:r w:rsidRPr="004E3183">
        <w:rPr>
          <w:rStyle w:val="a3"/>
          <w:sz w:val="22"/>
          <w:szCs w:val="22"/>
        </w:rPr>
        <w:t>http://www.fedresurs.ru/</w:t>
      </w:r>
    </w:p>
    <w:p w:rsidR="00B94BB4" w:rsidRPr="004E3183" w:rsidRDefault="00B94BB4" w:rsidP="00B94BB4">
      <w:pPr>
        <w:numPr>
          <w:ilvl w:val="0"/>
          <w:numId w:val="3"/>
        </w:numPr>
        <w:shd w:val="clear" w:color="auto" w:fill="FFFFFF"/>
        <w:spacing w:line="276" w:lineRule="exact"/>
        <w:ind w:left="13" w:firstLine="391"/>
        <w:jc w:val="both"/>
        <w:rPr>
          <w:color w:val="000000"/>
          <w:spacing w:val="4"/>
          <w:sz w:val="22"/>
          <w:szCs w:val="22"/>
          <w:shd w:val="clear" w:color="auto" w:fill="FFFFFF"/>
        </w:rPr>
      </w:pPr>
      <w:r w:rsidRPr="002D03EC">
        <w:rPr>
          <w:color w:val="000000"/>
          <w:spacing w:val="4"/>
          <w:sz w:val="22"/>
          <w:szCs w:val="22"/>
          <w:shd w:val="clear" w:color="auto" w:fill="FFFFFF"/>
        </w:rPr>
        <w:t>Заявитель</w:t>
      </w:r>
      <w:r w:rsidR="007A5F09" w:rsidRPr="002D03EC">
        <w:rPr>
          <w:color w:val="000000"/>
          <w:spacing w:val="4"/>
          <w:sz w:val="22"/>
          <w:szCs w:val="22"/>
          <w:shd w:val="clear" w:color="auto" w:fill="FFFFFF"/>
        </w:rPr>
        <w:t xml:space="preserve"> </w:t>
      </w:r>
      <w:r w:rsidRPr="002D03EC">
        <w:rPr>
          <w:color w:val="000000"/>
          <w:spacing w:val="4"/>
          <w:sz w:val="22"/>
          <w:szCs w:val="22"/>
          <w:shd w:val="clear" w:color="auto" w:fill="FFFFFF"/>
        </w:rPr>
        <w:t xml:space="preserve">перечисляет на счет </w:t>
      </w:r>
      <w:r w:rsidRPr="002D03EC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2D03EC">
        <w:rPr>
          <w:sz w:val="22"/>
          <w:szCs w:val="22"/>
        </w:rPr>
        <w:t xml:space="preserve"> по реквизитам: </w:t>
      </w:r>
      <w:r w:rsidRPr="002D03EC">
        <w:rPr>
          <w:color w:val="333333"/>
          <w:sz w:val="22"/>
          <w:szCs w:val="22"/>
        </w:rPr>
        <w:t xml:space="preserve"> </w:t>
      </w:r>
      <w:r w:rsidR="002D03EC" w:rsidRPr="002D03EC">
        <w:rPr>
          <w:sz w:val="22"/>
          <w:szCs w:val="22"/>
        </w:rPr>
        <w:t>ООО «Электронные системы Поволжья», ИНН/КПП 5262258084/526201001, р/сч. № 40702810130240000505, БИК 042202837, к/сч. 30101810200000000837, ФИЛИАЛ БАНКА ВТБ (ПАО) В Г. НИЖНЕМ НОВГОРОДЕ</w:t>
      </w:r>
      <w:r w:rsidRPr="002D03EC">
        <w:rPr>
          <w:color w:val="000000"/>
          <w:spacing w:val="4"/>
          <w:sz w:val="22"/>
          <w:szCs w:val="22"/>
          <w:shd w:val="clear" w:color="auto" w:fill="FFFFFF"/>
        </w:rPr>
        <w:t xml:space="preserve"> сумму задатка в размере </w:t>
      </w:r>
      <w:r w:rsidR="00590EC0">
        <w:rPr>
          <w:b/>
          <w:color w:val="000000"/>
          <w:spacing w:val="4"/>
          <w:sz w:val="22"/>
          <w:szCs w:val="22"/>
          <w:shd w:val="clear" w:color="auto" w:fill="FFFFFF"/>
        </w:rPr>
        <w:t>___</w:t>
      </w:r>
      <w:r w:rsidRPr="006B254C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590EC0">
        <w:rPr>
          <w:b/>
          <w:color w:val="000000"/>
          <w:spacing w:val="4"/>
          <w:sz w:val="22"/>
          <w:szCs w:val="22"/>
          <w:shd w:val="clear" w:color="auto" w:fill="FFFFFF"/>
        </w:rPr>
        <w:t>___________________________</w:t>
      </w:r>
      <w:r w:rsidR="006D5CCA" w:rsidRPr="006B254C">
        <w:rPr>
          <w:b/>
          <w:color w:val="000000"/>
          <w:spacing w:val="4"/>
          <w:sz w:val="22"/>
          <w:szCs w:val="22"/>
          <w:shd w:val="clear" w:color="auto" w:fill="FFFFFF"/>
        </w:rPr>
        <w:t>)</w:t>
      </w:r>
      <w:r w:rsidRPr="006B254C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рублей </w:t>
      </w:r>
      <w:r w:rsidR="00590EC0">
        <w:rPr>
          <w:b/>
          <w:color w:val="000000"/>
          <w:spacing w:val="4"/>
          <w:sz w:val="22"/>
          <w:szCs w:val="22"/>
          <w:shd w:val="clear" w:color="auto" w:fill="FFFFFF"/>
        </w:rPr>
        <w:t>______</w:t>
      </w:r>
      <w:r w:rsidRPr="006B254C">
        <w:rPr>
          <w:b/>
          <w:color w:val="000000"/>
          <w:spacing w:val="4"/>
          <w:sz w:val="22"/>
          <w:szCs w:val="22"/>
          <w:shd w:val="clear" w:color="auto" w:fill="FFFFFF"/>
        </w:rPr>
        <w:t>копеек</w:t>
      </w:r>
      <w:r w:rsidRPr="002D03EC">
        <w:rPr>
          <w:color w:val="000000"/>
          <w:spacing w:val="4"/>
          <w:sz w:val="22"/>
          <w:szCs w:val="22"/>
          <w:shd w:val="clear" w:color="auto" w:fill="FFFFFF"/>
        </w:rPr>
        <w:t xml:space="preserve"> по лоту  №</w:t>
      </w:r>
      <w:r w:rsidR="007A5F09" w:rsidRPr="002D03EC">
        <w:rPr>
          <w:color w:val="000000"/>
          <w:spacing w:val="4"/>
          <w:sz w:val="22"/>
          <w:szCs w:val="22"/>
          <w:shd w:val="clear" w:color="auto" w:fill="FFFFFF"/>
        </w:rPr>
        <w:t>1</w:t>
      </w:r>
      <w:r w:rsidRPr="002D03EC">
        <w:rPr>
          <w:color w:val="000000"/>
          <w:spacing w:val="4"/>
          <w:sz w:val="22"/>
          <w:szCs w:val="22"/>
          <w:shd w:val="clear" w:color="auto" w:fill="FFFFFF"/>
        </w:rPr>
        <w:t xml:space="preserve"> в срок, указанный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 xml:space="preserve"> в сообщении о проведении Торгов. Обязанность Заявителя по перечислению задатка считается исполненной в момент зачисления денежных средств на банковский счет </w:t>
      </w:r>
      <w:r w:rsidRPr="004E3183">
        <w:rPr>
          <w:b/>
          <w:color w:val="000000"/>
          <w:spacing w:val="4"/>
          <w:sz w:val="22"/>
          <w:szCs w:val="22"/>
          <w:shd w:val="clear" w:color="auto" w:fill="FFFFFF"/>
        </w:rPr>
        <w:t>Оператора электронной площадки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t>.</w:t>
      </w:r>
    </w:p>
    <w:p w:rsidR="00B94BB4" w:rsidRDefault="00B94BB4" w:rsidP="00B94BB4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76" w:lineRule="exact"/>
        <w:ind w:left="0" w:firstLine="360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4"/>
          <w:sz w:val="22"/>
          <w:szCs w:val="22"/>
          <w:shd w:val="clear" w:color="auto" w:fill="FFFFFF"/>
        </w:rPr>
        <w:t>В случае признания Заявителя победителем Торгов задаток ему не возвращается и</w:t>
      </w:r>
      <w:r w:rsidRPr="004E3183">
        <w:rPr>
          <w:color w:val="000000"/>
          <w:spacing w:val="4"/>
          <w:sz w:val="22"/>
          <w:szCs w:val="22"/>
          <w:shd w:val="clear" w:color="auto" w:fill="FFFFFF"/>
        </w:rPr>
        <w:br/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засчитывается в счет исполнения обязательства победителя Торгов при заключении договора купли-продажи имущества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>по лоту №</w:t>
      </w:r>
      <w:r w:rsidR="006D5CCA">
        <w:rPr>
          <w:color w:val="000000"/>
          <w:spacing w:val="8"/>
          <w:sz w:val="22"/>
          <w:szCs w:val="22"/>
          <w:shd w:val="clear" w:color="auto" w:fill="FFFFFF"/>
        </w:rPr>
        <w:t>1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. </w:t>
      </w:r>
    </w:p>
    <w:p w:rsidR="00B94BB4" w:rsidRPr="006E3D86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clear" w:pos="720"/>
        </w:tabs>
        <w:spacing w:line="276" w:lineRule="exact"/>
        <w:ind w:left="0" w:firstLine="360"/>
        <w:jc w:val="both"/>
        <w:rPr>
          <w:spacing w:val="-1"/>
          <w:sz w:val="22"/>
          <w:szCs w:val="22"/>
          <w:shd w:val="clear" w:color="auto" w:fill="FFFFFF"/>
        </w:rPr>
      </w:pPr>
      <w:r w:rsidRPr="006E3D86">
        <w:rPr>
          <w:b/>
          <w:sz w:val="22"/>
          <w:szCs w:val="22"/>
          <w:shd w:val="clear" w:color="auto" w:fill="FFFFFF"/>
        </w:rPr>
        <w:t>Оператор электронной площадки</w:t>
      </w:r>
      <w:r w:rsidRPr="006E3D86">
        <w:rPr>
          <w:sz w:val="22"/>
          <w:szCs w:val="22"/>
          <w:shd w:val="clear" w:color="auto" w:fill="FFFFFF"/>
        </w:rPr>
        <w:t xml:space="preserve"> обязуется</w:t>
      </w:r>
      <w:r>
        <w:rPr>
          <w:sz w:val="22"/>
          <w:szCs w:val="22"/>
          <w:shd w:val="clear" w:color="auto" w:fill="FFFFFF"/>
        </w:rPr>
        <w:t>:</w:t>
      </w:r>
    </w:p>
    <w:p w:rsidR="00B94BB4" w:rsidRPr="006E3D86" w:rsidRDefault="00B94BB4" w:rsidP="00B94BB4">
      <w:pPr>
        <w:pStyle w:val="a8"/>
        <w:shd w:val="clear" w:color="auto" w:fill="FFFFFF"/>
        <w:spacing w:line="276" w:lineRule="exact"/>
        <w:ind w:left="0"/>
        <w:jc w:val="both"/>
        <w:rPr>
          <w:spacing w:val="-1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4.1.</w:t>
      </w:r>
      <w:r w:rsidRPr="006E3D86">
        <w:rPr>
          <w:sz w:val="22"/>
          <w:szCs w:val="22"/>
          <w:shd w:val="clear" w:color="auto" w:fill="FFFFFF"/>
        </w:rPr>
        <w:t xml:space="preserve"> 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об определении Участников торгов</w:t>
      </w:r>
      <w:r>
        <w:rPr>
          <w:spacing w:val="2"/>
          <w:sz w:val="22"/>
          <w:szCs w:val="22"/>
          <w:shd w:val="clear" w:color="auto" w:fill="FFFFFF"/>
        </w:rPr>
        <w:t>,</w:t>
      </w:r>
      <w:r w:rsidR="006D5CCA">
        <w:rPr>
          <w:spacing w:val="2"/>
          <w:sz w:val="22"/>
          <w:szCs w:val="22"/>
          <w:shd w:val="clear" w:color="auto" w:fill="FFFFFF"/>
        </w:rPr>
        <w:t xml:space="preserve">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Заявителю   уплаченную   ранее   сумму   задатка   на   банковский   счет,  </w:t>
      </w:r>
      <w:r>
        <w:rPr>
          <w:spacing w:val="-1"/>
          <w:sz w:val="22"/>
          <w:szCs w:val="22"/>
          <w:shd w:val="clear" w:color="auto" w:fill="FFFFFF"/>
        </w:rPr>
        <w:t xml:space="preserve"> указанный в </w:t>
      </w:r>
      <w:r w:rsidRPr="006E3D86">
        <w:rPr>
          <w:spacing w:val="-1"/>
          <w:sz w:val="22"/>
          <w:szCs w:val="22"/>
          <w:shd w:val="clear" w:color="auto" w:fill="FFFFFF"/>
        </w:rPr>
        <w:t>Договоре,  при отказе организатором торгов в допуске Заявителю к участию в торгах.</w:t>
      </w:r>
    </w:p>
    <w:p w:rsidR="00B94BB4" w:rsidRPr="006E3D86" w:rsidRDefault="00B94BB4" w:rsidP="00B94BB4">
      <w:pPr>
        <w:pStyle w:val="a8"/>
        <w:shd w:val="clear" w:color="auto" w:fill="FFFFFF"/>
        <w:tabs>
          <w:tab w:val="left" w:pos="1408"/>
          <w:tab w:val="left" w:pos="1799"/>
        </w:tabs>
        <w:spacing w:line="276" w:lineRule="exact"/>
        <w:ind w:left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4.2.</w:t>
      </w:r>
      <w:r w:rsidRPr="006E3D86">
        <w:rPr>
          <w:sz w:val="22"/>
          <w:szCs w:val="22"/>
          <w:shd w:val="clear" w:color="auto" w:fill="FFFFFF"/>
        </w:rPr>
        <w:t xml:space="preserve">в течение 5 (пяти) рабочих дней со дня </w:t>
      </w:r>
      <w:r w:rsidRPr="006E3D86">
        <w:rPr>
          <w:spacing w:val="2"/>
          <w:sz w:val="22"/>
          <w:szCs w:val="22"/>
          <w:shd w:val="clear" w:color="auto" w:fill="FFFFFF"/>
        </w:rPr>
        <w:t>подписания Протокола   о   результатах  проведения торгов   (далее   -   «Протокол»)</w:t>
      </w:r>
      <w:r w:rsidRPr="006E3D86">
        <w:rPr>
          <w:b/>
          <w:bCs/>
          <w:spacing w:val="2"/>
          <w:sz w:val="22"/>
          <w:szCs w:val="22"/>
          <w:shd w:val="clear" w:color="auto" w:fill="FFFFFF"/>
        </w:rPr>
        <w:t xml:space="preserve">,   </w:t>
      </w:r>
      <w:r w:rsidRPr="006E3D86">
        <w:rPr>
          <w:spacing w:val="2"/>
          <w:sz w:val="22"/>
          <w:szCs w:val="22"/>
          <w:shd w:val="clear" w:color="auto" w:fill="FFFFFF"/>
        </w:rPr>
        <w:t xml:space="preserve">возвратить </w:t>
      </w:r>
      <w:r w:rsidRPr="006E3D86">
        <w:rPr>
          <w:spacing w:val="-1"/>
          <w:sz w:val="22"/>
          <w:szCs w:val="22"/>
          <w:shd w:val="clear" w:color="auto" w:fill="FFFFFF"/>
        </w:rPr>
        <w:t>Заявителю   уплаченную   ранее   сумму   задатка   на   бан</w:t>
      </w:r>
      <w:r>
        <w:rPr>
          <w:spacing w:val="-1"/>
          <w:sz w:val="22"/>
          <w:szCs w:val="22"/>
          <w:shd w:val="clear" w:color="auto" w:fill="FFFFFF"/>
        </w:rPr>
        <w:t xml:space="preserve">ковский   счет,   указанный   в </w:t>
      </w:r>
      <w:r w:rsidRPr="006E3D86">
        <w:rPr>
          <w:spacing w:val="-1"/>
          <w:sz w:val="22"/>
          <w:szCs w:val="22"/>
          <w:shd w:val="clear" w:color="auto" w:fill="FFFFFF"/>
        </w:rPr>
        <w:t xml:space="preserve">Договоре, в случае </w:t>
      </w:r>
      <w:r w:rsidRPr="006E3D86">
        <w:rPr>
          <w:sz w:val="22"/>
          <w:szCs w:val="22"/>
          <w:shd w:val="clear" w:color="auto" w:fill="FFFFFF"/>
        </w:rPr>
        <w:t>непризнания Заявителя</w:t>
      </w:r>
      <w:r w:rsidR="006D5CCA">
        <w:rPr>
          <w:sz w:val="22"/>
          <w:szCs w:val="22"/>
          <w:shd w:val="clear" w:color="auto" w:fill="FFFFFF"/>
        </w:rPr>
        <w:t xml:space="preserve"> </w:t>
      </w:r>
      <w:r w:rsidRPr="006E3D86">
        <w:rPr>
          <w:sz w:val="22"/>
          <w:szCs w:val="22"/>
          <w:shd w:val="clear" w:color="auto" w:fill="FFFFFF"/>
        </w:rPr>
        <w:t>победителем Торгов в соответствии с Протоколом.</w:t>
      </w:r>
    </w:p>
    <w:p w:rsidR="00B94BB4" w:rsidRPr="00B94BB4" w:rsidRDefault="00B94BB4" w:rsidP="00B94BB4">
      <w:pPr>
        <w:pStyle w:val="a8"/>
        <w:numPr>
          <w:ilvl w:val="0"/>
          <w:numId w:val="3"/>
        </w:numPr>
        <w:shd w:val="clear" w:color="auto" w:fill="FFFFFF"/>
        <w:tabs>
          <w:tab w:val="left" w:pos="1851"/>
          <w:tab w:val="left" w:pos="2438"/>
          <w:tab w:val="left" w:pos="3912"/>
        </w:tabs>
        <w:spacing w:line="276" w:lineRule="exact"/>
        <w:jc w:val="both"/>
        <w:rPr>
          <w:spacing w:val="-1"/>
          <w:sz w:val="22"/>
          <w:szCs w:val="22"/>
          <w:shd w:val="clear" w:color="auto" w:fill="FFFFFF"/>
        </w:rPr>
      </w:pPr>
      <w:r w:rsidRPr="00B94BB4">
        <w:rPr>
          <w:spacing w:val="-1"/>
          <w:sz w:val="22"/>
          <w:szCs w:val="22"/>
          <w:shd w:val="clear" w:color="auto" w:fill="FFFFFF"/>
        </w:rPr>
        <w:t xml:space="preserve">Банковские реквизиты Заявителя, на которые должна быть перечислена сумма задатка: </w:t>
      </w:r>
    </w:p>
    <w:p w:rsidR="00B94BB4" w:rsidRPr="004E3183" w:rsidRDefault="00B94BB4" w:rsidP="00B94BB4">
      <w:pPr>
        <w:shd w:val="clear" w:color="auto" w:fill="FFFFFF"/>
        <w:spacing w:line="276" w:lineRule="exact"/>
        <w:jc w:val="both"/>
        <w:rPr>
          <w:color w:val="000000"/>
          <w:spacing w:val="5"/>
          <w:sz w:val="22"/>
          <w:szCs w:val="22"/>
          <w:shd w:val="clear" w:color="auto" w:fill="FFFFFF"/>
        </w:rPr>
      </w:pPr>
      <w:r w:rsidRPr="004E3183">
        <w:rPr>
          <w:color w:val="000000"/>
          <w:spacing w:val="-1"/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5"/>
          <w:sz w:val="22"/>
          <w:szCs w:val="22"/>
          <w:shd w:val="clear" w:color="auto" w:fill="FFFFFF"/>
        </w:rPr>
        <w:t>_________</w:t>
      </w:r>
    </w:p>
    <w:p w:rsidR="00176046" w:rsidRPr="00176046" w:rsidRDefault="00B94BB4" w:rsidP="00176046">
      <w:pPr>
        <w:spacing w:line="259" w:lineRule="auto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ab/>
        <w:t xml:space="preserve"> 6. </w:t>
      </w:r>
      <w:r w:rsidRPr="004E3183">
        <w:rPr>
          <w:b/>
          <w:color w:val="000000"/>
          <w:spacing w:val="-1"/>
          <w:sz w:val="22"/>
          <w:szCs w:val="22"/>
          <w:shd w:val="clear" w:color="auto" w:fill="FFFFFF"/>
        </w:rPr>
        <w:t>Оператор электронной площадки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обязуется в течение трех рабочих дней со дня подписания Протокола о результатах проведения торгов и признания Заявителя победителем Торгов,  перечислить внесенный Заявителем задаток в размере </w:t>
      </w:r>
      <w:r w:rsidR="00590EC0">
        <w:rPr>
          <w:b/>
          <w:color w:val="000000"/>
          <w:spacing w:val="4"/>
          <w:sz w:val="22"/>
          <w:szCs w:val="22"/>
          <w:shd w:val="clear" w:color="auto" w:fill="FFFFFF"/>
        </w:rPr>
        <w:t>______</w:t>
      </w:r>
      <w:r w:rsidR="002D03EC" w:rsidRPr="006B254C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(</w:t>
      </w:r>
      <w:r w:rsidR="00590EC0">
        <w:rPr>
          <w:b/>
          <w:color w:val="000000"/>
          <w:spacing w:val="4"/>
          <w:sz w:val="22"/>
          <w:szCs w:val="22"/>
          <w:shd w:val="clear" w:color="auto" w:fill="FFFFFF"/>
        </w:rPr>
        <w:t>_________________</w:t>
      </w:r>
      <w:r w:rsidR="002D03EC" w:rsidRPr="006B254C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) рублей </w:t>
      </w:r>
      <w:r w:rsidR="00590EC0">
        <w:rPr>
          <w:b/>
          <w:color w:val="000000"/>
          <w:spacing w:val="4"/>
          <w:sz w:val="22"/>
          <w:szCs w:val="22"/>
          <w:shd w:val="clear" w:color="auto" w:fill="FFFFFF"/>
        </w:rPr>
        <w:t>__</w:t>
      </w:r>
      <w:r w:rsidR="002D03EC" w:rsidRPr="006B254C">
        <w:rPr>
          <w:b/>
          <w:color w:val="000000"/>
          <w:spacing w:val="4"/>
          <w:sz w:val="22"/>
          <w:szCs w:val="22"/>
          <w:shd w:val="clear" w:color="auto" w:fill="FFFFFF"/>
        </w:rPr>
        <w:t xml:space="preserve"> копеек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на счет должника, распоряжается которым Организатор торгов финансовый управляющий 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>И</w:t>
      </w:r>
      <w:r w:rsidR="00554DD4">
        <w:rPr>
          <w:color w:val="000000"/>
          <w:spacing w:val="-1"/>
          <w:sz w:val="22"/>
          <w:szCs w:val="22"/>
          <w:shd w:val="clear" w:color="auto" w:fill="FFFFFF"/>
        </w:rPr>
        <w:t>П</w:t>
      </w:r>
      <w:r w:rsidR="00176046">
        <w:rPr>
          <w:color w:val="000000"/>
          <w:spacing w:val="-1"/>
          <w:sz w:val="22"/>
          <w:szCs w:val="22"/>
          <w:shd w:val="clear" w:color="auto" w:fill="FFFFFF"/>
        </w:rPr>
        <w:t xml:space="preserve"> Афанасенко Ю.Е.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Глазкова Ирина Сергеевна, действующая на основании решения Арбитражного суда Омской области</w:t>
      </w:r>
      <w:r w:rsidRPr="004E3183">
        <w:rPr>
          <w:sz w:val="22"/>
          <w:szCs w:val="22"/>
        </w:rPr>
        <w:t xml:space="preserve"> от </w:t>
      </w:r>
      <w:r w:rsidR="00176046">
        <w:rPr>
          <w:sz w:val="22"/>
          <w:szCs w:val="22"/>
        </w:rPr>
        <w:t>11 декабря 2018</w:t>
      </w:r>
      <w:r>
        <w:rPr>
          <w:sz w:val="22"/>
          <w:szCs w:val="22"/>
        </w:rPr>
        <w:t>г</w:t>
      </w:r>
      <w:r w:rsidRPr="004E3183">
        <w:rPr>
          <w:sz w:val="22"/>
          <w:szCs w:val="22"/>
        </w:rPr>
        <w:t>. по делу А46-</w:t>
      </w:r>
      <w:r w:rsidR="00176046">
        <w:rPr>
          <w:sz w:val="22"/>
          <w:szCs w:val="22"/>
        </w:rPr>
        <w:t>2996/2017</w:t>
      </w:r>
      <w:r w:rsidR="00554DD4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по следующим реквизитам: </w:t>
      </w:r>
      <w:r w:rsidRPr="004E3183">
        <w:rPr>
          <w:color w:val="333333"/>
          <w:sz w:val="22"/>
          <w:szCs w:val="22"/>
        </w:rPr>
        <w:t>получатель</w:t>
      </w:r>
      <w:r w:rsidR="00176046">
        <w:rPr>
          <w:color w:val="333333"/>
          <w:sz w:val="22"/>
          <w:szCs w:val="22"/>
        </w:rPr>
        <w:t xml:space="preserve"> -</w:t>
      </w:r>
      <w:r w:rsidR="006D5CCA">
        <w:rPr>
          <w:color w:val="333333"/>
          <w:sz w:val="22"/>
          <w:szCs w:val="22"/>
        </w:rPr>
        <w:t xml:space="preserve"> </w:t>
      </w:r>
      <w:r w:rsidR="00176046" w:rsidRPr="00176046">
        <w:rPr>
          <w:sz w:val="22"/>
          <w:szCs w:val="22"/>
        </w:rPr>
        <w:t>Афанасенко Юрий Евгеньевич, ИНН 7725114488, сч. №  408178</w:t>
      </w:r>
      <w:r w:rsidR="006D5CCA">
        <w:rPr>
          <w:sz w:val="22"/>
          <w:szCs w:val="22"/>
        </w:rPr>
        <w:t>10109000032114</w:t>
      </w:r>
      <w:r w:rsidR="00176046" w:rsidRPr="00176046">
        <w:rPr>
          <w:sz w:val="22"/>
          <w:szCs w:val="22"/>
        </w:rPr>
        <w:t xml:space="preserve">, БИК 045209822, </w:t>
      </w:r>
      <w:r w:rsidR="00176046" w:rsidRPr="00176046">
        <w:rPr>
          <w:sz w:val="22"/>
          <w:szCs w:val="22"/>
        </w:rPr>
        <w:lastRenderedPageBreak/>
        <w:t>к\сч 301018104900000000822 в ОМСКОМ РФ АО «РОССЕЛЬХОЗБАНК». Г. Омск.</w:t>
      </w:r>
    </w:p>
    <w:p w:rsidR="00B94BB4" w:rsidRPr="00176046" w:rsidRDefault="00B94BB4" w:rsidP="00B94BB4">
      <w:pPr>
        <w:shd w:val="clear" w:color="auto" w:fill="FFFFFF"/>
        <w:tabs>
          <w:tab w:val="left" w:pos="0"/>
          <w:tab w:val="left" w:pos="284"/>
        </w:tabs>
        <w:spacing w:line="276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 w:rsidRPr="00176046">
        <w:rPr>
          <w:sz w:val="22"/>
          <w:szCs w:val="22"/>
        </w:rPr>
        <w:t>.</w:t>
      </w:r>
    </w:p>
    <w:p w:rsidR="00B94BB4" w:rsidRPr="004E3183" w:rsidRDefault="00B94BB4" w:rsidP="00B94BB4">
      <w:pPr>
        <w:shd w:val="clear" w:color="auto" w:fill="FFFFFF"/>
        <w:tabs>
          <w:tab w:val="left" w:pos="3096"/>
          <w:tab w:val="left" w:pos="3190"/>
          <w:tab w:val="left" w:pos="4664"/>
        </w:tabs>
        <w:spacing w:line="276" w:lineRule="exact"/>
        <w:ind w:left="360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7.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Заявитель</w:t>
      </w:r>
      <w:r w:rsidR="006D5CCA">
        <w:rPr>
          <w:color w:val="000000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согласен, что задаток </w:t>
      </w:r>
      <w:r w:rsidRPr="004E3183">
        <w:rPr>
          <w:b/>
          <w:color w:val="000000"/>
          <w:sz w:val="22"/>
          <w:szCs w:val="22"/>
          <w:shd w:val="clear" w:color="auto" w:fill="FFFFFF"/>
        </w:rPr>
        <w:t>не возвращается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 ему в следующих случаях: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z w:val="22"/>
          <w:szCs w:val="22"/>
          <w:shd w:val="clear" w:color="auto" w:fill="FFFFFF"/>
        </w:rPr>
        <w:t>признания Заявителя победителем Торгов и дальнейшего отказа или уклонения его от подписания договора купли-продажи имущества по лоту №</w:t>
      </w:r>
      <w:r w:rsidR="006D5CCA">
        <w:rPr>
          <w:color w:val="000000"/>
          <w:sz w:val="22"/>
          <w:szCs w:val="22"/>
          <w:shd w:val="clear" w:color="auto" w:fill="FFFFFF"/>
        </w:rPr>
        <w:t>1</w:t>
      </w:r>
      <w:r w:rsidR="0031522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в течение 5</w:t>
      </w:r>
      <w:r w:rsidR="00E630E5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(пяти)  </w:t>
      </w:r>
      <w:r w:rsidR="00315224">
        <w:rPr>
          <w:color w:val="000000"/>
          <w:sz w:val="22"/>
          <w:szCs w:val="22"/>
          <w:shd w:val="clear" w:color="auto" w:fill="FFFFFF"/>
        </w:rPr>
        <w:t xml:space="preserve"> дней </w:t>
      </w:r>
      <w:r>
        <w:rPr>
          <w:color w:val="000000"/>
          <w:sz w:val="22"/>
          <w:szCs w:val="22"/>
          <w:shd w:val="clear" w:color="auto" w:fill="FFFFFF"/>
        </w:rPr>
        <w:t>со дня получения предложения финансового управляющего о заключении такого договора.</w:t>
      </w:r>
    </w:p>
    <w:p w:rsidR="00B94BB4" w:rsidRPr="004E3183" w:rsidRDefault="00B94BB4" w:rsidP="00B94BB4">
      <w:pPr>
        <w:numPr>
          <w:ilvl w:val="0"/>
          <w:numId w:val="2"/>
        </w:numPr>
        <w:shd w:val="clear" w:color="auto" w:fill="FFFFFF"/>
        <w:tabs>
          <w:tab w:val="left" w:pos="1786"/>
          <w:tab w:val="left" w:pos="2344"/>
          <w:tab w:val="left" w:pos="2438"/>
          <w:tab w:val="left" w:pos="3912"/>
        </w:tabs>
        <w:spacing w:line="276" w:lineRule="exact"/>
        <w:ind w:left="0" w:firstLine="426"/>
        <w:jc w:val="both"/>
        <w:rPr>
          <w:color w:val="000000"/>
          <w:sz w:val="22"/>
          <w:szCs w:val="22"/>
          <w:shd w:val="clear" w:color="auto" w:fill="FFFFFF"/>
        </w:rPr>
      </w:pPr>
      <w:r w:rsidRPr="004E3183">
        <w:rPr>
          <w:color w:val="000000"/>
          <w:spacing w:val="8"/>
          <w:sz w:val="22"/>
          <w:szCs w:val="22"/>
          <w:shd w:val="clear" w:color="auto" w:fill="FFFFFF"/>
        </w:rPr>
        <w:t>признание Заявителя победителем Торгов и неоплаты им в полном объеме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цены лота №</w:t>
      </w:r>
      <w:r w:rsidR="006D5CCA">
        <w:rPr>
          <w:color w:val="000000"/>
          <w:spacing w:val="5"/>
          <w:sz w:val="22"/>
          <w:szCs w:val="22"/>
          <w:shd w:val="clear" w:color="auto" w:fill="FFFFFF"/>
        </w:rPr>
        <w:t xml:space="preserve">1 </w:t>
      </w:r>
      <w:r w:rsidR="00A03B0C">
        <w:rPr>
          <w:color w:val="000000"/>
          <w:spacing w:val="5"/>
          <w:sz w:val="22"/>
          <w:szCs w:val="22"/>
          <w:shd w:val="clear" w:color="auto" w:fill="FFFFFF"/>
        </w:rPr>
        <w:t>не позднее, чем через</w:t>
      </w:r>
      <w:r w:rsidR="006D5CCA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30</w:t>
      </w:r>
      <w:r>
        <w:rPr>
          <w:color w:val="000000"/>
          <w:spacing w:val="5"/>
          <w:sz w:val="22"/>
          <w:szCs w:val="22"/>
          <w:shd w:val="clear" w:color="auto" w:fill="FFFFFF"/>
        </w:rPr>
        <w:t xml:space="preserve"> (</w:t>
      </w:r>
      <w:r w:rsidR="006B3942">
        <w:rPr>
          <w:color w:val="000000"/>
          <w:spacing w:val="5"/>
          <w:sz w:val="22"/>
          <w:szCs w:val="22"/>
          <w:shd w:val="clear" w:color="auto" w:fill="FFFFFF"/>
        </w:rPr>
        <w:t>тридцати</w:t>
      </w:r>
      <w:r>
        <w:rPr>
          <w:color w:val="000000"/>
          <w:spacing w:val="5"/>
          <w:sz w:val="22"/>
          <w:szCs w:val="22"/>
          <w:shd w:val="clear" w:color="auto" w:fill="FFFFFF"/>
        </w:rPr>
        <w:t>)</w:t>
      </w:r>
      <w:r w:rsidRPr="004E3183">
        <w:rPr>
          <w:color w:val="000000"/>
          <w:spacing w:val="5"/>
          <w:sz w:val="22"/>
          <w:szCs w:val="22"/>
          <w:shd w:val="clear" w:color="auto" w:fill="FFFFFF"/>
        </w:rPr>
        <w:t xml:space="preserve"> дней с</w:t>
      </w:r>
      <w:r>
        <w:rPr>
          <w:color w:val="000000"/>
          <w:spacing w:val="5"/>
          <w:sz w:val="22"/>
          <w:szCs w:val="22"/>
          <w:shd w:val="clear" w:color="auto" w:fill="FFFFFF"/>
        </w:rPr>
        <w:t>о</w:t>
      </w:r>
      <w:r w:rsidR="006D5CCA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>
        <w:rPr>
          <w:color w:val="000000"/>
          <w:spacing w:val="5"/>
          <w:sz w:val="22"/>
          <w:szCs w:val="22"/>
          <w:shd w:val="clear" w:color="auto" w:fill="FFFFFF"/>
        </w:rPr>
        <w:t>дня</w:t>
      </w:r>
      <w:r w:rsidR="006D5CCA">
        <w:rPr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Pr="004E3183">
        <w:rPr>
          <w:color w:val="000000"/>
          <w:sz w:val="22"/>
          <w:szCs w:val="22"/>
          <w:shd w:val="clear" w:color="auto" w:fill="FFFFFF"/>
        </w:rPr>
        <w:t xml:space="preserve">подписания договора купли-продажи </w:t>
      </w:r>
      <w:r w:rsidRPr="004E3183">
        <w:rPr>
          <w:color w:val="000000"/>
          <w:spacing w:val="8"/>
          <w:sz w:val="22"/>
          <w:szCs w:val="22"/>
          <w:shd w:val="clear" w:color="auto" w:fill="FFFFFF"/>
        </w:rPr>
        <w:t xml:space="preserve"> имущества </w:t>
      </w:r>
      <w:r w:rsidRPr="004E3183">
        <w:rPr>
          <w:color w:val="000000"/>
          <w:sz w:val="22"/>
          <w:szCs w:val="22"/>
          <w:shd w:val="clear" w:color="auto" w:fill="FFFFFF"/>
        </w:rPr>
        <w:t>по лоту №</w:t>
      </w:r>
      <w:r w:rsidR="006D5CCA">
        <w:rPr>
          <w:color w:val="000000"/>
          <w:sz w:val="22"/>
          <w:szCs w:val="22"/>
          <w:shd w:val="clear" w:color="auto" w:fill="FFFFFF"/>
        </w:rPr>
        <w:t>1</w:t>
      </w:r>
      <w:r w:rsidRPr="004E3183">
        <w:rPr>
          <w:color w:val="000000"/>
          <w:sz w:val="22"/>
          <w:szCs w:val="22"/>
          <w:shd w:val="clear" w:color="auto" w:fill="FFFFFF"/>
        </w:rPr>
        <w:t>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8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B94BB4" w:rsidRPr="004E3183" w:rsidRDefault="00B94BB4" w:rsidP="00B94BB4">
      <w:pPr>
        <w:shd w:val="clear" w:color="auto" w:fill="FFFFFF"/>
        <w:spacing w:before="5" w:line="274" w:lineRule="exact"/>
        <w:jc w:val="both"/>
        <w:rPr>
          <w:color w:val="000000"/>
          <w:spacing w:val="-1"/>
          <w:sz w:val="22"/>
          <w:szCs w:val="22"/>
          <w:shd w:val="clear" w:color="auto" w:fill="FFFFFF"/>
        </w:rPr>
      </w:pPr>
      <w:r>
        <w:rPr>
          <w:color w:val="000000"/>
          <w:spacing w:val="-1"/>
          <w:sz w:val="22"/>
          <w:szCs w:val="22"/>
          <w:shd w:val="clear" w:color="auto" w:fill="FFFFFF"/>
        </w:rPr>
        <w:t xml:space="preserve">       9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>.   Все споры и/или разногласия, возникшие при исполнении настоящего Договора или в связи с ним, Стороны урегулируют путем переговоров, в противном случае они подлежат разрешению в судах судебной системы  Омской области в соответствии с действующим законодательством.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10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размещается на электронной  площадке </w:t>
      </w:r>
      <w:hyperlink r:id="rId8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Торгов  и подписывается электронной цифровой подписью Организатора торгов.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>
        <w:rPr>
          <w:color w:val="000000"/>
          <w:spacing w:val="2"/>
          <w:sz w:val="22"/>
          <w:szCs w:val="22"/>
          <w:shd w:val="clear" w:color="auto" w:fill="FFFFFF"/>
        </w:rPr>
        <w:t>11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Заявитель, как Сторона договора, вносит в настоящий договор данные о себе и проставляет дату заключения Договора. Внесение Заявителем в договор изменений и дополнений, кроме сведений о себе и даты, не допускается.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2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Заявитель подписывает настоящий договор своей электронной цифровой подписью  при подаче заявки на участие в Торгах на электронной площадке </w:t>
      </w:r>
      <w:hyperlink r:id="rId9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 в разделе Торги. 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3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>Стороны договора безоговорочно признают, что подписание настоящего договора электронными цифровыми подписями Сторон договора является равнозначным подписанию его  Сторонами договора в установленном законодательством РФ порядке.</w:t>
      </w:r>
    </w:p>
    <w:p w:rsidR="00B94BB4" w:rsidRPr="004E3183" w:rsidRDefault="00B94BB4" w:rsidP="00B94BB4">
      <w:pPr>
        <w:shd w:val="clear" w:color="auto" w:fill="FFFFFF"/>
        <w:tabs>
          <w:tab w:val="left" w:pos="782"/>
        </w:tabs>
        <w:spacing w:before="5" w:line="274" w:lineRule="exact"/>
        <w:ind w:firstLine="287"/>
        <w:jc w:val="both"/>
        <w:rPr>
          <w:color w:val="000000"/>
          <w:spacing w:val="2"/>
          <w:sz w:val="22"/>
          <w:szCs w:val="22"/>
          <w:shd w:val="clear" w:color="auto" w:fill="FFFFFF"/>
        </w:rPr>
      </w:pPr>
      <w:r w:rsidRPr="004E3183">
        <w:rPr>
          <w:color w:val="000000"/>
          <w:spacing w:val="2"/>
          <w:sz w:val="22"/>
          <w:szCs w:val="22"/>
          <w:shd w:val="clear" w:color="auto" w:fill="FFFFFF"/>
        </w:rPr>
        <w:t>1</w:t>
      </w:r>
      <w:r>
        <w:rPr>
          <w:color w:val="000000"/>
          <w:spacing w:val="2"/>
          <w:sz w:val="22"/>
          <w:szCs w:val="22"/>
          <w:shd w:val="clear" w:color="auto" w:fill="FFFFFF"/>
        </w:rPr>
        <w:t>4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ab/>
        <w:t xml:space="preserve">Настоящий договор с момента размещения на электронной  площадке </w:t>
      </w:r>
      <w:hyperlink r:id="rId10" w:history="1">
        <w:r w:rsidRPr="004E3183">
          <w:rPr>
            <w:rStyle w:val="a3"/>
            <w:b/>
            <w:sz w:val="22"/>
            <w:szCs w:val="22"/>
          </w:rPr>
          <w:t>http://</w:t>
        </w:r>
        <w:r w:rsidRPr="004E3183">
          <w:rPr>
            <w:rStyle w:val="a3"/>
            <w:b/>
            <w:sz w:val="22"/>
            <w:szCs w:val="22"/>
            <w:lang w:val="en-US"/>
          </w:rPr>
          <w:t>www</w:t>
        </w:r>
        <w:r w:rsidRPr="004E3183">
          <w:rPr>
            <w:rStyle w:val="a3"/>
            <w:b/>
            <w:sz w:val="22"/>
            <w:szCs w:val="22"/>
          </w:rPr>
          <w:t>.el-torg.com</w:t>
        </w:r>
      </w:hyperlink>
      <w:r w:rsidRPr="004E3183">
        <w:rPr>
          <w:color w:val="000000"/>
          <w:spacing w:val="8"/>
          <w:sz w:val="22"/>
          <w:szCs w:val="22"/>
          <w:shd w:val="clear" w:color="auto" w:fill="FFFFFF"/>
        </w:rPr>
        <w:t>.</w:t>
      </w:r>
      <w:r w:rsidRPr="004E3183">
        <w:rPr>
          <w:color w:val="000000"/>
          <w:spacing w:val="2"/>
          <w:sz w:val="22"/>
          <w:szCs w:val="22"/>
          <w:shd w:val="clear" w:color="auto" w:fill="FFFFFF"/>
        </w:rPr>
        <w:t xml:space="preserve"> и подписания электронной цифровой подписью Заявителя при подаче заявки на участие в Торгах  считается вступившим в силу 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  <w:r w:rsidRPr="004E3183">
        <w:rPr>
          <w:b/>
          <w:bCs/>
          <w:color w:val="000000"/>
          <w:spacing w:val="-1"/>
          <w:sz w:val="22"/>
          <w:szCs w:val="22"/>
        </w:rPr>
        <w:t>Адреса и реквизиты Сторон:</w:t>
      </w:r>
    </w:p>
    <w:p w:rsidR="00B94BB4" w:rsidRPr="004E3183" w:rsidRDefault="00B94BB4" w:rsidP="00B94BB4">
      <w:pPr>
        <w:shd w:val="clear" w:color="auto" w:fill="FFFFFF"/>
        <w:tabs>
          <w:tab w:val="left" w:pos="2195"/>
        </w:tabs>
        <w:spacing w:line="274" w:lineRule="exact"/>
        <w:ind w:left="185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b/>
          <w:sz w:val="22"/>
          <w:szCs w:val="22"/>
        </w:rPr>
        <w:t>Оператор электронной площадки:</w:t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  <w:r w:rsidRPr="004E3183">
        <w:rPr>
          <w:rFonts w:ascii="Times New Roman" w:hAnsi="Times New Roman" w:cs="Times New Roman"/>
          <w:b/>
          <w:sz w:val="22"/>
          <w:szCs w:val="22"/>
        </w:rPr>
        <w:tab/>
      </w:r>
    </w:p>
    <w:p w:rsidR="00B94BB4" w:rsidRPr="004E3183" w:rsidRDefault="00B94BB4" w:rsidP="00B94BB4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  <w:szCs w:val="22"/>
        </w:rPr>
      </w:pPr>
      <w:r w:rsidRPr="004E3183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</w:t>
      </w:r>
      <w:r w:rsidRPr="004E3183">
        <w:rPr>
          <w:rFonts w:ascii="Times New Roman" w:hAnsi="Times New Roman" w:cs="Times New Roman"/>
          <w:b/>
          <w:sz w:val="22"/>
          <w:szCs w:val="22"/>
        </w:rPr>
        <w:t>"Электронные системы Поволжья"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>Юридический адрес: Россия, 603089 Нижний Новгород, ул. Полтавская, 32.</w:t>
      </w:r>
    </w:p>
    <w:p w:rsidR="00B94BB4" w:rsidRPr="004E3183" w:rsidRDefault="00B94BB4" w:rsidP="00B94BB4">
      <w:pPr>
        <w:pStyle w:val="a6"/>
        <w:spacing w:after="0"/>
        <w:rPr>
          <w:sz w:val="22"/>
          <w:szCs w:val="22"/>
        </w:rPr>
      </w:pPr>
      <w:r w:rsidRPr="004E3183">
        <w:rPr>
          <w:sz w:val="22"/>
          <w:szCs w:val="22"/>
        </w:rPr>
        <w:t xml:space="preserve">Телефон: </w:t>
      </w:r>
      <w:r w:rsidRPr="004E3183">
        <w:rPr>
          <w:bCs/>
          <w:sz w:val="22"/>
          <w:szCs w:val="22"/>
        </w:rPr>
        <w:t>+7(831) 421-11-11, +7 915 945 2005</w:t>
      </w:r>
    </w:p>
    <w:p w:rsidR="00B94BB4" w:rsidRPr="004E3183" w:rsidRDefault="00B94BB4" w:rsidP="00B94BB4">
      <w:pPr>
        <w:tabs>
          <w:tab w:val="left" w:pos="7380"/>
        </w:tabs>
        <w:rPr>
          <w:sz w:val="22"/>
          <w:szCs w:val="22"/>
        </w:rPr>
      </w:pPr>
      <w:r w:rsidRPr="004E3183">
        <w:rPr>
          <w:sz w:val="22"/>
          <w:szCs w:val="22"/>
        </w:rPr>
        <w:t>ОГРН: 1105262010193  ИНН/КПП: 5262258084/526201001</w:t>
      </w:r>
    </w:p>
    <w:p w:rsidR="00B94BB4" w:rsidRPr="004E3183" w:rsidRDefault="002D03EC" w:rsidP="00B94BB4">
      <w:pPr>
        <w:tabs>
          <w:tab w:val="left" w:pos="7380"/>
        </w:tabs>
        <w:rPr>
          <w:sz w:val="22"/>
          <w:szCs w:val="22"/>
        </w:rPr>
      </w:pPr>
      <w:r>
        <w:rPr>
          <w:sz w:val="22"/>
          <w:szCs w:val="22"/>
        </w:rPr>
        <w:t xml:space="preserve">р/с </w:t>
      </w:r>
      <w:r w:rsidR="00B94BB4" w:rsidRPr="004E3183">
        <w:rPr>
          <w:sz w:val="22"/>
          <w:szCs w:val="22"/>
        </w:rPr>
        <w:t xml:space="preserve"> </w:t>
      </w:r>
      <w:r w:rsidRPr="002D03EC">
        <w:rPr>
          <w:sz w:val="22"/>
          <w:szCs w:val="22"/>
        </w:rPr>
        <w:t>40702810130240000505</w:t>
      </w:r>
      <w:r>
        <w:rPr>
          <w:sz w:val="22"/>
          <w:szCs w:val="22"/>
        </w:rPr>
        <w:t xml:space="preserve"> </w:t>
      </w:r>
      <w:r w:rsidR="00B94BB4" w:rsidRPr="004E3183">
        <w:rPr>
          <w:sz w:val="22"/>
          <w:szCs w:val="22"/>
        </w:rPr>
        <w:t xml:space="preserve">в </w:t>
      </w:r>
      <w:r w:rsidRPr="002D03EC">
        <w:rPr>
          <w:sz w:val="22"/>
          <w:szCs w:val="22"/>
        </w:rPr>
        <w:t>ФИЛИАЛ</w:t>
      </w:r>
      <w:r>
        <w:rPr>
          <w:sz w:val="22"/>
          <w:szCs w:val="22"/>
        </w:rPr>
        <w:t>Е</w:t>
      </w:r>
      <w:r w:rsidRPr="002D03EC">
        <w:rPr>
          <w:sz w:val="22"/>
          <w:szCs w:val="22"/>
        </w:rPr>
        <w:t xml:space="preserve"> БАНКА ВТБ (ПАО) В Г. НИЖНЕМ НОВГОРОДЕ</w:t>
      </w:r>
    </w:p>
    <w:p w:rsidR="00B94BB4" w:rsidRPr="004E3183" w:rsidRDefault="002D03EC" w:rsidP="00B94BB4">
      <w:pPr>
        <w:pStyle w:val="31"/>
        <w:rPr>
          <w:sz w:val="22"/>
          <w:szCs w:val="22"/>
        </w:rPr>
      </w:pPr>
      <w:r w:rsidRPr="002D03EC">
        <w:rPr>
          <w:sz w:val="22"/>
          <w:szCs w:val="22"/>
        </w:rPr>
        <w:t>БИК 042202837, к/сч. 30101810200000000837</w:t>
      </w:r>
      <w:r w:rsidR="00B94BB4" w:rsidRPr="004E3183">
        <w:rPr>
          <w:sz w:val="22"/>
          <w:szCs w:val="22"/>
        </w:rPr>
        <w:tab/>
      </w:r>
      <w:r w:rsidR="00B94BB4" w:rsidRPr="004E3183">
        <w:rPr>
          <w:sz w:val="22"/>
          <w:szCs w:val="22"/>
        </w:rPr>
        <w:tab/>
      </w:r>
      <w:r w:rsidR="00B94BB4" w:rsidRPr="004E3183">
        <w:rPr>
          <w:sz w:val="22"/>
          <w:szCs w:val="22"/>
        </w:rPr>
        <w:tab/>
      </w:r>
      <w:r w:rsidR="00B94BB4" w:rsidRPr="004E3183">
        <w:rPr>
          <w:sz w:val="22"/>
          <w:szCs w:val="22"/>
        </w:rPr>
        <w:tab/>
      </w:r>
      <w:r w:rsidR="00B94BB4" w:rsidRPr="004E3183">
        <w:rPr>
          <w:sz w:val="22"/>
          <w:szCs w:val="22"/>
        </w:rPr>
        <w:tab/>
      </w:r>
      <w:r w:rsidR="00B94BB4" w:rsidRPr="004E3183">
        <w:rPr>
          <w:sz w:val="22"/>
          <w:szCs w:val="22"/>
        </w:rPr>
        <w:tab/>
      </w:r>
      <w:r w:rsidR="00B94BB4" w:rsidRPr="004E3183">
        <w:rPr>
          <w:sz w:val="22"/>
          <w:szCs w:val="22"/>
        </w:rPr>
        <w:tab/>
      </w:r>
      <w:r w:rsidR="00B94BB4" w:rsidRPr="004E3183">
        <w:rPr>
          <w:sz w:val="22"/>
          <w:szCs w:val="22"/>
        </w:rPr>
        <w:tab/>
      </w: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rFonts w:eastAsia="Arial"/>
          <w:sz w:val="22"/>
          <w:szCs w:val="22"/>
        </w:rPr>
        <w:t>Директор ___________ И.Ю. Сорокин.</w:t>
      </w:r>
    </w:p>
    <w:p w:rsidR="00B94BB4" w:rsidRPr="004E3183" w:rsidRDefault="00B94BB4" w:rsidP="00B94BB4">
      <w:pPr>
        <w:pStyle w:val="31"/>
        <w:rPr>
          <w:b/>
          <w:sz w:val="22"/>
          <w:szCs w:val="22"/>
        </w:rPr>
      </w:pPr>
    </w:p>
    <w:p w:rsidR="00B94BB4" w:rsidRPr="004E3183" w:rsidRDefault="00B94BB4" w:rsidP="00B94BB4">
      <w:pPr>
        <w:pStyle w:val="31"/>
        <w:rPr>
          <w:rFonts w:eastAsia="Arial"/>
          <w:sz w:val="22"/>
          <w:szCs w:val="22"/>
        </w:rPr>
      </w:pPr>
      <w:r w:rsidRPr="004E3183">
        <w:rPr>
          <w:b/>
          <w:sz w:val="22"/>
          <w:szCs w:val="22"/>
        </w:rPr>
        <w:t>Заявитель: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B94BB4" w:rsidRPr="004E3183" w:rsidRDefault="00B94BB4" w:rsidP="00B94BB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p w:rsidR="007F0C96" w:rsidRPr="006D62D4" w:rsidRDefault="00B94BB4" w:rsidP="006D62D4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________________________________________________________</w:t>
      </w:r>
    </w:p>
    <w:sectPr w:rsidR="007F0C96" w:rsidRPr="006D62D4" w:rsidSect="00A03B0C">
      <w:head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C9" w:rsidRDefault="00F57AC9" w:rsidP="006C5332">
      <w:r>
        <w:separator/>
      </w:r>
    </w:p>
  </w:endnote>
  <w:endnote w:type="continuationSeparator" w:id="1">
    <w:p w:rsidR="00F57AC9" w:rsidRDefault="00F57AC9" w:rsidP="006C5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C9" w:rsidRDefault="00F57AC9" w:rsidP="006C5332">
      <w:r>
        <w:separator/>
      </w:r>
    </w:p>
  </w:footnote>
  <w:footnote w:type="continuationSeparator" w:id="1">
    <w:p w:rsidR="00F57AC9" w:rsidRDefault="00F57AC9" w:rsidP="006C5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332" w:rsidRDefault="006C5332">
    <w:pPr>
      <w:pStyle w:val="a9"/>
    </w:pPr>
    <w:r>
      <w:tab/>
    </w:r>
    <w:r>
      <w:tab/>
      <w:t>ПРОЕКТ</w:t>
    </w:r>
  </w:p>
  <w:p w:rsidR="006C5332" w:rsidRDefault="006C53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0D5"/>
    <w:rsid w:val="000468C0"/>
    <w:rsid w:val="00121D93"/>
    <w:rsid w:val="00152A7C"/>
    <w:rsid w:val="00176046"/>
    <w:rsid w:val="001F0EF2"/>
    <w:rsid w:val="001F1370"/>
    <w:rsid w:val="00242B9A"/>
    <w:rsid w:val="002D03EC"/>
    <w:rsid w:val="00315224"/>
    <w:rsid w:val="0043069F"/>
    <w:rsid w:val="00554DD4"/>
    <w:rsid w:val="00590EC0"/>
    <w:rsid w:val="005F7BEB"/>
    <w:rsid w:val="006A0CBA"/>
    <w:rsid w:val="006B254C"/>
    <w:rsid w:val="006B3942"/>
    <w:rsid w:val="006C5332"/>
    <w:rsid w:val="006D5CCA"/>
    <w:rsid w:val="006D62D4"/>
    <w:rsid w:val="006E4CD1"/>
    <w:rsid w:val="0078050E"/>
    <w:rsid w:val="007A5F09"/>
    <w:rsid w:val="007F0C96"/>
    <w:rsid w:val="008B20D5"/>
    <w:rsid w:val="008F6964"/>
    <w:rsid w:val="00A03B0C"/>
    <w:rsid w:val="00A35F81"/>
    <w:rsid w:val="00A632E7"/>
    <w:rsid w:val="00AF1098"/>
    <w:rsid w:val="00B42A20"/>
    <w:rsid w:val="00B717AA"/>
    <w:rsid w:val="00B94BB4"/>
    <w:rsid w:val="00D7342C"/>
    <w:rsid w:val="00E630E5"/>
    <w:rsid w:val="00E83196"/>
    <w:rsid w:val="00EE23C0"/>
    <w:rsid w:val="00F118D1"/>
    <w:rsid w:val="00F3382B"/>
    <w:rsid w:val="00F57AC9"/>
    <w:rsid w:val="00FF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D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20D5"/>
    <w:rPr>
      <w:color w:val="000080"/>
      <w:u w:val="single"/>
    </w:rPr>
  </w:style>
  <w:style w:type="paragraph" w:customStyle="1" w:styleId="ConsNormal">
    <w:name w:val="ConsNormal"/>
    <w:rsid w:val="008B20D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8B20D5"/>
    <w:pPr>
      <w:widowControl/>
      <w:autoSpaceDE/>
    </w:pPr>
  </w:style>
  <w:style w:type="paragraph" w:styleId="a4">
    <w:name w:val="Title"/>
    <w:basedOn w:val="a"/>
    <w:link w:val="a5"/>
    <w:qFormat/>
    <w:rsid w:val="008B20D5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8B20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B20D5"/>
    <w:pPr>
      <w:widowControl/>
      <w:autoSpaceDE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8B20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B94BB4"/>
    <w:pPr>
      <w:widowControl/>
      <w:suppressAutoHyphens w:val="0"/>
      <w:autoSpaceDE/>
      <w:ind w:left="720"/>
      <w:contextualSpacing/>
    </w:pPr>
    <w:rPr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C53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53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C53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53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6C53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533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-tor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-tor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l-tor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-torg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26</cp:revision>
  <dcterms:created xsi:type="dcterms:W3CDTF">2016-12-28T06:51:00Z</dcterms:created>
  <dcterms:modified xsi:type="dcterms:W3CDTF">2020-08-24T09:21:00Z</dcterms:modified>
</cp:coreProperties>
</file>