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82E" w:rsidRDefault="000C582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166553011"/>
    </w:p>
    <w:p w:rsidR="006F105E" w:rsidRDefault="006F105E" w:rsidP="006F105E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О ЗАДАТКЕ</w:t>
      </w:r>
      <w:bookmarkEnd w:id="0"/>
    </w:p>
    <w:p w:rsidR="006F105E" w:rsidRDefault="006F105E" w:rsidP="006F105E"/>
    <w:p w:rsidR="006F105E" w:rsidRDefault="006F105E" w:rsidP="006F105E">
      <w:pPr>
        <w:jc w:val="center"/>
      </w:pPr>
    </w:p>
    <w:p w:rsidR="006F105E" w:rsidRDefault="006F105E" w:rsidP="006F105E">
      <w:pPr>
        <w:rPr>
          <w:b/>
        </w:rPr>
      </w:pPr>
      <w:r>
        <w:rPr>
          <w:b/>
        </w:rPr>
        <w:t xml:space="preserve">г. Тюмень                                                                                                  </w:t>
      </w:r>
      <w:proofErr w:type="gramStart"/>
      <w:r>
        <w:rPr>
          <w:b/>
        </w:rPr>
        <w:t xml:space="preserve">   «</w:t>
      </w:r>
      <w:proofErr w:type="gramEnd"/>
      <w:r>
        <w:rPr>
          <w:b/>
        </w:rPr>
        <w:t>__» _______ ____ г.</w:t>
      </w:r>
    </w:p>
    <w:p w:rsidR="006F105E" w:rsidRDefault="006F105E" w:rsidP="006F105E">
      <w:pPr>
        <w:rPr>
          <w:b/>
        </w:rPr>
      </w:pPr>
    </w:p>
    <w:p w:rsidR="006F105E" w:rsidRDefault="006F105E" w:rsidP="006F105E"/>
    <w:p w:rsidR="006F105E" w:rsidRDefault="006F105E" w:rsidP="006F105E">
      <w:pPr>
        <w:ind w:firstLine="720"/>
        <w:jc w:val="both"/>
      </w:pPr>
      <w:r>
        <w:rPr>
          <w:b/>
        </w:rPr>
        <w:t>ООО «</w:t>
      </w:r>
      <w:r w:rsidR="008036FC">
        <w:rPr>
          <w:b/>
        </w:rPr>
        <w:t>Сибирь-Сервис</w:t>
      </w:r>
      <w:r>
        <w:rPr>
          <w:b/>
        </w:rPr>
        <w:t xml:space="preserve">» в лице конкурсного управляющего </w:t>
      </w:r>
      <w:r w:rsidR="00C2558A">
        <w:rPr>
          <w:b/>
        </w:rPr>
        <w:t>Насырова Рената Замильевича</w:t>
      </w:r>
      <w:r>
        <w:t xml:space="preserve">, действующего на основании </w:t>
      </w:r>
      <w:r w:rsidR="00884733">
        <w:t>решения</w:t>
      </w:r>
      <w:r>
        <w:t xml:space="preserve"> </w:t>
      </w:r>
      <w:r>
        <w:rPr>
          <w:shd w:val="clear" w:color="auto" w:fill="FFFFFF"/>
        </w:rPr>
        <w:t xml:space="preserve">Арбитражного суда </w:t>
      </w:r>
      <w:r w:rsidR="003169D9">
        <w:rPr>
          <w:shd w:val="clear" w:color="auto" w:fill="FFFFFF"/>
        </w:rPr>
        <w:t>ХМАО-Югры</w:t>
      </w:r>
      <w:bookmarkStart w:id="1" w:name="_GoBack"/>
      <w:bookmarkEnd w:id="1"/>
      <w:r>
        <w:rPr>
          <w:shd w:val="clear" w:color="auto" w:fill="FFFFFF"/>
        </w:rPr>
        <w:t xml:space="preserve"> </w:t>
      </w:r>
      <w:r>
        <w:t xml:space="preserve">от </w:t>
      </w:r>
      <w:r w:rsidR="00884733">
        <w:t>28.08</w:t>
      </w:r>
      <w:r w:rsidR="005F4EAA">
        <w:t>.201</w:t>
      </w:r>
      <w:r w:rsidR="005F4EAA" w:rsidRPr="005F4EAA">
        <w:t>8</w:t>
      </w:r>
      <w:r w:rsidR="008036FC">
        <w:t>г. по делу № А75-5919</w:t>
      </w:r>
      <w:r>
        <w:t xml:space="preserve">/2017, именуемое в дальнейшем </w:t>
      </w:r>
      <w:r>
        <w:rPr>
          <w:b/>
        </w:rPr>
        <w:t>«Организатор»</w:t>
      </w:r>
      <w:r>
        <w:t xml:space="preserve">, с одной стороны и </w:t>
      </w:r>
    </w:p>
    <w:p w:rsidR="006F105E" w:rsidRDefault="006F105E" w:rsidP="006F105E">
      <w:pPr>
        <w:ind w:firstLine="708"/>
        <w:jc w:val="both"/>
        <w:rPr>
          <w:b/>
        </w:rPr>
      </w:pPr>
      <w:r>
        <w:rPr>
          <w:b/>
        </w:rPr>
        <w:t>____ «______»,</w:t>
      </w:r>
      <w:r>
        <w:t xml:space="preserve"> именуемое в дальнейшем «</w:t>
      </w:r>
      <w:r>
        <w:rPr>
          <w:b/>
        </w:rPr>
        <w:t>Претендент»</w:t>
      </w:r>
      <w:r>
        <w:t>, в лице ____________________________, действующего на основании ____________________, с другой стороны, заключили настоящий договор о нижеследующем:</w:t>
      </w:r>
    </w:p>
    <w:p w:rsidR="006F105E" w:rsidRDefault="006F105E" w:rsidP="006F105E"/>
    <w:p w:rsidR="006F105E" w:rsidRDefault="006F105E" w:rsidP="006F105E">
      <w:pPr>
        <w:jc w:val="center"/>
      </w:pPr>
      <w:r>
        <w:t>Статья 1. Предмет Договора</w:t>
      </w:r>
    </w:p>
    <w:p w:rsidR="006F105E" w:rsidRDefault="006F105E" w:rsidP="006F105E">
      <w:pPr>
        <w:jc w:val="both"/>
      </w:pPr>
      <w:r>
        <w:t>1.1 Претендент с целью участия в торгах по продаже имуществ</w:t>
      </w:r>
      <w:r w:rsidR="00884733">
        <w:t>енных прав</w:t>
      </w:r>
      <w:r>
        <w:t xml:space="preserve"> </w:t>
      </w:r>
      <w:r w:rsidR="00884733" w:rsidRPr="00884733">
        <w:t>ООО «Сибирь-Сервис»</w:t>
      </w:r>
      <w:r>
        <w:t xml:space="preserve"> (Далее – Торги) вносит на счет, указанный в объявлении и настоящем Договоре, задаток в размере __________ рублей ____ копеек, НДС - нет (далее – «Задаток»), что составляет </w:t>
      </w:r>
      <w:r w:rsidR="00884733">
        <w:t>20</w:t>
      </w:r>
      <w:r>
        <w:t>% от начальной</w:t>
      </w:r>
      <w:r w:rsidR="00884733">
        <w:t xml:space="preserve"> продажной</w:t>
      </w:r>
      <w:r>
        <w:t xml:space="preserve"> цены лота. </w:t>
      </w:r>
    </w:p>
    <w:p w:rsidR="006F105E" w:rsidRDefault="006F105E" w:rsidP="006F105E">
      <w:pPr>
        <w:jc w:val="both"/>
      </w:pPr>
      <w:r>
        <w:t>1.2 Задаток вносится в целях обеспечения исполнения Претендентом обязательств по  оплате Имущества, включенного в Лот № ___, в случае признания его победителем Торгов.</w:t>
      </w:r>
    </w:p>
    <w:p w:rsidR="006F105E" w:rsidRDefault="006F105E" w:rsidP="006F105E">
      <w:pPr>
        <w:jc w:val="center"/>
      </w:pPr>
    </w:p>
    <w:p w:rsidR="006F105E" w:rsidRDefault="006F105E" w:rsidP="006F105E">
      <w:pPr>
        <w:jc w:val="center"/>
      </w:pPr>
      <w:r>
        <w:t>Статья 2. Порядок Оплаты Задатка</w:t>
      </w:r>
    </w:p>
    <w:p w:rsidR="006F105E" w:rsidRDefault="006F105E" w:rsidP="006F105E"/>
    <w:p w:rsidR="006F105E" w:rsidRDefault="006F105E" w:rsidP="006F105E">
      <w:pPr>
        <w:jc w:val="both"/>
      </w:pPr>
      <w:r>
        <w:t xml:space="preserve">2.1 Задаток должен быть внесен единой суммой на следующий счет: </w:t>
      </w:r>
      <w:r w:rsidR="00BB42E7">
        <w:t>ООО «Сибирь-Сервис»</w:t>
      </w:r>
      <w:r w:rsidR="00884733" w:rsidRPr="00884733">
        <w:t xml:space="preserve">, ИНН/КПП 8603137472/860301001, р/с 40702810667100021511 в </w:t>
      </w:r>
      <w:proofErr w:type="gramStart"/>
      <w:r w:rsidR="00884733" w:rsidRPr="00884733">
        <w:t>ЗАПАДНО-СИБИРСКИЙ</w:t>
      </w:r>
      <w:proofErr w:type="gramEnd"/>
      <w:r w:rsidR="00884733" w:rsidRPr="00884733">
        <w:t xml:space="preserve"> БАНК ПАО "СБЕРБАНК"</w:t>
      </w:r>
      <w:r>
        <w:t xml:space="preserve">, БИК </w:t>
      </w:r>
      <w:r w:rsidR="00BB42E7">
        <w:t>047102651</w:t>
      </w:r>
      <w:r>
        <w:t xml:space="preserve">, к/с </w:t>
      </w:r>
      <w:r w:rsidR="00BB42E7">
        <w:t>30101810800000000651</w:t>
      </w:r>
      <w:r>
        <w:t xml:space="preserve"> не позднее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6F105E" w:rsidRDefault="006F105E" w:rsidP="006F105E">
      <w:pPr>
        <w:jc w:val="both"/>
      </w:pPr>
      <w:r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Default="006F105E" w:rsidP="006F105E">
      <w:pPr>
        <w:jc w:val="both"/>
      </w:pPr>
      <w:r>
        <w:t xml:space="preserve">2.3 Претендент не вправе распоряжаться суммой Задатка, поступившей на счет </w:t>
      </w:r>
      <w:r w:rsidR="00BB42E7">
        <w:t>ООО «Сибирь-Сервис»</w:t>
      </w:r>
      <w:r>
        <w:t>, в том числе, не вправе требовать от Организатора перечисления суммы Задатка на какой-либо иной банковский счет.</w:t>
      </w:r>
    </w:p>
    <w:p w:rsidR="006F105E" w:rsidRDefault="006F105E" w:rsidP="006F105E">
      <w:pPr>
        <w:jc w:val="both"/>
      </w:pPr>
      <w:r>
        <w:t>2.4 На сумму Задатка, внесенного Претендентом в соответствии с настоящим Договором, проценты не начисляются.</w:t>
      </w:r>
    </w:p>
    <w:p w:rsidR="006F105E" w:rsidRDefault="006F105E" w:rsidP="006F105E"/>
    <w:p w:rsidR="006F105E" w:rsidRDefault="006F105E" w:rsidP="006F105E">
      <w:pPr>
        <w:jc w:val="center"/>
      </w:pPr>
      <w:r>
        <w:t>Статья 3. Условия и Порядок Распоряжения Суммой Задатка</w:t>
      </w:r>
    </w:p>
    <w:p w:rsidR="006F105E" w:rsidRDefault="006F105E" w:rsidP="006F105E"/>
    <w:p w:rsidR="006F105E" w:rsidRDefault="006F105E" w:rsidP="006F105E">
      <w:pPr>
        <w:jc w:val="both"/>
      </w:pPr>
      <w:r>
        <w:t xml:space="preserve">3.1 </w:t>
      </w:r>
      <w:proofErr w:type="gramStart"/>
      <w:r w:rsidR="00BB42E7">
        <w:t>В</w:t>
      </w:r>
      <w:proofErr w:type="gramEnd"/>
      <w:r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6F105E" w:rsidRDefault="006F105E" w:rsidP="006F105E">
      <w:pPr>
        <w:jc w:val="both"/>
      </w:pPr>
      <w:r>
        <w:t xml:space="preserve">3.2 </w:t>
      </w:r>
      <w:proofErr w:type="gramStart"/>
      <w:r>
        <w:t>В</w:t>
      </w:r>
      <w:proofErr w:type="gramEnd"/>
      <w:r>
        <w:t xml:space="preserve"> случае если Претендент не допущен к участию в Торгах, </w:t>
      </w:r>
      <w:r w:rsidR="00BB42E7">
        <w:t>Организатор обязуется</w:t>
      </w:r>
      <w:r>
        <w:t xml:space="preserve">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6F105E" w:rsidRDefault="006F105E" w:rsidP="006F105E">
      <w:pPr>
        <w:jc w:val="both"/>
      </w:pPr>
      <w:r>
        <w:t xml:space="preserve">3.3 </w:t>
      </w:r>
      <w:proofErr w:type="gramStart"/>
      <w:r>
        <w:t>В</w:t>
      </w:r>
      <w:proofErr w:type="gramEnd"/>
      <w:r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6F105E" w:rsidRDefault="006F105E" w:rsidP="006F105E">
      <w:pPr>
        <w:jc w:val="both"/>
      </w:pPr>
      <w:r>
        <w:lastRenderedPageBreak/>
        <w:t xml:space="preserve">3.4 </w:t>
      </w:r>
      <w:proofErr w:type="gramStart"/>
      <w:r>
        <w:t>В</w:t>
      </w:r>
      <w:proofErr w:type="gramEnd"/>
      <w:r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Default="006F105E" w:rsidP="006F105E">
      <w:pPr>
        <w:jc w:val="both"/>
      </w:pPr>
      <w:r>
        <w:t xml:space="preserve">3.5 </w:t>
      </w:r>
      <w:proofErr w:type="gramStart"/>
      <w:r>
        <w:t>В</w:t>
      </w:r>
      <w:proofErr w:type="gramEnd"/>
      <w:r>
        <w:t xml:space="preserve"> случае если Претендент признан победителем Торгов,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6F105E" w:rsidRDefault="006F105E" w:rsidP="006F105E">
      <w:pPr>
        <w:jc w:val="both"/>
      </w:pPr>
      <w:r>
        <w:t xml:space="preserve">3.6 </w:t>
      </w:r>
      <w:proofErr w:type="gramStart"/>
      <w:r>
        <w:t>В</w:t>
      </w:r>
      <w:proofErr w:type="gramEnd"/>
      <w:r>
        <w:t xml:space="preserve"> случае признания Торгов несостоявшимися, в том числе, если договор купли-продажи не заключен конкурсным управляющим с единственным участником, допущенным до участия в Торгах, Организатор возвращает Претенденту сумму Задатка в течение 5 (пяти) дней с даты подведения итогов Торгов.</w:t>
      </w:r>
    </w:p>
    <w:p w:rsidR="006F105E" w:rsidRDefault="006F105E" w:rsidP="006F105E"/>
    <w:p w:rsidR="006F105E" w:rsidRDefault="006F105E" w:rsidP="006F105E">
      <w:pPr>
        <w:jc w:val="center"/>
      </w:pPr>
      <w:r>
        <w:t>Статья 4. Разное</w:t>
      </w:r>
    </w:p>
    <w:p w:rsidR="006F105E" w:rsidRDefault="006F105E" w:rsidP="006F105E"/>
    <w:p w:rsidR="006F105E" w:rsidRDefault="006F105E" w:rsidP="006F105E">
      <w:pPr>
        <w:jc w:val="both"/>
      </w:pPr>
      <w:r>
        <w:t>4.1 Настоящий Договор вступает в силу с даты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6F105E" w:rsidRDefault="006F105E" w:rsidP="006F105E">
      <w:pPr>
        <w:jc w:val="both"/>
      </w:pPr>
      <w:r>
        <w:t>4.2 Настоящий Договор регулируется законодательством Российской Федерации.</w:t>
      </w:r>
    </w:p>
    <w:p w:rsidR="006F105E" w:rsidRDefault="006F105E" w:rsidP="006F105E">
      <w:pPr>
        <w:jc w:val="both"/>
      </w:pPr>
      <w:r>
        <w:t>4.3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Тюменской области.</w:t>
      </w:r>
    </w:p>
    <w:p w:rsidR="006F105E" w:rsidRDefault="006F105E" w:rsidP="006F105E">
      <w:pPr>
        <w:jc w:val="both"/>
      </w:pPr>
      <w:r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6F105E" w:rsidRDefault="006F105E" w:rsidP="006F105E"/>
    <w:p w:rsidR="006F105E" w:rsidRDefault="006F105E" w:rsidP="006F105E">
      <w:pPr>
        <w:jc w:val="center"/>
      </w:pPr>
      <w:r>
        <w:t>Статья 5. Адреса и банковские реквизиты сторон</w:t>
      </w:r>
    </w:p>
    <w:tbl>
      <w:tblPr>
        <w:tblW w:w="12269" w:type="dxa"/>
        <w:tblLook w:val="04A0" w:firstRow="1" w:lastRow="0" w:firstColumn="1" w:lastColumn="0" w:noHBand="0" w:noVBand="1"/>
      </w:tblPr>
      <w:tblGrid>
        <w:gridCol w:w="9057"/>
        <w:gridCol w:w="3212"/>
      </w:tblGrid>
      <w:tr w:rsidR="00BB42E7" w:rsidTr="00BB42E7">
        <w:tc>
          <w:tcPr>
            <w:tcW w:w="9057" w:type="dxa"/>
          </w:tcPr>
          <w:p w:rsidR="00BB42E7" w:rsidRDefault="00BB42E7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BB42E7" w:rsidRPr="008036FC" w:rsidRDefault="00BB42E7">
            <w:pPr>
              <w:jc w:val="both"/>
            </w:pPr>
          </w:p>
          <w:p w:rsidR="00BB42E7" w:rsidRDefault="00BB42E7" w:rsidP="00570B8B">
            <w:pPr>
              <w:jc w:val="both"/>
            </w:pPr>
          </w:p>
          <w:tbl>
            <w:tblPr>
              <w:tblStyle w:val="a3"/>
              <w:tblW w:w="88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62"/>
              <w:gridCol w:w="4769"/>
            </w:tblGrid>
            <w:tr w:rsidR="00BB42E7" w:rsidTr="00BB42E7">
              <w:trPr>
                <w:trHeight w:val="1260"/>
              </w:trPr>
              <w:tc>
                <w:tcPr>
                  <w:tcW w:w="4062" w:type="dxa"/>
                </w:tcPr>
                <w:p w:rsidR="00BB42E7" w:rsidRDefault="00BB42E7" w:rsidP="00BB42E7">
                  <w:pPr>
                    <w:jc w:val="center"/>
                  </w:pPr>
                  <w:r>
                    <w:rPr>
                      <w:b/>
                    </w:rPr>
                    <w:t>Организатор</w:t>
                  </w:r>
                </w:p>
                <w:p w:rsidR="00BB42E7" w:rsidRDefault="00BB42E7" w:rsidP="00BB42E7">
                  <w:pPr>
                    <w:jc w:val="center"/>
                  </w:pPr>
                </w:p>
                <w:p w:rsidR="00BB42E7" w:rsidRPr="00BB42E7" w:rsidRDefault="00BB42E7" w:rsidP="00BB42E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B42E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 «Сибирь-Сервис»</w:t>
                  </w:r>
                </w:p>
                <w:p w:rsidR="00BB42E7" w:rsidRPr="005F4EAA" w:rsidRDefault="00BB42E7" w:rsidP="00BB42E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ИНН/ КПП </w:t>
                  </w:r>
                  <w:r w:rsidRPr="00BB42E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8603137472/860301001, </w:t>
                  </w:r>
                  <w:r w:rsidRPr="005F4EA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Юридический адрес: </w:t>
                  </w:r>
                  <w:r w:rsidR="005F4EAA" w:rsidRPr="005F4E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628601, Ханты-Мансийский автономный округ - Югра, г. Нижневартовск, ул. Г.И. </w:t>
                  </w:r>
                  <w:proofErr w:type="spellStart"/>
                  <w:r w:rsidR="005F4EAA" w:rsidRPr="005F4E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Пикмана</w:t>
                  </w:r>
                  <w:proofErr w:type="spellEnd"/>
                  <w:r w:rsidR="005F4EAA" w:rsidRPr="005F4EA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, д. 31, кв. 51</w:t>
                  </w:r>
                </w:p>
                <w:p w:rsidR="00BB42E7" w:rsidRDefault="00BB42E7" w:rsidP="00BB42E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Почтовый адрес: </w:t>
                  </w:r>
                </w:p>
                <w:p w:rsidR="00BB42E7" w:rsidRPr="00693EB8" w:rsidRDefault="00BB42E7" w:rsidP="00BB42E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3E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625002, г.Тюмень, а/я 55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81</w:t>
                  </w:r>
                </w:p>
                <w:p w:rsidR="00BB42E7" w:rsidRPr="00BB42E7" w:rsidRDefault="00BB42E7" w:rsidP="00BB42E7">
                  <w:r w:rsidRPr="00BB42E7">
                    <w:t>E-</w:t>
                  </w:r>
                  <w:proofErr w:type="spellStart"/>
                  <w:r w:rsidRPr="00BB42E7">
                    <w:t>mail</w:t>
                  </w:r>
                  <w:proofErr w:type="spellEnd"/>
                  <w:r w:rsidRPr="00BB42E7">
                    <w:t>: nasyrov.arbitr@mail.ru</w:t>
                  </w:r>
                </w:p>
                <w:p w:rsidR="00BB42E7" w:rsidRDefault="00BB42E7" w:rsidP="00BB42E7">
                  <w:pPr>
                    <w:jc w:val="both"/>
                  </w:pPr>
                </w:p>
                <w:p w:rsidR="00BB42E7" w:rsidRDefault="00BB42E7" w:rsidP="00BB42E7">
                  <w:pPr>
                    <w:jc w:val="both"/>
                  </w:pPr>
                </w:p>
                <w:p w:rsidR="00BB42E7" w:rsidRDefault="00BB42E7" w:rsidP="00BB42E7">
                  <w:r>
                    <w:t>Конкурсный управляющий</w:t>
                  </w:r>
                </w:p>
                <w:p w:rsidR="005F4EAA" w:rsidRDefault="005F4EAA" w:rsidP="00BB42E7"/>
                <w:p w:rsidR="00BB42E7" w:rsidRDefault="005F4EAA" w:rsidP="00BB42E7">
                  <w:r>
                    <w:t>_________________</w:t>
                  </w:r>
                  <w:r w:rsidR="00BB42E7">
                    <w:t xml:space="preserve">Р.З. Насыров         М.П. </w:t>
                  </w:r>
                </w:p>
                <w:p w:rsidR="00BB42E7" w:rsidRDefault="00BB42E7" w:rsidP="00570B8B">
                  <w:pPr>
                    <w:jc w:val="both"/>
                  </w:pPr>
                </w:p>
              </w:tc>
              <w:tc>
                <w:tcPr>
                  <w:tcW w:w="4769" w:type="dxa"/>
                </w:tcPr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Претендент </w:t>
                  </w: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br/>
                  </w: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</w:p>
                <w:p w:rsidR="00BB42E7" w:rsidRDefault="00BB42E7" w:rsidP="00BB42E7">
                  <w:pPr>
                    <w:tabs>
                      <w:tab w:val="num" w:pos="-90"/>
                    </w:tabs>
                    <w:autoSpaceDE w:val="0"/>
                    <w:autoSpaceDN w:val="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br/>
                  </w:r>
                </w:p>
                <w:p w:rsidR="005F4EAA" w:rsidRDefault="005F4EAA" w:rsidP="00BB42E7">
                  <w:pPr>
                    <w:jc w:val="right"/>
                  </w:pPr>
                </w:p>
                <w:p w:rsidR="005F4EAA" w:rsidRDefault="005F4EAA" w:rsidP="00BB42E7">
                  <w:pPr>
                    <w:jc w:val="right"/>
                  </w:pPr>
                </w:p>
                <w:p w:rsidR="00BB42E7" w:rsidRDefault="00BB42E7" w:rsidP="00BB42E7">
                  <w:pPr>
                    <w:jc w:val="right"/>
                  </w:pPr>
                  <w:r>
                    <w:t>___________________ /___________/</w:t>
                  </w:r>
                </w:p>
              </w:tc>
            </w:tr>
          </w:tbl>
          <w:p w:rsidR="00BB42E7" w:rsidRDefault="00BB42E7" w:rsidP="00570B8B">
            <w:pPr>
              <w:jc w:val="both"/>
            </w:pPr>
          </w:p>
        </w:tc>
        <w:tc>
          <w:tcPr>
            <w:tcW w:w="3212" w:type="dxa"/>
          </w:tcPr>
          <w:p w:rsidR="00BB42E7" w:rsidRDefault="00BB42E7">
            <w:pPr>
              <w:jc w:val="center"/>
              <w:rPr>
                <w:b/>
              </w:rPr>
            </w:pPr>
          </w:p>
        </w:tc>
      </w:tr>
    </w:tbl>
    <w:p w:rsidR="006F105E" w:rsidRDefault="006F105E" w:rsidP="006F105E"/>
    <w:p w:rsidR="0061557C" w:rsidRDefault="0061557C"/>
    <w:sectPr w:rsidR="0061557C" w:rsidSect="00373D0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05E"/>
    <w:rsid w:val="00012BFD"/>
    <w:rsid w:val="000455A9"/>
    <w:rsid w:val="00090560"/>
    <w:rsid w:val="000C582E"/>
    <w:rsid w:val="000E4290"/>
    <w:rsid w:val="000E4C59"/>
    <w:rsid w:val="001277F7"/>
    <w:rsid w:val="001A6364"/>
    <w:rsid w:val="003169D9"/>
    <w:rsid w:val="00332FEB"/>
    <w:rsid w:val="00373D03"/>
    <w:rsid w:val="00393523"/>
    <w:rsid w:val="003B227E"/>
    <w:rsid w:val="003B3BEF"/>
    <w:rsid w:val="003F5E58"/>
    <w:rsid w:val="004333D8"/>
    <w:rsid w:val="00555C3C"/>
    <w:rsid w:val="00570B8B"/>
    <w:rsid w:val="005F4EAA"/>
    <w:rsid w:val="0061557C"/>
    <w:rsid w:val="00650B69"/>
    <w:rsid w:val="00663014"/>
    <w:rsid w:val="00674798"/>
    <w:rsid w:val="006F105E"/>
    <w:rsid w:val="006F4D14"/>
    <w:rsid w:val="008036FC"/>
    <w:rsid w:val="00863730"/>
    <w:rsid w:val="00884733"/>
    <w:rsid w:val="008B7982"/>
    <w:rsid w:val="008F63AE"/>
    <w:rsid w:val="008F6D09"/>
    <w:rsid w:val="009D32F0"/>
    <w:rsid w:val="009F7B37"/>
    <w:rsid w:val="00A771B5"/>
    <w:rsid w:val="00BB42E7"/>
    <w:rsid w:val="00BB4DF3"/>
    <w:rsid w:val="00C055B4"/>
    <w:rsid w:val="00C2558A"/>
    <w:rsid w:val="00C371D6"/>
    <w:rsid w:val="00C6177A"/>
    <w:rsid w:val="00D16BF1"/>
    <w:rsid w:val="00D51092"/>
    <w:rsid w:val="00D86903"/>
    <w:rsid w:val="00D86DA8"/>
    <w:rsid w:val="00DA31C4"/>
    <w:rsid w:val="00DA322B"/>
    <w:rsid w:val="00DF1C59"/>
    <w:rsid w:val="00E0575D"/>
    <w:rsid w:val="00ED4CBA"/>
    <w:rsid w:val="00F03765"/>
    <w:rsid w:val="00F55EB7"/>
    <w:rsid w:val="00F7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7EC2"/>
  <w15:docId w15:val="{171DAC94-2A60-4A44-A53B-0D620A3D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B4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User</cp:lastModifiedBy>
  <cp:revision>3</cp:revision>
  <dcterms:created xsi:type="dcterms:W3CDTF">2020-06-12T11:25:00Z</dcterms:created>
  <dcterms:modified xsi:type="dcterms:W3CDTF">2020-06-12T11:25:00Z</dcterms:modified>
</cp:coreProperties>
</file>