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FB" w:rsidRPr="00D37477" w:rsidRDefault="006A1CFB" w:rsidP="006A1CFB">
      <w:pPr>
        <w:pStyle w:val="a3"/>
        <w:spacing w:line="240" w:lineRule="auto"/>
        <w:rPr>
          <w:rFonts w:ascii="Times New Roman" w:hAnsi="Times New Roman"/>
          <w:b/>
          <w:szCs w:val="24"/>
        </w:rPr>
      </w:pPr>
      <w:r w:rsidRPr="00D37477">
        <w:rPr>
          <w:rFonts w:ascii="Times New Roman" w:hAnsi="Times New Roman"/>
          <w:b/>
          <w:szCs w:val="24"/>
        </w:rPr>
        <w:t xml:space="preserve">ДОГОВОР </w:t>
      </w:r>
    </w:p>
    <w:p w:rsidR="006A1CFB" w:rsidRPr="00D37477" w:rsidRDefault="006A1CFB" w:rsidP="006A1CFB">
      <w:pPr>
        <w:pStyle w:val="a3"/>
        <w:spacing w:line="240" w:lineRule="auto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b/>
          <w:szCs w:val="24"/>
        </w:rPr>
        <w:t>купли-продажи</w:t>
      </w:r>
    </w:p>
    <w:p w:rsidR="006A1CFB" w:rsidRPr="00D37477" w:rsidRDefault="006A1CFB" w:rsidP="006A1CFB">
      <w:pPr>
        <w:pStyle w:val="a3"/>
        <w:spacing w:line="240" w:lineRule="auto"/>
        <w:jc w:val="left"/>
        <w:rPr>
          <w:rFonts w:ascii="Times New Roman" w:hAnsi="Times New Roman"/>
          <w:b/>
          <w:szCs w:val="24"/>
        </w:rPr>
      </w:pPr>
      <w:r w:rsidRPr="00D37477">
        <w:rPr>
          <w:rFonts w:ascii="Times New Roman" w:hAnsi="Times New Roman"/>
          <w:b/>
          <w:szCs w:val="24"/>
        </w:rPr>
        <w:t xml:space="preserve">г. </w:t>
      </w:r>
      <w:r w:rsidR="00684D81">
        <w:rPr>
          <w:rFonts w:ascii="Times New Roman" w:hAnsi="Times New Roman"/>
          <w:b/>
          <w:szCs w:val="24"/>
        </w:rPr>
        <w:t>Нижний Тагил</w:t>
      </w:r>
      <w:r w:rsidRPr="00D37477">
        <w:rPr>
          <w:rFonts w:ascii="Times New Roman" w:hAnsi="Times New Roman"/>
          <w:b/>
          <w:szCs w:val="24"/>
        </w:rPr>
        <w:t xml:space="preserve">      </w:t>
      </w:r>
      <w:r w:rsidR="00684D81">
        <w:rPr>
          <w:rFonts w:ascii="Times New Roman" w:hAnsi="Times New Roman"/>
          <w:b/>
          <w:szCs w:val="24"/>
        </w:rPr>
        <w:t xml:space="preserve">                              </w:t>
      </w:r>
      <w:r w:rsidRPr="00D37477">
        <w:rPr>
          <w:rFonts w:ascii="Times New Roman" w:hAnsi="Times New Roman"/>
          <w:b/>
          <w:szCs w:val="24"/>
        </w:rPr>
        <w:t xml:space="preserve">                                   </w:t>
      </w:r>
      <w:r w:rsidR="00684D81">
        <w:rPr>
          <w:rFonts w:ascii="Times New Roman" w:hAnsi="Times New Roman"/>
          <w:b/>
          <w:szCs w:val="24"/>
        </w:rPr>
        <w:t xml:space="preserve">       </w:t>
      </w:r>
      <w:r w:rsidRPr="00D37477">
        <w:rPr>
          <w:rFonts w:ascii="Times New Roman" w:hAnsi="Times New Roman"/>
          <w:b/>
          <w:szCs w:val="24"/>
        </w:rPr>
        <w:t xml:space="preserve">     </w:t>
      </w:r>
      <w:r w:rsidR="00684D81">
        <w:rPr>
          <w:rFonts w:ascii="Times New Roman" w:hAnsi="Times New Roman"/>
          <w:b/>
          <w:szCs w:val="24"/>
        </w:rPr>
        <w:t xml:space="preserve">         </w:t>
      </w:r>
      <w:r w:rsidRPr="00D37477">
        <w:rPr>
          <w:rFonts w:ascii="Times New Roman" w:hAnsi="Times New Roman"/>
          <w:b/>
          <w:szCs w:val="24"/>
        </w:rPr>
        <w:t xml:space="preserve">       «__» ________ 201</w:t>
      </w:r>
      <w:r w:rsidR="00CC7A8D">
        <w:rPr>
          <w:rFonts w:ascii="Times New Roman" w:hAnsi="Times New Roman"/>
          <w:b/>
          <w:szCs w:val="24"/>
        </w:rPr>
        <w:t>9</w:t>
      </w:r>
      <w:r w:rsidR="00684D81">
        <w:rPr>
          <w:rFonts w:ascii="Times New Roman" w:hAnsi="Times New Roman"/>
          <w:b/>
          <w:szCs w:val="24"/>
        </w:rPr>
        <w:t xml:space="preserve"> года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8080"/>
      </w:tblGrid>
      <w:tr w:rsidR="006A1CFB" w:rsidRPr="00D37477" w:rsidTr="009E02EE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ЦРОДАВЕЦ: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84D81" w:rsidP="0035711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НТ МУП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Горэнерго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A1CFB" w:rsidRPr="00D37477" w:rsidTr="009E02EE"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лице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684D81">
            <w:pPr>
              <w:spacing w:after="120" w:line="240" w:lineRule="auto"/>
              <w:ind w:lef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Конкурсного управляющего </w:t>
            </w:r>
            <w:r w:rsidR="00684D81">
              <w:rPr>
                <w:rFonts w:ascii="Times New Roman" w:hAnsi="Times New Roman"/>
                <w:b/>
                <w:sz w:val="24"/>
                <w:szCs w:val="24"/>
              </w:rPr>
              <w:t xml:space="preserve">Юсупова </w:t>
            </w:r>
            <w:proofErr w:type="spellStart"/>
            <w:r w:rsidR="00684D81">
              <w:rPr>
                <w:rFonts w:ascii="Times New Roman" w:hAnsi="Times New Roman"/>
                <w:b/>
                <w:sz w:val="24"/>
                <w:szCs w:val="24"/>
              </w:rPr>
              <w:t>Азата</w:t>
            </w:r>
            <w:proofErr w:type="spellEnd"/>
            <w:r w:rsidR="00684D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4D81">
              <w:rPr>
                <w:rFonts w:ascii="Times New Roman" w:hAnsi="Times New Roman"/>
                <w:b/>
                <w:sz w:val="24"/>
                <w:szCs w:val="24"/>
              </w:rPr>
              <w:t>Моратовича</w:t>
            </w:r>
            <w:proofErr w:type="spellEnd"/>
          </w:p>
        </w:tc>
      </w:tr>
      <w:tr w:rsidR="006A1CFB" w:rsidRPr="00D37477" w:rsidTr="009E02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35711E" w:rsidP="00BB1DE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Решения </w:t>
            </w:r>
            <w:r w:rsidR="00CC7A8D" w:rsidRPr="00CC7A8D">
              <w:rPr>
                <w:rFonts w:ascii="Times New Roman" w:hAnsi="Times New Roman"/>
                <w:b/>
                <w:sz w:val="24"/>
                <w:szCs w:val="24"/>
              </w:rPr>
              <w:t>Арбитражного суда Свердловской области</w:t>
            </w:r>
            <w:r w:rsidR="00BB1DE4">
              <w:rPr>
                <w:rFonts w:ascii="Times New Roman" w:hAnsi="Times New Roman"/>
                <w:b/>
                <w:sz w:val="24"/>
                <w:szCs w:val="24"/>
              </w:rPr>
              <w:t xml:space="preserve"> от 14.07.2017г. по делу №А60-26302/2011</w:t>
            </w:r>
            <w:r w:rsidR="00CC7A8D" w:rsidRPr="00CC7A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A1CFB" w:rsidRPr="00D37477" w:rsidTr="009E02EE"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left="-70" w:right="-8150" w:firstLine="78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с одной Стороны, и</w:t>
            </w:r>
          </w:p>
        </w:tc>
      </w:tr>
      <w:tr w:rsidR="006A1CFB" w:rsidRPr="00D37477" w:rsidTr="009E02EE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ПОКУПАТЕЛЬ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6A1CFB" w:rsidP="009E02EE">
            <w:pPr>
              <w:pStyle w:val="a8"/>
              <w:spacing w:after="120"/>
              <w:ind w:right="0" w:firstLine="720"/>
              <w:rPr>
                <w:b/>
                <w:i/>
                <w:sz w:val="24"/>
                <w:szCs w:val="24"/>
              </w:rPr>
            </w:pPr>
          </w:p>
        </w:tc>
      </w:tr>
      <w:tr w:rsidR="006A1CFB" w:rsidRPr="00D37477" w:rsidTr="009E02EE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лице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left="57" w:right="-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CFB" w:rsidRPr="00D37477" w:rsidTr="009E02EE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Действующего на основании</w:t>
            </w: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left="57" w:right="-3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A1CFB" w:rsidRPr="00D37477" w:rsidRDefault="006A1CFB" w:rsidP="006A1CFB">
      <w:pPr>
        <w:spacing w:after="0" w:line="240" w:lineRule="auto"/>
        <w:ind w:right="-382" w:firstLine="709"/>
        <w:jc w:val="both"/>
        <w:rPr>
          <w:rFonts w:ascii="Times New Roman" w:hAnsi="Times New Roman"/>
          <w:b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 xml:space="preserve">с другой стороны, </w:t>
      </w:r>
    </w:p>
    <w:p w:rsidR="006A1CFB" w:rsidRPr="00D37477" w:rsidRDefault="006A1CFB" w:rsidP="006A1CFB">
      <w:pPr>
        <w:spacing w:after="0" w:line="240" w:lineRule="auto"/>
        <w:ind w:right="-382" w:firstLine="709"/>
        <w:jc w:val="both"/>
        <w:rPr>
          <w:rFonts w:ascii="Times New Roman" w:hAnsi="Times New Roman"/>
          <w:b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 xml:space="preserve">далее именуемые Стороны, руководствуясь </w:t>
      </w:r>
      <w:r w:rsidRPr="00D37477">
        <w:rPr>
          <w:rFonts w:ascii="Times New Roman" w:hAnsi="Times New Roman"/>
          <w:sz w:val="24"/>
          <w:szCs w:val="24"/>
        </w:rPr>
        <w:t xml:space="preserve">статьями </w:t>
      </w:r>
      <w:r>
        <w:rPr>
          <w:rFonts w:ascii="Times New Roman" w:hAnsi="Times New Roman"/>
          <w:sz w:val="24"/>
          <w:szCs w:val="24"/>
        </w:rPr>
        <w:t xml:space="preserve">110, </w:t>
      </w:r>
      <w:r w:rsidRPr="00D37477">
        <w:rPr>
          <w:rFonts w:ascii="Times New Roman" w:hAnsi="Times New Roman"/>
          <w:sz w:val="24"/>
          <w:szCs w:val="24"/>
        </w:rPr>
        <w:t>130, 131, 139 Федерального закона от 26.10.2002 № 127-ФЗ О несостоятельности (банкротстве), заключили настоящий договор (далее – Договор) о следующем:</w:t>
      </w:r>
    </w:p>
    <w:p w:rsidR="006A1CFB" w:rsidRPr="00D37477" w:rsidRDefault="006A1CFB" w:rsidP="006A1CFB">
      <w:pPr>
        <w:pStyle w:val="2"/>
        <w:spacing w:before="0" w:after="0" w:line="240" w:lineRule="auto"/>
        <w:ind w:left="0" w:firstLine="0"/>
        <w:rPr>
          <w:rFonts w:ascii="Times New Roman" w:hAnsi="Times New Roman"/>
          <w:szCs w:val="24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Предмет Договора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p w:rsidR="0035711E" w:rsidRDefault="006A1CFB" w:rsidP="00684D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продал, а Покупатель купил на условиях настоящего Договора право требование (дебиторская задолженность) Должника </w:t>
      </w:r>
      <w:r w:rsidR="00684D81">
        <w:rPr>
          <w:rFonts w:ascii="Times New Roman" w:hAnsi="Times New Roman"/>
          <w:sz w:val="24"/>
          <w:szCs w:val="24"/>
        </w:rPr>
        <w:t>НТ МУП «</w:t>
      </w:r>
      <w:proofErr w:type="spellStart"/>
      <w:r w:rsidR="00684D81">
        <w:rPr>
          <w:rFonts w:ascii="Times New Roman" w:hAnsi="Times New Roman"/>
          <w:sz w:val="24"/>
          <w:szCs w:val="24"/>
        </w:rPr>
        <w:t>Горэнерго</w:t>
      </w:r>
      <w:proofErr w:type="spellEnd"/>
      <w:r w:rsidR="00684D81">
        <w:rPr>
          <w:rFonts w:ascii="Times New Roman" w:hAnsi="Times New Roman"/>
          <w:sz w:val="24"/>
          <w:szCs w:val="24"/>
        </w:rPr>
        <w:t>» в составе Лота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684D81">
        <w:rPr>
          <w:rFonts w:ascii="Times New Roman" w:hAnsi="Times New Roman"/>
          <w:sz w:val="24"/>
          <w:szCs w:val="24"/>
        </w:rPr>
        <w:t>№</w:t>
      </w:r>
    </w:p>
    <w:p w:rsidR="0035711E" w:rsidRDefault="0035711E" w:rsidP="00CC7A8D">
      <w:pPr>
        <w:widowControl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6A1CFB" w:rsidRPr="00D37477" w:rsidRDefault="006A1CFB" w:rsidP="006A1CF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b/>
          <w:sz w:val="24"/>
          <w:szCs w:val="24"/>
        </w:rPr>
        <w:t>Условия и порядок расчетов</w:t>
      </w:r>
    </w:p>
    <w:p w:rsidR="006A1CFB" w:rsidRPr="00D37477" w:rsidRDefault="006A1CFB" w:rsidP="006A1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CFB" w:rsidRPr="00D37477" w:rsidRDefault="006A1CFB" w:rsidP="006A1C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sz w:val="24"/>
          <w:szCs w:val="24"/>
        </w:rPr>
        <w:t>2.1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приобретаемое право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(дебиторская задолженность)Покупатель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Продавцу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цену в размере </w:t>
      </w:r>
      <w:r w:rsidRPr="00D37477">
        <w:rPr>
          <w:rFonts w:ascii="Times New Roman" w:hAnsi="Times New Roman"/>
          <w:sz w:val="24"/>
          <w:szCs w:val="24"/>
        </w:rPr>
        <w:t>______________ (__________________________) рублей ___ копеек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(НДС не предусмотрен).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 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Задаток, ранее внесенный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Покупателем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участие в торгах на право заключения настоящего Договора в размере </w:t>
      </w:r>
      <w:r w:rsidRPr="00D37477">
        <w:rPr>
          <w:rFonts w:ascii="Times New Roman" w:hAnsi="Times New Roman"/>
          <w:sz w:val="24"/>
          <w:szCs w:val="24"/>
        </w:rPr>
        <w:t>______________ (__________________________) рублей ___ копеек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Задаток), засчитывается в счет цены, указанной в п. 2.1 Договора.</w:t>
      </w:r>
    </w:p>
    <w:p w:rsidR="006A1CFB" w:rsidRPr="00D37477" w:rsidRDefault="006A1CFB" w:rsidP="006A1C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 Денежные средства, за вычетом суммы Задатка, в размере </w:t>
      </w:r>
      <w:r w:rsidRPr="00D37477">
        <w:rPr>
          <w:rFonts w:ascii="Times New Roman" w:hAnsi="Times New Roman"/>
          <w:sz w:val="24"/>
          <w:szCs w:val="24"/>
        </w:rPr>
        <w:t>______________ (__________________________) рублей ___ копеек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(НДС не предусмотрен)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перечисляет 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30 (Тридцати) календарных дней с даты подписания настоящего Договора по следующим реквизитам:</w:t>
      </w:r>
    </w:p>
    <w:p w:rsidR="006A1CFB" w:rsidRDefault="006A1CFB" w:rsidP="006A1CFB">
      <w:pPr>
        <w:pStyle w:val="aa"/>
        <w:spacing w:before="0" w:beforeAutospacing="0" w:after="0" w:afterAutospacing="0"/>
        <w:ind w:firstLine="708"/>
        <w:jc w:val="both"/>
      </w:pPr>
      <w:r w:rsidRPr="00D37477">
        <w:rPr>
          <w:b/>
        </w:rPr>
        <w:t>Получатель:</w:t>
      </w:r>
    </w:p>
    <w:p w:rsidR="006A1CFB" w:rsidRPr="00D37477" w:rsidRDefault="006A1CFB" w:rsidP="006A1C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платежа: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по Договору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купли-продажи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 w:rsidRPr="00D37477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________________ 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D37477">
        <w:rPr>
          <w:rFonts w:ascii="Times New Roman" w:hAnsi="Times New Roman"/>
          <w:b/>
          <w:sz w:val="24"/>
          <w:szCs w:val="24"/>
        </w:rPr>
        <w:t>«__» ________ 201</w:t>
      </w:r>
      <w:r w:rsidR="00CC7A8D">
        <w:rPr>
          <w:rFonts w:ascii="Times New Roman" w:hAnsi="Times New Roman"/>
          <w:b/>
          <w:sz w:val="24"/>
          <w:szCs w:val="24"/>
        </w:rPr>
        <w:t>9</w:t>
      </w:r>
      <w:r w:rsidRPr="00D37477">
        <w:rPr>
          <w:rFonts w:ascii="Times New Roman" w:hAnsi="Times New Roman"/>
          <w:b/>
          <w:sz w:val="24"/>
          <w:szCs w:val="24"/>
        </w:rPr>
        <w:t xml:space="preserve"> года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1CFB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2.4 Обязанность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принимаемого права требования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(дебиторская задолженность)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исполненной с момента зачисления на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суммы, указанной в п. 2.1 Договора, в полном объеме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4D81" w:rsidRPr="00D37477" w:rsidRDefault="00684D81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Обязанности Сторон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Продавец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обязан: 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3.1.1 Не позднее пяти дней со дня оплаты права требования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(дебиторская задолженность) 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п. 2.4 настоящего Договора передать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Покупателю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акту приема - передачи право требования и документы, удостоверяющие право требования, в соответствии с п. 1.2 настоящего Договора, а также сообщить сведения, имеющие значение для осуществления требования.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3.2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обязан: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 Уплатить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Продавцу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денежные средства за приобретаемое право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(дебиторская задолженность)</w:t>
      </w: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размере и порядке, предусмотренных п. п. 2.1 – 2.3 настоящего Договора.  </w:t>
      </w:r>
    </w:p>
    <w:p w:rsidR="006A1CFB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3.2.2 Принять по Акту документы, удостоверяющие право требования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(дебиторская задолженность).</w:t>
      </w:r>
    </w:p>
    <w:p w:rsidR="006A1CFB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3.2.3. 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свой счет уведомить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дебиторов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состоявшемся переходе прав требовани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десяти дней со дня получения документов, удостоверяющих 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E33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требования. </w:t>
      </w:r>
    </w:p>
    <w:p w:rsidR="006A1CFB" w:rsidRPr="00D37477" w:rsidRDefault="006A1CFB" w:rsidP="006A1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Ответственность сторон</w:t>
      </w:r>
    </w:p>
    <w:p w:rsidR="006A1CFB" w:rsidRPr="00D37477" w:rsidRDefault="006A1CFB" w:rsidP="006A1CFB">
      <w:pPr>
        <w:pStyle w:val="2"/>
        <w:spacing w:before="0" w:after="0" w:line="240" w:lineRule="auto"/>
        <w:ind w:left="0" w:firstLine="0"/>
        <w:rPr>
          <w:rFonts w:ascii="Times New Roman" w:hAnsi="Times New Roman"/>
          <w:i w:val="0"/>
          <w:szCs w:val="24"/>
        </w:rPr>
      </w:pPr>
    </w:p>
    <w:p w:rsidR="006A1CFB" w:rsidRPr="00D37477" w:rsidRDefault="006A1CFB" w:rsidP="006A1C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A1CFB" w:rsidRPr="00D37477" w:rsidRDefault="006A1CFB" w:rsidP="006A1C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в одностороннем порядке отказаться от исполнения своих обязательств по Договору в случае просрочки исполнения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Покупателем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предусмотренных п. 3.2.1 Договора. Договор будет считаться расторгнутым с даты отправки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Покупателю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от исполнения своих обязательств по Договору. В этом случае Задаток, уплаченный ранее за участие в Торгах,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Покупателю</w:t>
      </w: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возвращается.</w:t>
      </w:r>
    </w:p>
    <w:p w:rsidR="006A1CFB" w:rsidRPr="00D37477" w:rsidRDefault="006A1CFB" w:rsidP="006A1C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77">
        <w:rPr>
          <w:rFonts w:ascii="Times New Roman" w:eastAsia="Times New Roman" w:hAnsi="Times New Roman"/>
          <w:sz w:val="24"/>
          <w:szCs w:val="24"/>
          <w:lang w:eastAsia="ru-RU"/>
        </w:rPr>
        <w:t>4.3 Сторона, не исполнившая или ненадлежащим образом исполнившая обязательства по настоящему Договору, обязана возместить другой стороне причиненные убытки.</w:t>
      </w:r>
    </w:p>
    <w:p w:rsidR="006A1CFB" w:rsidRPr="00D37477" w:rsidRDefault="006A1CFB" w:rsidP="006A1CFB">
      <w:pPr>
        <w:pStyle w:val="a8"/>
        <w:ind w:firstLine="709"/>
        <w:rPr>
          <w:sz w:val="24"/>
          <w:szCs w:val="24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Прочие условия настоящего Договора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 xml:space="preserve">Настоящий Договор вступает в силу с момента его заключения, то есть с момента его подписания уполномоченными органами (представителями) Сторон и заверения указанных подписей печатями Сторон. 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 xml:space="preserve">Все споры, возникающие между Сторонами при исполнении настоящего Договора, подлежат рассмотрению в Арбитражном суде </w:t>
      </w:r>
      <w:r w:rsidR="00243BB2">
        <w:rPr>
          <w:rFonts w:ascii="Times New Roman" w:hAnsi="Times New Roman"/>
          <w:szCs w:val="24"/>
        </w:rPr>
        <w:t>Свердловской</w:t>
      </w:r>
      <w:r w:rsidRPr="00D37477">
        <w:rPr>
          <w:rFonts w:ascii="Times New Roman" w:hAnsi="Times New Roman"/>
          <w:szCs w:val="24"/>
        </w:rPr>
        <w:t xml:space="preserve"> области в порядке, установленном действующим законодательством Российской Федерации.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>Отношения между Сторонами, неурегулированные настоящим Договором, регулируются действующим законодательством Российской Федерации.</w:t>
      </w:r>
    </w:p>
    <w:p w:rsidR="006A1CFB" w:rsidRPr="00D37477" w:rsidRDefault="006A1CFB" w:rsidP="006A1CFB">
      <w:pPr>
        <w:pStyle w:val="21"/>
        <w:numPr>
          <w:ilvl w:val="0"/>
          <w:numId w:val="3"/>
        </w:numPr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szCs w:val="24"/>
        </w:rPr>
      </w:pPr>
      <w:r w:rsidRPr="00D37477">
        <w:rPr>
          <w:rFonts w:ascii="Times New Roman" w:hAnsi="Times New Roman"/>
          <w:szCs w:val="24"/>
        </w:rPr>
        <w:t>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засчитываются во исполнение обязательств по настоящему Договору.</w:t>
      </w:r>
    </w:p>
    <w:p w:rsidR="006A1CFB" w:rsidRPr="00D37477" w:rsidRDefault="006A1CFB" w:rsidP="006A1CFB">
      <w:pPr>
        <w:widowControl w:val="0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7477">
        <w:rPr>
          <w:rFonts w:ascii="Times New Roman" w:hAnsi="Times New Roman"/>
          <w:sz w:val="24"/>
          <w:szCs w:val="24"/>
        </w:rPr>
        <w:t>Настоящий Договор составлен на 4 (Четырех) страницах в 2 (Двух) экземплярах, имеющих одинаковую юридическую силу.</w:t>
      </w:r>
    </w:p>
    <w:p w:rsidR="006A1CFB" w:rsidRPr="00D37477" w:rsidRDefault="006A1CFB" w:rsidP="006A1CFB">
      <w:pPr>
        <w:pStyle w:val="a8"/>
        <w:rPr>
          <w:sz w:val="24"/>
          <w:szCs w:val="24"/>
        </w:rPr>
      </w:pPr>
    </w:p>
    <w:p w:rsidR="006A1CFB" w:rsidRPr="00D37477" w:rsidRDefault="006A1CFB" w:rsidP="006A1CFB">
      <w:pPr>
        <w:pStyle w:val="2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/>
          <w:i w:val="0"/>
          <w:szCs w:val="24"/>
        </w:rPr>
      </w:pPr>
      <w:r w:rsidRPr="00D37477">
        <w:rPr>
          <w:rFonts w:ascii="Times New Roman" w:hAnsi="Times New Roman"/>
          <w:i w:val="0"/>
          <w:szCs w:val="24"/>
        </w:rPr>
        <w:t>Адреса и банковские реквизиты Сторон</w:t>
      </w:r>
    </w:p>
    <w:p w:rsidR="006A1CFB" w:rsidRPr="00D37477" w:rsidRDefault="006A1CFB" w:rsidP="006A1CFB">
      <w:pPr>
        <w:spacing w:after="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085"/>
        <w:gridCol w:w="7513"/>
      </w:tblGrid>
      <w:tr w:rsidR="006A1CFB" w:rsidRPr="00D37477" w:rsidTr="009E02EE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pStyle w:val="4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77">
              <w:rPr>
                <w:rFonts w:ascii="Times New Roman" w:hAnsi="Times New Roman"/>
                <w:sz w:val="24"/>
                <w:szCs w:val="24"/>
              </w:rPr>
              <w:t xml:space="preserve"> ПОКУПАТЕЛЬ 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pStyle w:val="9"/>
              <w:rPr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CFB" w:rsidRPr="00D37477" w:rsidTr="009E02EE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БИК: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pStyle w:val="a8"/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7513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pStyle w:val="4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477">
              <w:rPr>
                <w:rFonts w:ascii="Times New Roman" w:hAnsi="Times New Roman"/>
                <w:sz w:val="24"/>
                <w:szCs w:val="24"/>
              </w:rPr>
              <w:t xml:space="preserve"> ПРОДАВЕЦ 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84D81" w:rsidP="0035711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НТ МУП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Горэнерго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места нахождения: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243BB2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ИНН/ОГРН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243BB2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Корр. счет: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243BB2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6A1CFB" w:rsidRPr="00D37477" w:rsidTr="009E02EE">
        <w:trPr>
          <w:trHeight w:val="460"/>
        </w:trPr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</w:rPr>
              <w:t>БИК: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лице: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684D81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</w:t>
            </w:r>
            <w:r w:rsidRPr="00D374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онкурсного управляющего </w:t>
            </w:r>
            <w:r w:rsidR="00684D8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Юсупова А.М.</w:t>
            </w:r>
          </w:p>
        </w:tc>
      </w:tr>
      <w:tr w:rsidR="006A1CFB" w:rsidRPr="00D37477" w:rsidTr="009E02EE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A1CFB" w:rsidRPr="00D37477" w:rsidRDefault="006A1CFB" w:rsidP="009E02EE">
            <w:pPr>
              <w:spacing w:after="120" w:line="240" w:lineRule="auto"/>
              <w:ind w:hanging="4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3747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подпись:</w:t>
            </w:r>
          </w:p>
        </w:tc>
        <w:tc>
          <w:tcPr>
            <w:tcW w:w="7513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6A1CFB" w:rsidRPr="00D37477" w:rsidRDefault="006A1CFB" w:rsidP="009E02EE">
            <w:pPr>
              <w:spacing w:after="120" w:line="240" w:lineRule="auto"/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1CFB" w:rsidRPr="00D37477" w:rsidTr="009E02EE">
        <w:tc>
          <w:tcPr>
            <w:tcW w:w="3085" w:type="dxa"/>
          </w:tcPr>
          <w:p w:rsidR="006A1CFB" w:rsidRPr="00D37477" w:rsidRDefault="006A1CFB" w:rsidP="009E02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tcBorders>
              <w:top w:val="single" w:sz="6" w:space="0" w:color="auto"/>
            </w:tcBorders>
          </w:tcPr>
          <w:p w:rsidR="006A1CFB" w:rsidRPr="00D37477" w:rsidRDefault="006A1CFB" w:rsidP="009E02E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747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F01C76" w:rsidRPr="006A1CFB" w:rsidRDefault="00F01C76" w:rsidP="006A1CFB"/>
    <w:sectPr w:rsidR="00F01C76" w:rsidRPr="006A1CFB" w:rsidSect="00A34766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55" w:rsidRDefault="00DB7555">
      <w:pPr>
        <w:spacing w:after="0" w:line="240" w:lineRule="auto"/>
      </w:pPr>
      <w:r>
        <w:separator/>
      </w:r>
    </w:p>
  </w:endnote>
  <w:endnote w:type="continuationSeparator" w:id="1">
    <w:p w:rsidR="00DB7555" w:rsidRDefault="00DB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9A" w:rsidRDefault="003A0A5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57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AD6">
      <w:rPr>
        <w:rStyle w:val="a7"/>
        <w:noProof/>
      </w:rPr>
      <w:t>1</w:t>
    </w:r>
    <w:r>
      <w:rPr>
        <w:rStyle w:val="a7"/>
      </w:rPr>
      <w:fldChar w:fldCharType="end"/>
    </w:r>
  </w:p>
  <w:p w:rsidR="000C129A" w:rsidRDefault="004F5A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55" w:rsidRDefault="00DB7555">
      <w:pPr>
        <w:spacing w:after="0" w:line="240" w:lineRule="auto"/>
      </w:pPr>
      <w:r>
        <w:separator/>
      </w:r>
    </w:p>
  </w:footnote>
  <w:footnote w:type="continuationSeparator" w:id="1">
    <w:p w:rsidR="00DB7555" w:rsidRDefault="00DB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0B5F"/>
    <w:multiLevelType w:val="multilevel"/>
    <w:tmpl w:val="7332C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44832028"/>
    <w:multiLevelType w:val="multilevel"/>
    <w:tmpl w:val="A69A10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874D22"/>
    <w:multiLevelType w:val="multilevel"/>
    <w:tmpl w:val="F088591A"/>
    <w:lvl w:ilvl="0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25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25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25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125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b/>
      </w:rPr>
    </w:lvl>
  </w:abstractNum>
  <w:abstractNum w:abstractNumId="3">
    <w:nsid w:val="78331D46"/>
    <w:multiLevelType w:val="hybridMultilevel"/>
    <w:tmpl w:val="28603D4A"/>
    <w:lvl w:ilvl="0" w:tplc="B16CED4E">
      <w:start w:val="1"/>
      <w:numFmt w:val="decimal"/>
      <w:suff w:val="space"/>
      <w:lvlText w:val="5.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820" w:hanging="360"/>
      </w:pPr>
    </w:lvl>
    <w:lvl w:ilvl="2" w:tplc="0419001B" w:tentative="1">
      <w:start w:val="1"/>
      <w:numFmt w:val="lowerRoman"/>
      <w:lvlText w:val="%3."/>
      <w:lvlJc w:val="right"/>
      <w:pPr>
        <w:ind w:left="-1100" w:hanging="180"/>
      </w:pPr>
    </w:lvl>
    <w:lvl w:ilvl="3" w:tplc="0419000F" w:tentative="1">
      <w:start w:val="1"/>
      <w:numFmt w:val="decimal"/>
      <w:lvlText w:val="%4."/>
      <w:lvlJc w:val="left"/>
      <w:pPr>
        <w:ind w:left="-380" w:hanging="360"/>
      </w:pPr>
    </w:lvl>
    <w:lvl w:ilvl="4" w:tplc="04190019" w:tentative="1">
      <w:start w:val="1"/>
      <w:numFmt w:val="lowerLetter"/>
      <w:lvlText w:val="%5."/>
      <w:lvlJc w:val="left"/>
      <w:pPr>
        <w:ind w:left="340" w:hanging="360"/>
      </w:pPr>
    </w:lvl>
    <w:lvl w:ilvl="5" w:tplc="0419001B" w:tentative="1">
      <w:start w:val="1"/>
      <w:numFmt w:val="lowerRoman"/>
      <w:lvlText w:val="%6."/>
      <w:lvlJc w:val="right"/>
      <w:pPr>
        <w:ind w:left="1060" w:hanging="180"/>
      </w:pPr>
    </w:lvl>
    <w:lvl w:ilvl="6" w:tplc="0419000F" w:tentative="1">
      <w:start w:val="1"/>
      <w:numFmt w:val="decimal"/>
      <w:lvlText w:val="%7."/>
      <w:lvlJc w:val="left"/>
      <w:pPr>
        <w:ind w:left="1780" w:hanging="360"/>
      </w:pPr>
    </w:lvl>
    <w:lvl w:ilvl="7" w:tplc="04190019" w:tentative="1">
      <w:start w:val="1"/>
      <w:numFmt w:val="lowerLetter"/>
      <w:lvlText w:val="%8."/>
      <w:lvlJc w:val="left"/>
      <w:pPr>
        <w:ind w:left="2500" w:hanging="360"/>
      </w:pPr>
    </w:lvl>
    <w:lvl w:ilvl="8" w:tplc="0419001B" w:tentative="1">
      <w:start w:val="1"/>
      <w:numFmt w:val="lowerRoman"/>
      <w:lvlText w:val="%9."/>
      <w:lvlJc w:val="right"/>
      <w:pPr>
        <w:ind w:left="32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B13"/>
    <w:rsid w:val="001957B4"/>
    <w:rsid w:val="00243BB2"/>
    <w:rsid w:val="002D087B"/>
    <w:rsid w:val="0035711E"/>
    <w:rsid w:val="0037360D"/>
    <w:rsid w:val="003A0A59"/>
    <w:rsid w:val="003F67D6"/>
    <w:rsid w:val="004E4267"/>
    <w:rsid w:val="004F5AD6"/>
    <w:rsid w:val="004F7B5E"/>
    <w:rsid w:val="006613F9"/>
    <w:rsid w:val="00684D81"/>
    <w:rsid w:val="006A1CFB"/>
    <w:rsid w:val="00703EC2"/>
    <w:rsid w:val="00740DDD"/>
    <w:rsid w:val="00876159"/>
    <w:rsid w:val="008B0E35"/>
    <w:rsid w:val="009638BF"/>
    <w:rsid w:val="009D3574"/>
    <w:rsid w:val="00A34766"/>
    <w:rsid w:val="00AF4F34"/>
    <w:rsid w:val="00B4572E"/>
    <w:rsid w:val="00B753C5"/>
    <w:rsid w:val="00B87D5B"/>
    <w:rsid w:val="00BB1DE4"/>
    <w:rsid w:val="00BE4A2A"/>
    <w:rsid w:val="00C17767"/>
    <w:rsid w:val="00CC7A8D"/>
    <w:rsid w:val="00D37477"/>
    <w:rsid w:val="00D87548"/>
    <w:rsid w:val="00DB7555"/>
    <w:rsid w:val="00DF668D"/>
    <w:rsid w:val="00E51468"/>
    <w:rsid w:val="00F01C76"/>
    <w:rsid w:val="00F12C79"/>
    <w:rsid w:val="00F3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4572E"/>
    <w:pPr>
      <w:keepNext/>
      <w:widowControl w:val="0"/>
      <w:spacing w:before="240" w:after="60" w:line="360" w:lineRule="auto"/>
      <w:ind w:left="40" w:firstLine="280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572E"/>
    <w:pPr>
      <w:keepNext/>
      <w:widowControl w:val="0"/>
      <w:spacing w:after="0" w:line="360" w:lineRule="auto"/>
      <w:ind w:left="40" w:firstLine="102"/>
      <w:jc w:val="both"/>
      <w:outlineLvl w:val="3"/>
    </w:pPr>
    <w:rPr>
      <w:rFonts w:ascii="Arial" w:eastAsia="Times New Roman" w:hAnsi="Arial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572E"/>
    <w:pPr>
      <w:keepNext/>
      <w:widowControl w:val="0"/>
      <w:spacing w:after="0" w:line="240" w:lineRule="auto"/>
      <w:ind w:left="40" w:hanging="6"/>
      <w:jc w:val="both"/>
      <w:outlineLvl w:val="8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72E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572E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572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4572E"/>
    <w:pPr>
      <w:widowControl w:val="0"/>
      <w:tabs>
        <w:tab w:val="left" w:pos="10065"/>
      </w:tabs>
      <w:spacing w:after="0" w:line="280" w:lineRule="auto"/>
      <w:ind w:right="15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572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B4572E"/>
    <w:pPr>
      <w:widowControl w:val="0"/>
      <w:spacing w:after="0" w:line="340" w:lineRule="auto"/>
      <w:ind w:firstLine="567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styleId="a5">
    <w:name w:val="footer"/>
    <w:basedOn w:val="a"/>
    <w:link w:val="a6"/>
    <w:rsid w:val="00B4572E"/>
    <w:pPr>
      <w:widowControl w:val="0"/>
      <w:tabs>
        <w:tab w:val="center" w:pos="4153"/>
        <w:tab w:val="right" w:pos="8306"/>
      </w:tabs>
      <w:spacing w:after="0" w:line="360" w:lineRule="auto"/>
      <w:ind w:left="40" w:firstLine="280"/>
    </w:pPr>
    <w:rPr>
      <w:rFonts w:ascii="Courier New" w:eastAsia="Times New Roman" w:hAnsi="Courier New"/>
      <w:sz w:val="16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B4572E"/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7">
    <w:name w:val="page number"/>
    <w:rsid w:val="00B4572E"/>
  </w:style>
  <w:style w:type="paragraph" w:styleId="a8">
    <w:name w:val="Body Text Indent"/>
    <w:basedOn w:val="a"/>
    <w:link w:val="a9"/>
    <w:rsid w:val="00B4572E"/>
    <w:pPr>
      <w:widowControl w:val="0"/>
      <w:spacing w:after="0" w:line="240" w:lineRule="auto"/>
      <w:ind w:right="-1"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572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rmal (Web)"/>
    <w:basedOn w:val="a"/>
    <w:uiPriority w:val="99"/>
    <w:unhideWhenUsed/>
    <w:rsid w:val="004F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3F67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F67D6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4">
    <w:name w:val="Основной текст (2) + Полужирный"/>
    <w:rsid w:val="003F67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Microsoft Office</cp:lastModifiedBy>
  <cp:revision>2</cp:revision>
  <dcterms:created xsi:type="dcterms:W3CDTF">2019-11-10T19:49:00Z</dcterms:created>
  <dcterms:modified xsi:type="dcterms:W3CDTF">2019-11-10T19:49:00Z</dcterms:modified>
</cp:coreProperties>
</file>