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968" w:rsidRPr="006C45F3" w:rsidRDefault="006C45F3" w:rsidP="006C45F3">
      <w:r w:rsidRPr="006C45F3">
        <w:t xml:space="preserve">20.11.2019г. в 11.00 час. в рамках дела № 1751/2019 10-40 (шифр 10-40 ) проводятся электронные торги в форме аукциона с открытой формой подачи заявок по продаже имущества Котова Владимира Юрьевича (дата рождения: 25.02.1972г.; место рождения: </w:t>
      </w:r>
      <w:proofErr w:type="spellStart"/>
      <w:r w:rsidRPr="006C45F3">
        <w:t>гор</w:t>
      </w:r>
      <w:proofErr w:type="gramStart"/>
      <w:r w:rsidRPr="006C45F3">
        <w:t>.Г</w:t>
      </w:r>
      <w:proofErr w:type="gramEnd"/>
      <w:r w:rsidRPr="006C45F3">
        <w:t>розный</w:t>
      </w:r>
      <w:proofErr w:type="spellEnd"/>
      <w:r w:rsidRPr="006C45F3">
        <w:t xml:space="preserve"> ЧИАССР., СНИЛС 015-476-714 52; ИНН 520102757156; адрес регистрации: 607183 Нижегородская обл., г.Саров, </w:t>
      </w:r>
      <w:proofErr w:type="spellStart"/>
      <w:r w:rsidRPr="006C45F3">
        <w:t>ул.Некрасова</w:t>
      </w:r>
      <w:proofErr w:type="spellEnd"/>
      <w:r w:rsidRPr="006C45F3">
        <w:t xml:space="preserve">, д.9, кв.99). 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Pr="006C45F3">
        <w:t>https</w:t>
      </w:r>
      <w:proofErr w:type="spellEnd"/>
      <w:r w:rsidRPr="006C45F3">
        <w:t xml:space="preserve">//www.el-torg.com. 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Pr="006C45F3">
        <w:t>г.Н.Новгород</w:t>
      </w:r>
      <w:proofErr w:type="spellEnd"/>
      <w:r w:rsidRPr="006C45F3">
        <w:t>, ул. Бекетова, д.38а, e-mail:laptevdm538@yandex.ru, тел. (831) 412-21-62).</w:t>
      </w:r>
      <w:r w:rsidRPr="006C45F3">
        <w:br/>
      </w:r>
      <w:r w:rsidRPr="006C45F3">
        <w:br/>
        <w:t>Реализуется: ЛОТ №1: Земельный участок</w:t>
      </w:r>
      <w:r w:rsidRPr="006C45F3">
        <w:br/>
        <w:t>Кадастровый номер: 52:51:0110005:35</w:t>
      </w:r>
      <w:r w:rsidRPr="006C45F3">
        <w:br/>
        <w:t xml:space="preserve">Назначение объекта недвижимости: для ведения личного подсобного хозяйства </w:t>
      </w:r>
      <w:r w:rsidRPr="006C45F3">
        <w:br/>
        <w:t>Виды разрешенного использования объекта недвижимости: земли населенных пунктов</w:t>
      </w:r>
      <w:r w:rsidRPr="006C45F3">
        <w:br/>
        <w:t xml:space="preserve">Адрес: Нижегородская область, </w:t>
      </w:r>
      <w:proofErr w:type="spellStart"/>
      <w:r w:rsidRPr="006C45F3">
        <w:t>Ардатовский</w:t>
      </w:r>
      <w:proofErr w:type="spellEnd"/>
      <w:r w:rsidRPr="006C45F3">
        <w:t xml:space="preserve"> р-н, с. </w:t>
      </w:r>
      <w:proofErr w:type="spellStart"/>
      <w:r w:rsidRPr="006C45F3">
        <w:t>Кармалейка</w:t>
      </w:r>
      <w:proofErr w:type="spellEnd"/>
      <w:r w:rsidRPr="006C45F3">
        <w:t>, ул. Прудовая, д.44, земельный участок 2</w:t>
      </w:r>
      <w:r w:rsidRPr="006C45F3">
        <w:br/>
        <w:t>Площадь: 3174 кв. м.</w:t>
      </w:r>
      <w:r w:rsidRPr="006C45F3">
        <w:br/>
        <w:t>Вид права: общая долевая собственность, доля в праве 1/2</w:t>
      </w:r>
      <w:r w:rsidRPr="006C45F3">
        <w:br/>
        <w:t>Дата государственной регистрации: 17.12.2009</w:t>
      </w:r>
      <w:r w:rsidRPr="006C45F3">
        <w:br/>
        <w:t>Номер государственной регистрации: 52:52-03/094/2009-278</w:t>
      </w:r>
      <w:r w:rsidRPr="006C45F3">
        <w:br/>
        <w:t xml:space="preserve">Основание государственной регистрации: Решение от 03.04.2009, наименование суда: Мировой судья судебного участка №1 </w:t>
      </w:r>
      <w:proofErr w:type="spellStart"/>
      <w:r w:rsidRPr="006C45F3">
        <w:t>Ардатовского</w:t>
      </w:r>
      <w:proofErr w:type="spellEnd"/>
      <w:r w:rsidRPr="006C45F3">
        <w:t xml:space="preserve"> района Нижегородской области</w:t>
      </w:r>
      <w:r w:rsidRPr="006C45F3">
        <w:br/>
        <w:t xml:space="preserve">Ограничение прав и обременение объекта недвижимости: </w:t>
      </w:r>
      <w:r w:rsidRPr="006C45F3">
        <w:br/>
        <w:t>не зарегистрировано.</w:t>
      </w:r>
      <w:r w:rsidRPr="006C45F3">
        <w:br/>
      </w:r>
      <w:r w:rsidRPr="006C45F3">
        <w:br/>
        <w:t xml:space="preserve">Начальная цена 170 000,00 рублей. Задаток составляет 20% от начальной цены, шаг торгов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«А». </w:t>
      </w:r>
      <w:r w:rsidRPr="006C45F3">
        <w:br/>
      </w:r>
      <w:r w:rsidRPr="006C45F3">
        <w:br/>
        <w:t xml:space="preserve">Задаток и заявки на участие принимаются с 00.00 часов 09.10.2019 до 23.59 часов 15.11.2019. Задаток и заявки на участие принимаются по адресу электронной площадки: </w:t>
      </w:r>
      <w:proofErr w:type="spellStart"/>
      <w:r w:rsidRPr="006C45F3">
        <w:t>https</w:t>
      </w:r>
      <w:proofErr w:type="spellEnd"/>
      <w:r w:rsidRPr="006C45F3">
        <w:t>//www.el-torg.com. Задаток перечисляется реквизитам: ООО</w:t>
      </w:r>
      <w:proofErr w:type="gramStart"/>
      <w:r w:rsidRPr="006C45F3">
        <w:t>"Э</w:t>
      </w:r>
      <w:proofErr w:type="gramEnd"/>
      <w:r w:rsidRPr="006C45F3">
        <w:t xml:space="preserve">ЛЕКТРОННЫЕ СИСТЕМЫ ПОВОЛЖЬЯ" Номер счёта: 40702810029080000973 ИНН: 5262258084 Банк: ФИЛИАЛ «НИЖЕГОРОДСКИЙ» АО «АЛЬФА-БАНК» КПП: 526201001 БИК: 042202824, </w:t>
      </w:r>
      <w:proofErr w:type="gramStart"/>
      <w:r w:rsidRPr="006C45F3">
        <w:t>Кор. счёт</w:t>
      </w:r>
      <w:proofErr w:type="gramEnd"/>
      <w:r w:rsidRPr="006C45F3">
        <w:t xml:space="preserve">: 30101810200000000824. </w:t>
      </w:r>
      <w:r w:rsidRPr="006C45F3">
        <w:br/>
      </w:r>
      <w:r w:rsidRPr="006C45F3">
        <w:br/>
        <w:t xml:space="preserve"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 </w:t>
      </w:r>
      <w:r w:rsidRPr="006C45F3">
        <w:br/>
      </w:r>
      <w:r w:rsidRPr="006C45F3">
        <w:br/>
        <w:t xml:space="preserve"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</w:t>
      </w:r>
      <w:proofErr w:type="gramStart"/>
      <w:r w:rsidRPr="006C45F3">
        <w:t>с даты заключения</w:t>
      </w:r>
      <w:proofErr w:type="gramEnd"/>
      <w:r w:rsidRPr="006C45F3">
        <w:t xml:space="preserve"> договора купли-продажи. Реквизиты для оплаты договора купли-продажи: счет получателя 42301810042000610760 , </w:t>
      </w:r>
      <w:proofErr w:type="spellStart"/>
      <w:r w:rsidRPr="006C45F3">
        <w:t>кор</w:t>
      </w:r>
      <w:proofErr w:type="spellEnd"/>
      <w:r w:rsidRPr="006C45F3">
        <w:t xml:space="preserve">/счет 30101810900000000603, </w:t>
      </w:r>
      <w:r w:rsidRPr="006C45F3">
        <w:br/>
        <w:t xml:space="preserve">банк получателя </w:t>
      </w:r>
      <w:proofErr w:type="spellStart"/>
      <w:r w:rsidRPr="006C45F3">
        <w:t>Доп</w:t>
      </w:r>
      <w:proofErr w:type="gramStart"/>
      <w:r w:rsidRPr="006C45F3">
        <w:t>.о</w:t>
      </w:r>
      <w:proofErr w:type="gramEnd"/>
      <w:r w:rsidRPr="006C45F3">
        <w:t>фис</w:t>
      </w:r>
      <w:proofErr w:type="spellEnd"/>
      <w:r w:rsidRPr="006C45F3">
        <w:t xml:space="preserve"> №9042/041 ПАО Сбербанк, БИК банка 042202603, </w:t>
      </w:r>
      <w:r w:rsidRPr="006C45F3">
        <w:br/>
        <w:t>ФИО получателя Котов Владимир Юрьевич.</w:t>
      </w:r>
      <w:r w:rsidRPr="006C45F3">
        <w:br/>
      </w:r>
      <w:r w:rsidRPr="006C45F3">
        <w:lastRenderedPageBreak/>
        <w:br/>
        <w:t>Полная информация по адресу организатора торгов, тел. 89081629160.</w:t>
      </w:r>
      <w:bookmarkStart w:id="0" w:name="_GoBack"/>
      <w:bookmarkEnd w:id="0"/>
    </w:p>
    <w:sectPr w:rsidR="00B53968" w:rsidRPr="006C4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1BA"/>
    <w:rsid w:val="006C45F3"/>
    <w:rsid w:val="00B53968"/>
    <w:rsid w:val="00CD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2019-10-07T14:51:00Z</dcterms:created>
  <dcterms:modified xsi:type="dcterms:W3CDTF">2019-10-07T14:51:00Z</dcterms:modified>
</cp:coreProperties>
</file>