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968" w:rsidRPr="00CD71BA" w:rsidRDefault="00CD71BA" w:rsidP="00CD71BA">
      <w:pPr>
        <w:jc w:val="both"/>
        <w:rPr>
          <w:rFonts w:ascii="Times New Roman" w:hAnsi="Times New Roman" w:cs="Times New Roman"/>
          <w:sz w:val="24"/>
          <w:szCs w:val="24"/>
        </w:rPr>
      </w:pPr>
      <w:r w:rsidRPr="00CD71BA">
        <w:rPr>
          <w:rFonts w:ascii="Times New Roman" w:hAnsi="Times New Roman" w:cs="Times New Roman"/>
          <w:color w:val="000000"/>
          <w:sz w:val="24"/>
          <w:szCs w:val="24"/>
        </w:rPr>
        <w:t>19.11.2019г. в 11.00 ча</w:t>
      </w:r>
      <w:bookmarkStart w:id="0" w:name="_GoBack"/>
      <w:bookmarkEnd w:id="0"/>
      <w:r w:rsidRPr="00CD71BA">
        <w:rPr>
          <w:rFonts w:ascii="Times New Roman" w:hAnsi="Times New Roman" w:cs="Times New Roman"/>
          <w:color w:val="000000"/>
          <w:sz w:val="24"/>
          <w:szCs w:val="24"/>
        </w:rPr>
        <w:t xml:space="preserve">с. в рамках дела № А43-5405/2019 (шифр 38-14) проводятся электронные торги в форме аукциона с открытой формой подачи заявок по продаже имущества Гусевой Светланы Александровны (ранее присвоенная фамилия </w:t>
      </w:r>
      <w:proofErr w:type="spellStart"/>
      <w:r w:rsidRPr="00CD71BA">
        <w:rPr>
          <w:rFonts w:ascii="Times New Roman" w:hAnsi="Times New Roman" w:cs="Times New Roman"/>
          <w:color w:val="000000"/>
          <w:sz w:val="24"/>
          <w:szCs w:val="24"/>
        </w:rPr>
        <w:t>Шумская</w:t>
      </w:r>
      <w:proofErr w:type="spellEnd"/>
      <w:r w:rsidRPr="00CD71BA">
        <w:rPr>
          <w:rFonts w:ascii="Times New Roman" w:hAnsi="Times New Roman" w:cs="Times New Roman"/>
          <w:color w:val="000000"/>
          <w:sz w:val="24"/>
          <w:szCs w:val="24"/>
        </w:rPr>
        <w:t xml:space="preserve">, дата рождения: 10.05.1986г.; место рождения: гор. </w:t>
      </w:r>
      <w:proofErr w:type="spellStart"/>
      <w:r w:rsidRPr="00CD71BA">
        <w:rPr>
          <w:rFonts w:ascii="Times New Roman" w:hAnsi="Times New Roman" w:cs="Times New Roman"/>
          <w:color w:val="000000"/>
          <w:sz w:val="24"/>
          <w:szCs w:val="24"/>
        </w:rPr>
        <w:t>Лесосибирск</w:t>
      </w:r>
      <w:proofErr w:type="spellEnd"/>
      <w:r w:rsidRPr="00CD71BA">
        <w:rPr>
          <w:rFonts w:ascii="Times New Roman" w:hAnsi="Times New Roman" w:cs="Times New Roman"/>
          <w:color w:val="000000"/>
          <w:sz w:val="24"/>
          <w:szCs w:val="24"/>
        </w:rPr>
        <w:t xml:space="preserve"> Красноярский край</w:t>
      </w:r>
      <w:proofErr w:type="gramStart"/>
      <w:r w:rsidRPr="00CD71BA">
        <w:rPr>
          <w:rFonts w:ascii="Times New Roman" w:hAnsi="Times New Roman" w:cs="Times New Roman"/>
          <w:color w:val="000000"/>
          <w:sz w:val="24"/>
          <w:szCs w:val="24"/>
        </w:rPr>
        <w:t xml:space="preserve"> .,</w:t>
      </w:r>
      <w:proofErr w:type="gramEnd"/>
      <w:r w:rsidRPr="00CD71BA">
        <w:rPr>
          <w:rFonts w:ascii="Times New Roman" w:hAnsi="Times New Roman" w:cs="Times New Roman"/>
          <w:color w:val="000000"/>
          <w:sz w:val="24"/>
          <w:szCs w:val="24"/>
        </w:rPr>
        <w:t xml:space="preserve"> СНИЛС 121-328-275 16 ; ИНН 522701558040; адрес регистрации: 607911 Нижегородская обл., р-н </w:t>
      </w:r>
      <w:proofErr w:type="spellStart"/>
      <w:r w:rsidRPr="00CD71BA">
        <w:rPr>
          <w:rFonts w:ascii="Times New Roman" w:hAnsi="Times New Roman" w:cs="Times New Roman"/>
          <w:color w:val="000000"/>
          <w:sz w:val="24"/>
          <w:szCs w:val="24"/>
        </w:rPr>
        <w:t>Починковский</w:t>
      </w:r>
      <w:proofErr w:type="spellEnd"/>
      <w:r w:rsidRPr="00CD71BA">
        <w:rPr>
          <w:rFonts w:ascii="Times New Roman" w:hAnsi="Times New Roman" w:cs="Times New Roman"/>
          <w:color w:val="000000"/>
          <w:sz w:val="24"/>
          <w:szCs w:val="24"/>
        </w:rPr>
        <w:t xml:space="preserve">, с. Починки ул. Коммунистическая д.29, кв.10). Торги проводятся на электронной площадке ООО «Электронные системы Поволжья», размещенной в сети Интернет по адресу </w:t>
      </w:r>
      <w:proofErr w:type="spellStart"/>
      <w:r w:rsidRPr="00CD71BA">
        <w:rPr>
          <w:rFonts w:ascii="Times New Roman" w:hAnsi="Times New Roman" w:cs="Times New Roman"/>
          <w:color w:val="000000"/>
          <w:sz w:val="24"/>
          <w:szCs w:val="24"/>
        </w:rPr>
        <w:t>https</w:t>
      </w:r>
      <w:proofErr w:type="spellEnd"/>
      <w:r w:rsidRPr="00CD71BA">
        <w:rPr>
          <w:rFonts w:ascii="Times New Roman" w:hAnsi="Times New Roman" w:cs="Times New Roman"/>
          <w:color w:val="000000"/>
          <w:sz w:val="24"/>
          <w:szCs w:val="24"/>
        </w:rPr>
        <w:t xml:space="preserve">//www.el-torg.com. Организатором торгов выступает финансовый управляющий Лаптев Дмитрий Павлович (ИНН 524308051869, СНИЛС 135-393-443 65, 603146, </w:t>
      </w:r>
      <w:proofErr w:type="spellStart"/>
      <w:r w:rsidRPr="00CD71BA">
        <w:rPr>
          <w:rFonts w:ascii="Times New Roman" w:hAnsi="Times New Roman" w:cs="Times New Roman"/>
          <w:color w:val="000000"/>
          <w:sz w:val="24"/>
          <w:szCs w:val="24"/>
        </w:rPr>
        <w:t>г.Н.Новгород</w:t>
      </w:r>
      <w:proofErr w:type="spellEnd"/>
      <w:r w:rsidRPr="00CD71BA">
        <w:rPr>
          <w:rFonts w:ascii="Times New Roman" w:hAnsi="Times New Roman" w:cs="Times New Roman"/>
          <w:color w:val="000000"/>
          <w:sz w:val="24"/>
          <w:szCs w:val="24"/>
        </w:rPr>
        <w:t>, ул. Бекетова, д.38а, e-mail:laptevdm538@yandex.ru, тел. (831) 412-21-62).</w:t>
      </w:r>
      <w:r w:rsidRPr="00CD71B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D71B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Реализуется: ЛОТ №1: Земельный участок, кадастровый номер: 52:59:0100203:35, назначение объекта недвижимости: для ведения личного подсобного хозяйства под жилым домом, виды разрешенного использования объекта недвижимости: земли населенных пунктов, адрес: Нижегородская область, </w:t>
      </w:r>
      <w:proofErr w:type="spellStart"/>
      <w:r w:rsidRPr="00CD71BA">
        <w:rPr>
          <w:rFonts w:ascii="Times New Roman" w:hAnsi="Times New Roman" w:cs="Times New Roman"/>
          <w:color w:val="000000"/>
          <w:sz w:val="24"/>
          <w:szCs w:val="24"/>
        </w:rPr>
        <w:t>Починковский</w:t>
      </w:r>
      <w:proofErr w:type="spellEnd"/>
      <w:r w:rsidRPr="00CD71BA">
        <w:rPr>
          <w:rFonts w:ascii="Times New Roman" w:hAnsi="Times New Roman" w:cs="Times New Roman"/>
          <w:color w:val="000000"/>
          <w:sz w:val="24"/>
          <w:szCs w:val="24"/>
        </w:rPr>
        <w:t xml:space="preserve"> р-н, </w:t>
      </w:r>
      <w:proofErr w:type="spellStart"/>
      <w:r w:rsidRPr="00CD71BA">
        <w:rPr>
          <w:rFonts w:ascii="Times New Roman" w:hAnsi="Times New Roman" w:cs="Times New Roman"/>
          <w:color w:val="000000"/>
          <w:sz w:val="24"/>
          <w:szCs w:val="24"/>
        </w:rPr>
        <w:t>с.Тагаево</w:t>
      </w:r>
      <w:proofErr w:type="spellEnd"/>
      <w:r w:rsidRPr="00CD71B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D71BA">
        <w:rPr>
          <w:rFonts w:ascii="Times New Roman" w:hAnsi="Times New Roman" w:cs="Times New Roman"/>
          <w:color w:val="000000"/>
          <w:sz w:val="24"/>
          <w:szCs w:val="24"/>
        </w:rPr>
        <w:t>ул.Ленина</w:t>
      </w:r>
      <w:proofErr w:type="spellEnd"/>
      <w:r w:rsidRPr="00CD71BA">
        <w:rPr>
          <w:rFonts w:ascii="Times New Roman" w:hAnsi="Times New Roman" w:cs="Times New Roman"/>
          <w:color w:val="000000"/>
          <w:sz w:val="24"/>
          <w:szCs w:val="24"/>
        </w:rPr>
        <w:t>, д.114, площадь: 4800 кв. м., вид права: собственность, дата государственной регистрации: 26.03.2018, номер государственной регистрации: 52:59:0100203:35-52/116/2018-2, основание государственной регистрации: договор купли-продажи от 14.03.2018, ограничение прав и обременение объекта недвижимости: не зарегистрировано.</w:t>
      </w:r>
      <w:r w:rsidRPr="00CD71B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D71B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Начальная цена 350 000,00 рублей. Задаток составляет 20% от начальной цены, шаг торгов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по адресу: 603146, г. Н. Новгород, ул. Бекетова 38 «А». </w:t>
      </w:r>
      <w:r w:rsidRPr="00CD71B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D71B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Задаток и заявки на участие принимаются с 00.00 часов 08.10.2019 до 23.59 часов 14.11.2019. Задаток и заявки на участие принимаются по адресу электронной площадки: </w:t>
      </w:r>
      <w:proofErr w:type="spellStart"/>
      <w:r w:rsidRPr="00CD71BA">
        <w:rPr>
          <w:rFonts w:ascii="Times New Roman" w:hAnsi="Times New Roman" w:cs="Times New Roman"/>
          <w:color w:val="000000"/>
          <w:sz w:val="24"/>
          <w:szCs w:val="24"/>
        </w:rPr>
        <w:t>https</w:t>
      </w:r>
      <w:proofErr w:type="spellEnd"/>
      <w:r w:rsidRPr="00CD71BA">
        <w:rPr>
          <w:rFonts w:ascii="Times New Roman" w:hAnsi="Times New Roman" w:cs="Times New Roman"/>
          <w:color w:val="000000"/>
          <w:sz w:val="24"/>
          <w:szCs w:val="24"/>
        </w:rPr>
        <w:t xml:space="preserve">//www.el-torg.com. Задаток перечисляется реквизитам: ООО"ЭЛЕКТРОННЫЕ СИСТЕМЫ ПОВОЛЖЬЯ" Номер счёта: 40702810029080000973 ИНН: 5262258084 Банк: ФИЛИАЛ «НИЖЕГОРОДСКИЙ» АО «АЛЬФА-БАНК» КПП: 526201001 БИК: 042202824, Кор. счёт: 30101810200000000824. </w:t>
      </w:r>
      <w:r w:rsidRPr="00CD71B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D71B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Документы для участия: заявка на участие в торгах; документ, подтверждающий внесение задатка;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 С проектами договора о задатке и договора купли-продажи можно ознакомиться на электронной площадке. </w:t>
      </w:r>
      <w:r w:rsidRPr="00CD71B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D71B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Подведение итогов производится по окончании торгов по месту проведения торгов. Победителем торгов признается участник, предложивший наиболее высокую цену. Договор купли-продажи заключается с победителем в течение пяти дней со дня получения им предложения финансового управляющего о заключении такого договора. Оплата – в течение тридцати дней с даты заключения договора купли-продажи. Реквизиты для оплаты договора купли-продажи: Банк получателя </w:t>
      </w:r>
      <w:proofErr w:type="spellStart"/>
      <w:r w:rsidRPr="00CD71BA">
        <w:rPr>
          <w:rFonts w:ascii="Times New Roman" w:hAnsi="Times New Roman" w:cs="Times New Roman"/>
          <w:color w:val="000000"/>
          <w:sz w:val="24"/>
          <w:szCs w:val="24"/>
        </w:rPr>
        <w:t>доп.офис</w:t>
      </w:r>
      <w:proofErr w:type="spellEnd"/>
      <w:r w:rsidRPr="00CD71BA">
        <w:rPr>
          <w:rFonts w:ascii="Times New Roman" w:hAnsi="Times New Roman" w:cs="Times New Roman"/>
          <w:color w:val="000000"/>
          <w:sz w:val="24"/>
          <w:szCs w:val="24"/>
        </w:rPr>
        <w:t xml:space="preserve"> №9042/041 ПАО Сбербанк, </w:t>
      </w:r>
      <w:proofErr w:type="spellStart"/>
      <w:r w:rsidRPr="00CD71BA">
        <w:rPr>
          <w:rFonts w:ascii="Times New Roman" w:hAnsi="Times New Roman" w:cs="Times New Roman"/>
          <w:color w:val="000000"/>
          <w:sz w:val="24"/>
          <w:szCs w:val="24"/>
        </w:rPr>
        <w:t>кор</w:t>
      </w:r>
      <w:proofErr w:type="spellEnd"/>
      <w:r w:rsidRPr="00CD71BA">
        <w:rPr>
          <w:rFonts w:ascii="Times New Roman" w:hAnsi="Times New Roman" w:cs="Times New Roman"/>
          <w:color w:val="000000"/>
          <w:sz w:val="24"/>
          <w:szCs w:val="24"/>
        </w:rPr>
        <w:t>/счет 30101810900000000603, БИК 042202603, счет получателя 42301810342000610761, ФИО получателя Гусева Светлана Александровна.</w:t>
      </w:r>
      <w:r w:rsidRPr="00CD71B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D71BA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  <w:t>Полная информация по адресу организатора торгов, тел. 89081629160.</w:t>
      </w:r>
    </w:p>
    <w:sectPr w:rsidR="00B53968" w:rsidRPr="00CD7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1BA"/>
    <w:rsid w:val="00B53968"/>
    <w:rsid w:val="00CD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894836-D7C1-4ECD-8644-1D91A8E18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2019-10-07T11:49:00Z</dcterms:created>
  <dcterms:modified xsi:type="dcterms:W3CDTF">2019-10-07T11:50:00Z</dcterms:modified>
</cp:coreProperties>
</file>