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FBA" w:rsidRDefault="00B34FBA">
      <w:pPr>
        <w:pStyle w:val="a7"/>
      </w:pPr>
      <w:r>
        <w:t xml:space="preserve">ДОГОВОР О ЗАДАТКЕ </w:t>
      </w:r>
    </w:p>
    <w:p w:rsidR="00B34FBA" w:rsidRDefault="00B34FBA">
      <w:pPr>
        <w:shd w:val="clear" w:color="auto" w:fill="FFFFFF"/>
        <w:ind w:left="1152"/>
        <w:rPr>
          <w:sz w:val="22"/>
          <w:szCs w:val="22"/>
        </w:rPr>
      </w:pPr>
      <w:r>
        <w:rPr>
          <w:color w:val="000000"/>
          <w:spacing w:val="1"/>
          <w:sz w:val="22"/>
          <w:szCs w:val="22"/>
        </w:rPr>
        <w:t>в счет обеспечения оплаты имущества, приобретаемого на торгах</w:t>
      </w:r>
    </w:p>
    <w:p w:rsidR="00B34FBA" w:rsidRDefault="00B34FBA">
      <w:pPr>
        <w:shd w:val="clear" w:color="auto" w:fill="FFFFFF"/>
        <w:tabs>
          <w:tab w:val="left" w:pos="7013"/>
        </w:tabs>
        <w:spacing w:before="269"/>
        <w:rPr>
          <w:sz w:val="22"/>
          <w:szCs w:val="22"/>
        </w:rPr>
      </w:pPr>
      <w:r>
        <w:rPr>
          <w:color w:val="000000"/>
          <w:spacing w:val="2"/>
          <w:sz w:val="22"/>
          <w:szCs w:val="22"/>
        </w:rPr>
        <w:t xml:space="preserve">г. Нижний Новгород                                                                                                   </w:t>
      </w:r>
      <w:r>
        <w:rPr>
          <w:color w:val="000000"/>
          <w:sz w:val="22"/>
          <w:szCs w:val="22"/>
        </w:rPr>
        <w:t>"__" ________ 2019 г.</w:t>
      </w:r>
    </w:p>
    <w:p w:rsidR="00B34FBA" w:rsidRPr="002E42C7" w:rsidRDefault="00B34FBA">
      <w:pPr>
        <w:shd w:val="clear" w:color="auto" w:fill="FFFFFF"/>
        <w:spacing w:before="264"/>
        <w:ind w:left="5" w:right="62" w:firstLine="533"/>
        <w:jc w:val="both"/>
        <w:rPr>
          <w:spacing w:val="2"/>
          <w:sz w:val="22"/>
          <w:szCs w:val="22"/>
        </w:rPr>
      </w:pPr>
      <w:r w:rsidRPr="002E42C7">
        <w:rPr>
          <w:sz w:val="22"/>
          <w:szCs w:val="22"/>
        </w:rPr>
        <w:t xml:space="preserve">Гр. </w:t>
      </w:r>
      <w:r w:rsidR="002E42C7" w:rsidRPr="002E42C7">
        <w:rPr>
          <w:sz w:val="22"/>
          <w:szCs w:val="22"/>
        </w:rPr>
        <w:t xml:space="preserve">Калошин Андрей </w:t>
      </w:r>
      <w:proofErr w:type="spellStart"/>
      <w:r w:rsidR="002E42C7" w:rsidRPr="002E42C7">
        <w:rPr>
          <w:sz w:val="22"/>
          <w:szCs w:val="22"/>
        </w:rPr>
        <w:t>Владелинович</w:t>
      </w:r>
      <w:proofErr w:type="spellEnd"/>
      <w:r w:rsidRPr="002E42C7">
        <w:rPr>
          <w:sz w:val="22"/>
          <w:szCs w:val="22"/>
        </w:rPr>
        <w:t xml:space="preserve"> в лице организатора торгов финансового управляющего </w:t>
      </w:r>
      <w:proofErr w:type="spellStart"/>
      <w:r w:rsidRPr="002E42C7">
        <w:rPr>
          <w:sz w:val="22"/>
          <w:szCs w:val="22"/>
        </w:rPr>
        <w:t>Бордока</w:t>
      </w:r>
      <w:proofErr w:type="spellEnd"/>
      <w:r w:rsidRPr="002E42C7">
        <w:rPr>
          <w:sz w:val="22"/>
          <w:szCs w:val="22"/>
        </w:rPr>
        <w:t xml:space="preserve"> Александра Александровича, действующего на основании </w:t>
      </w:r>
      <w:r w:rsidR="002E42C7" w:rsidRPr="002E42C7">
        <w:rPr>
          <w:sz w:val="22"/>
          <w:szCs w:val="22"/>
        </w:rPr>
        <w:t>Решения Арбитражного суда города Москвы №А40-154890/18-179-188 Ф от 30.04.2019 г.</w:t>
      </w:r>
      <w:r w:rsidRPr="002E42C7">
        <w:rPr>
          <w:sz w:val="22"/>
          <w:szCs w:val="22"/>
        </w:rPr>
        <w:t xml:space="preserve">, </w:t>
      </w:r>
      <w:r w:rsidRPr="002E42C7">
        <w:rPr>
          <w:spacing w:val="2"/>
          <w:sz w:val="22"/>
          <w:szCs w:val="22"/>
        </w:rPr>
        <w:t xml:space="preserve">с одной стороны, </w:t>
      </w:r>
    </w:p>
    <w:p w:rsidR="00B34FBA" w:rsidRPr="002E42C7" w:rsidRDefault="00B34FBA">
      <w:pPr>
        <w:shd w:val="clear" w:color="auto" w:fill="FFFFFF"/>
        <w:spacing w:before="264"/>
        <w:ind w:left="5" w:right="62" w:firstLine="533"/>
        <w:jc w:val="both"/>
        <w:rPr>
          <w:color w:val="000000"/>
          <w:sz w:val="22"/>
          <w:szCs w:val="22"/>
        </w:rPr>
      </w:pPr>
      <w:r w:rsidRPr="002E42C7">
        <w:rPr>
          <w:color w:val="000000"/>
          <w:spacing w:val="2"/>
          <w:sz w:val="22"/>
          <w:szCs w:val="22"/>
        </w:rPr>
        <w:t xml:space="preserve"> и_____________________________________________________________________________________</w:t>
      </w:r>
      <w:r w:rsidRPr="002E42C7">
        <w:rPr>
          <w:color w:val="000000"/>
          <w:spacing w:val="8"/>
          <w:sz w:val="22"/>
          <w:szCs w:val="22"/>
        </w:rPr>
        <w:t>, в лице _________________</w:t>
      </w:r>
      <w:r w:rsidRPr="002E42C7">
        <w:rPr>
          <w:color w:val="000000"/>
          <w:spacing w:val="9"/>
          <w:sz w:val="22"/>
          <w:szCs w:val="22"/>
        </w:rPr>
        <w:t>, действующего на основании ______________</w:t>
      </w:r>
      <w:r w:rsidRPr="002E42C7">
        <w:rPr>
          <w:color w:val="000000"/>
          <w:spacing w:val="2"/>
          <w:sz w:val="22"/>
          <w:szCs w:val="22"/>
        </w:rPr>
        <w:t xml:space="preserve">, </w:t>
      </w:r>
      <w:r w:rsidRPr="002E42C7">
        <w:rPr>
          <w:color w:val="000000"/>
          <w:spacing w:val="1"/>
          <w:sz w:val="22"/>
          <w:szCs w:val="22"/>
        </w:rPr>
        <w:t xml:space="preserve"> именуемый (-</w:t>
      </w:r>
      <w:proofErr w:type="spellStart"/>
      <w:r w:rsidRPr="002E42C7">
        <w:rPr>
          <w:color w:val="000000"/>
          <w:spacing w:val="1"/>
          <w:sz w:val="22"/>
          <w:szCs w:val="22"/>
        </w:rPr>
        <w:t>ая</w:t>
      </w:r>
      <w:proofErr w:type="spellEnd"/>
      <w:r w:rsidRPr="002E42C7">
        <w:rPr>
          <w:color w:val="000000"/>
          <w:spacing w:val="1"/>
          <w:sz w:val="22"/>
          <w:szCs w:val="22"/>
        </w:rPr>
        <w:t xml:space="preserve">, </w:t>
      </w:r>
      <w:proofErr w:type="gramStart"/>
      <w:r w:rsidRPr="002E42C7">
        <w:rPr>
          <w:color w:val="000000"/>
          <w:spacing w:val="1"/>
          <w:sz w:val="22"/>
          <w:szCs w:val="22"/>
        </w:rPr>
        <w:t>-</w:t>
      </w:r>
      <w:proofErr w:type="spellStart"/>
      <w:r w:rsidRPr="002E42C7">
        <w:rPr>
          <w:color w:val="000000"/>
          <w:spacing w:val="1"/>
          <w:sz w:val="22"/>
          <w:szCs w:val="22"/>
        </w:rPr>
        <w:t>о</w:t>
      </w:r>
      <w:proofErr w:type="gramEnd"/>
      <w:r w:rsidRPr="002E42C7">
        <w:rPr>
          <w:color w:val="000000"/>
          <w:spacing w:val="1"/>
          <w:sz w:val="22"/>
          <w:szCs w:val="22"/>
        </w:rPr>
        <w:t>е</w:t>
      </w:r>
      <w:proofErr w:type="spellEnd"/>
      <w:r w:rsidRPr="002E42C7">
        <w:rPr>
          <w:color w:val="000000"/>
          <w:spacing w:val="1"/>
          <w:sz w:val="22"/>
          <w:szCs w:val="22"/>
        </w:rPr>
        <w:t xml:space="preserve">) в </w:t>
      </w:r>
      <w:r w:rsidRPr="002E42C7">
        <w:rPr>
          <w:color w:val="000000"/>
          <w:sz w:val="22"/>
          <w:szCs w:val="22"/>
        </w:rPr>
        <w:t>дальнейшем «Претендент», заключили настоящий договор о нижеследующем:</w:t>
      </w:r>
    </w:p>
    <w:p w:rsidR="00B34FBA" w:rsidRPr="002E42C7" w:rsidRDefault="00B34FBA">
      <w:pPr>
        <w:shd w:val="clear" w:color="auto" w:fill="FFFFFF"/>
        <w:spacing w:before="264"/>
        <w:ind w:left="5" w:right="62" w:firstLine="533"/>
        <w:jc w:val="both"/>
        <w:rPr>
          <w:sz w:val="22"/>
          <w:szCs w:val="22"/>
        </w:rPr>
      </w:pPr>
    </w:p>
    <w:p w:rsidR="00B34FBA" w:rsidRPr="002E42C7" w:rsidRDefault="00B34FBA">
      <w:pPr>
        <w:ind w:firstLine="709"/>
        <w:jc w:val="both"/>
        <w:rPr>
          <w:sz w:val="22"/>
          <w:szCs w:val="22"/>
        </w:rPr>
      </w:pPr>
      <w:r w:rsidRPr="002E42C7">
        <w:rPr>
          <w:sz w:val="22"/>
          <w:szCs w:val="22"/>
        </w:rPr>
        <w:t xml:space="preserve">1. В счет обеспечения участия в торгах </w:t>
      </w:r>
      <w:r w:rsidRPr="002E42C7">
        <w:rPr>
          <w:rStyle w:val="paragraph"/>
          <w:sz w:val="22"/>
          <w:szCs w:val="22"/>
        </w:rPr>
        <w:t xml:space="preserve">проводимых обществом по </w:t>
      </w:r>
      <w:r w:rsidRPr="002E42C7">
        <w:rPr>
          <w:sz w:val="22"/>
          <w:szCs w:val="22"/>
        </w:rPr>
        <w:t xml:space="preserve">реализации </w:t>
      </w:r>
      <w:r w:rsidRPr="002E42C7">
        <w:rPr>
          <w:rStyle w:val="paragraph"/>
          <w:sz w:val="22"/>
          <w:szCs w:val="22"/>
        </w:rPr>
        <w:t>имущества</w:t>
      </w:r>
      <w:r w:rsidRPr="002E42C7">
        <w:rPr>
          <w:sz w:val="22"/>
          <w:szCs w:val="22"/>
        </w:rPr>
        <w:t xml:space="preserve">: </w:t>
      </w:r>
    </w:p>
    <w:p w:rsidR="00B34FBA" w:rsidRPr="002E42C7" w:rsidRDefault="00B34FBA">
      <w:pPr>
        <w:ind w:firstLine="709"/>
        <w:jc w:val="both"/>
        <w:rPr>
          <w:bCs/>
          <w:sz w:val="22"/>
          <w:szCs w:val="22"/>
        </w:rPr>
      </w:pPr>
      <w:r w:rsidRPr="002E42C7">
        <w:rPr>
          <w:sz w:val="22"/>
          <w:szCs w:val="22"/>
        </w:rPr>
        <w:t xml:space="preserve">Лот № 1. </w:t>
      </w:r>
      <w:r w:rsidR="002E42C7" w:rsidRPr="002E42C7">
        <w:rPr>
          <w:bCs/>
          <w:sz w:val="22"/>
          <w:szCs w:val="22"/>
        </w:rPr>
        <w:t xml:space="preserve">Земельный участок, кадастровый номер 47:03:0213003:333, Для ведения личного подсобного хозяйства, Земли населенных пунктов, Адрес: Ленинградская область, </w:t>
      </w:r>
      <w:proofErr w:type="spellStart"/>
      <w:r w:rsidR="002E42C7" w:rsidRPr="002E42C7">
        <w:rPr>
          <w:bCs/>
          <w:sz w:val="22"/>
          <w:szCs w:val="22"/>
        </w:rPr>
        <w:t>Приозерский</w:t>
      </w:r>
      <w:proofErr w:type="spellEnd"/>
      <w:r w:rsidR="002E42C7" w:rsidRPr="002E42C7">
        <w:rPr>
          <w:bCs/>
          <w:sz w:val="22"/>
          <w:szCs w:val="22"/>
        </w:rPr>
        <w:t xml:space="preserve"> район, </w:t>
      </w:r>
      <w:proofErr w:type="spellStart"/>
      <w:r w:rsidR="002E42C7" w:rsidRPr="002E42C7">
        <w:rPr>
          <w:bCs/>
          <w:sz w:val="22"/>
          <w:szCs w:val="22"/>
        </w:rPr>
        <w:t>Ларионовское</w:t>
      </w:r>
      <w:proofErr w:type="spellEnd"/>
      <w:r w:rsidR="002E42C7" w:rsidRPr="002E42C7">
        <w:rPr>
          <w:bCs/>
          <w:sz w:val="22"/>
          <w:szCs w:val="22"/>
        </w:rPr>
        <w:t xml:space="preserve"> сельское поселение, пос. </w:t>
      </w:r>
      <w:proofErr w:type="spellStart"/>
      <w:r w:rsidR="002E42C7" w:rsidRPr="002E42C7">
        <w:rPr>
          <w:bCs/>
          <w:sz w:val="22"/>
          <w:szCs w:val="22"/>
        </w:rPr>
        <w:t>Синево</w:t>
      </w:r>
      <w:proofErr w:type="spellEnd"/>
      <w:r w:rsidR="002E42C7" w:rsidRPr="002E42C7">
        <w:rPr>
          <w:bCs/>
          <w:sz w:val="22"/>
          <w:szCs w:val="22"/>
        </w:rPr>
        <w:t>, Площадь: 5000 кв</w:t>
      </w:r>
      <w:proofErr w:type="gramStart"/>
      <w:r w:rsidR="002E42C7" w:rsidRPr="002E42C7">
        <w:rPr>
          <w:bCs/>
          <w:sz w:val="22"/>
          <w:szCs w:val="22"/>
        </w:rPr>
        <w:t>.м</w:t>
      </w:r>
      <w:proofErr w:type="gramEnd"/>
      <w:r w:rsidR="002E42C7" w:rsidRPr="002E42C7">
        <w:rPr>
          <w:bCs/>
          <w:sz w:val="22"/>
          <w:szCs w:val="22"/>
        </w:rPr>
        <w:t>, Вид права, доля в праве: собственность</w:t>
      </w:r>
    </w:p>
    <w:p w:rsidR="002E42C7" w:rsidRPr="002E42C7" w:rsidRDefault="002E42C7">
      <w:pPr>
        <w:ind w:firstLine="709"/>
        <w:jc w:val="both"/>
        <w:rPr>
          <w:bCs/>
          <w:sz w:val="22"/>
          <w:szCs w:val="22"/>
        </w:rPr>
      </w:pPr>
      <w:r w:rsidRPr="002E42C7">
        <w:rPr>
          <w:bCs/>
          <w:sz w:val="22"/>
          <w:szCs w:val="22"/>
        </w:rPr>
        <w:t>Лот № 2. Доля 70% в уставном капитале ООО «СКБ ЭНЕРГОСЕРВИС» (ОГРН 1057747329925, ИНН/КПП 7725542405/771401001, 125315, г. Москва, проспект Ленинградский, д. 56/2, квартира 69)</w:t>
      </w:r>
    </w:p>
    <w:p w:rsidR="002E42C7" w:rsidRPr="002E42C7" w:rsidRDefault="002E42C7">
      <w:pPr>
        <w:ind w:firstLine="709"/>
        <w:jc w:val="both"/>
        <w:rPr>
          <w:bCs/>
          <w:sz w:val="22"/>
          <w:szCs w:val="22"/>
        </w:rPr>
      </w:pPr>
      <w:r w:rsidRPr="002E42C7">
        <w:rPr>
          <w:bCs/>
          <w:sz w:val="22"/>
          <w:szCs w:val="22"/>
        </w:rPr>
        <w:t>Лот № 3. Доля 20% в уставном капитале ООО «АРГОСИ-ИНВЕСТТУР» (ОГРН 1117746010777, ИНН/КПП 7705938462/770501001, 115054, г. Москва, переулок Стремянный, д.38)</w:t>
      </w:r>
    </w:p>
    <w:p w:rsidR="002E42C7" w:rsidRPr="002E42C7" w:rsidRDefault="002E42C7">
      <w:pPr>
        <w:ind w:firstLine="709"/>
        <w:jc w:val="both"/>
        <w:rPr>
          <w:bCs/>
          <w:sz w:val="22"/>
          <w:szCs w:val="22"/>
        </w:rPr>
      </w:pPr>
      <w:r w:rsidRPr="002E42C7">
        <w:rPr>
          <w:bCs/>
          <w:sz w:val="22"/>
          <w:szCs w:val="22"/>
        </w:rPr>
        <w:t>Лот № 4. Доля  50% в уставном капитале ЗАО «АРГОСИ» (ОГРН 5067746967602, ИНН/КПП 7719606403/771801001, 107113, г. Москва, Сокольнический вал ул., д.6, 1)</w:t>
      </w:r>
    </w:p>
    <w:p w:rsidR="002E42C7" w:rsidRPr="002E42C7" w:rsidRDefault="002E42C7">
      <w:pPr>
        <w:ind w:firstLine="709"/>
        <w:jc w:val="both"/>
        <w:rPr>
          <w:bCs/>
          <w:sz w:val="22"/>
          <w:szCs w:val="22"/>
        </w:rPr>
      </w:pPr>
      <w:r w:rsidRPr="002E42C7">
        <w:rPr>
          <w:bCs/>
          <w:sz w:val="22"/>
          <w:szCs w:val="22"/>
        </w:rPr>
        <w:t>Лот № 5. Патент на поле</w:t>
      </w:r>
      <w:r w:rsidRPr="002E42C7">
        <w:rPr>
          <w:bCs/>
          <w:sz w:val="22"/>
          <w:szCs w:val="22"/>
        </w:rPr>
        <w:t>з</w:t>
      </w:r>
      <w:r w:rsidRPr="002E42C7">
        <w:rPr>
          <w:bCs/>
          <w:sz w:val="22"/>
          <w:szCs w:val="22"/>
        </w:rPr>
        <w:t>ную модель №94344 «Влагомер поточный»</w:t>
      </w:r>
    </w:p>
    <w:p w:rsidR="002E42C7" w:rsidRPr="002E42C7" w:rsidRDefault="002E42C7">
      <w:pPr>
        <w:ind w:firstLine="709"/>
        <w:jc w:val="both"/>
        <w:rPr>
          <w:bCs/>
          <w:sz w:val="22"/>
          <w:szCs w:val="22"/>
        </w:rPr>
      </w:pPr>
      <w:r w:rsidRPr="002E42C7">
        <w:rPr>
          <w:bCs/>
          <w:sz w:val="22"/>
          <w:szCs w:val="22"/>
        </w:rPr>
        <w:t>Лот № 6. Патент на поле</w:t>
      </w:r>
      <w:r w:rsidRPr="002E42C7">
        <w:rPr>
          <w:bCs/>
          <w:sz w:val="22"/>
          <w:szCs w:val="22"/>
        </w:rPr>
        <w:t>з</w:t>
      </w:r>
      <w:r w:rsidRPr="002E42C7">
        <w:rPr>
          <w:bCs/>
          <w:sz w:val="22"/>
          <w:szCs w:val="22"/>
        </w:rPr>
        <w:t>ную модель №114338 «Устройство для измерения продукции нефтедобывающих скважин»</w:t>
      </w:r>
    </w:p>
    <w:p w:rsidR="002E42C7" w:rsidRPr="002E42C7" w:rsidRDefault="002E42C7">
      <w:pPr>
        <w:ind w:firstLine="709"/>
        <w:jc w:val="both"/>
        <w:rPr>
          <w:bCs/>
          <w:sz w:val="22"/>
          <w:szCs w:val="22"/>
        </w:rPr>
      </w:pPr>
      <w:r w:rsidRPr="002E42C7">
        <w:rPr>
          <w:bCs/>
          <w:sz w:val="22"/>
          <w:szCs w:val="22"/>
        </w:rPr>
        <w:t>Лот № 7. Патент на поле</w:t>
      </w:r>
      <w:r w:rsidRPr="002E42C7">
        <w:rPr>
          <w:bCs/>
          <w:sz w:val="22"/>
          <w:szCs w:val="22"/>
        </w:rPr>
        <w:t>з</w:t>
      </w:r>
      <w:r w:rsidRPr="002E42C7">
        <w:rPr>
          <w:bCs/>
          <w:sz w:val="22"/>
          <w:szCs w:val="22"/>
        </w:rPr>
        <w:t>ную модель №128569 «Устройство для дозирования жидкости»</w:t>
      </w:r>
    </w:p>
    <w:p w:rsidR="002E42C7" w:rsidRPr="002E42C7" w:rsidRDefault="002E42C7">
      <w:pPr>
        <w:ind w:firstLine="709"/>
        <w:jc w:val="both"/>
        <w:rPr>
          <w:bCs/>
          <w:sz w:val="22"/>
          <w:szCs w:val="22"/>
        </w:rPr>
      </w:pPr>
      <w:r w:rsidRPr="002E42C7">
        <w:rPr>
          <w:bCs/>
          <w:sz w:val="22"/>
          <w:szCs w:val="22"/>
        </w:rPr>
        <w:t>Лот № 8. Патент на поле</w:t>
      </w:r>
      <w:r w:rsidRPr="002E42C7">
        <w:rPr>
          <w:bCs/>
          <w:sz w:val="22"/>
          <w:szCs w:val="22"/>
        </w:rPr>
        <w:t>з</w:t>
      </w:r>
      <w:r w:rsidRPr="002E42C7">
        <w:rPr>
          <w:bCs/>
          <w:sz w:val="22"/>
          <w:szCs w:val="22"/>
        </w:rPr>
        <w:t>ную модель №128570 «Топливораздаточная колонка»</w:t>
      </w:r>
    </w:p>
    <w:p w:rsidR="002E42C7" w:rsidRPr="002E42C7" w:rsidRDefault="002E42C7">
      <w:pPr>
        <w:ind w:firstLine="709"/>
        <w:jc w:val="both"/>
        <w:rPr>
          <w:bCs/>
          <w:sz w:val="22"/>
          <w:szCs w:val="22"/>
        </w:rPr>
      </w:pPr>
      <w:r w:rsidRPr="002E42C7">
        <w:rPr>
          <w:bCs/>
          <w:sz w:val="22"/>
          <w:szCs w:val="22"/>
        </w:rPr>
        <w:t>Лот № 9. Патент на поле</w:t>
      </w:r>
      <w:r w:rsidRPr="002E42C7">
        <w:rPr>
          <w:bCs/>
          <w:sz w:val="22"/>
          <w:szCs w:val="22"/>
        </w:rPr>
        <w:t>з</w:t>
      </w:r>
      <w:r w:rsidRPr="002E42C7">
        <w:rPr>
          <w:bCs/>
          <w:sz w:val="22"/>
          <w:szCs w:val="22"/>
        </w:rPr>
        <w:t>ную модель №128711 «Измерительная установка для нефти и нефтепродуктов»</w:t>
      </w:r>
    </w:p>
    <w:p w:rsidR="002E42C7" w:rsidRPr="002E42C7" w:rsidRDefault="002E42C7">
      <w:pPr>
        <w:ind w:firstLine="709"/>
        <w:jc w:val="both"/>
        <w:rPr>
          <w:bCs/>
          <w:sz w:val="22"/>
          <w:szCs w:val="22"/>
        </w:rPr>
      </w:pPr>
      <w:r w:rsidRPr="002E42C7">
        <w:rPr>
          <w:bCs/>
          <w:sz w:val="22"/>
          <w:szCs w:val="22"/>
        </w:rPr>
        <w:t>Лот № 10. Патент на поле</w:t>
      </w:r>
      <w:r w:rsidRPr="002E42C7">
        <w:rPr>
          <w:bCs/>
          <w:sz w:val="22"/>
          <w:szCs w:val="22"/>
        </w:rPr>
        <w:t>з</w:t>
      </w:r>
      <w:r w:rsidRPr="002E42C7">
        <w:rPr>
          <w:bCs/>
          <w:sz w:val="22"/>
          <w:szCs w:val="22"/>
        </w:rPr>
        <w:t>ную модель №132837 «Установка для определения параметров продукции, добываемых из нефтяных скважин»</w:t>
      </w:r>
    </w:p>
    <w:p w:rsidR="002E42C7" w:rsidRPr="002E42C7" w:rsidRDefault="002E42C7">
      <w:pPr>
        <w:ind w:firstLine="709"/>
        <w:jc w:val="both"/>
        <w:rPr>
          <w:i/>
          <w:iCs/>
          <w:sz w:val="22"/>
          <w:szCs w:val="22"/>
        </w:rPr>
      </w:pPr>
      <w:r w:rsidRPr="002E42C7">
        <w:rPr>
          <w:bCs/>
          <w:sz w:val="22"/>
          <w:szCs w:val="22"/>
        </w:rPr>
        <w:t>Лот № 11. Патент на поле</w:t>
      </w:r>
      <w:r w:rsidRPr="002E42C7">
        <w:rPr>
          <w:bCs/>
          <w:sz w:val="22"/>
          <w:szCs w:val="22"/>
        </w:rPr>
        <w:t>з</w:t>
      </w:r>
      <w:r w:rsidRPr="002E42C7">
        <w:rPr>
          <w:bCs/>
          <w:sz w:val="22"/>
          <w:szCs w:val="22"/>
        </w:rPr>
        <w:t>ную модель №145225 «Мобильная поверочная установка»</w:t>
      </w:r>
    </w:p>
    <w:p w:rsidR="00B34FBA" w:rsidRPr="002E42C7" w:rsidRDefault="00B34FBA">
      <w:pPr>
        <w:pStyle w:val="2"/>
        <w:ind w:firstLine="567"/>
        <w:rPr>
          <w:b w:val="0"/>
          <w:bCs w:val="0"/>
          <w:i w:val="0"/>
          <w:iCs w:val="0"/>
          <w:sz w:val="22"/>
          <w:szCs w:val="22"/>
        </w:rPr>
      </w:pPr>
      <w:r w:rsidRPr="002E42C7">
        <w:rPr>
          <w:b w:val="0"/>
          <w:bCs w:val="0"/>
          <w:i w:val="0"/>
          <w:iCs w:val="0"/>
          <w:sz w:val="22"/>
          <w:szCs w:val="22"/>
        </w:rPr>
        <w:t xml:space="preserve">Претендент обязуется внести на счет по банковским реквизитам: </w:t>
      </w:r>
      <w:r w:rsidRPr="002E42C7">
        <w:rPr>
          <w:i w:val="0"/>
          <w:iCs w:val="0"/>
          <w:sz w:val="22"/>
          <w:szCs w:val="22"/>
        </w:rPr>
        <w:t xml:space="preserve">получатель – </w:t>
      </w:r>
      <w:r w:rsidR="002E42C7" w:rsidRPr="002E42C7">
        <w:rPr>
          <w:i w:val="0"/>
          <w:iCs w:val="0"/>
          <w:sz w:val="22"/>
          <w:szCs w:val="22"/>
        </w:rPr>
        <w:t xml:space="preserve">Калошин Андрей </w:t>
      </w:r>
      <w:proofErr w:type="spellStart"/>
      <w:r w:rsidR="002E42C7" w:rsidRPr="002E42C7">
        <w:rPr>
          <w:i w:val="0"/>
          <w:iCs w:val="0"/>
          <w:sz w:val="22"/>
          <w:szCs w:val="22"/>
        </w:rPr>
        <w:t>Владелинович</w:t>
      </w:r>
      <w:proofErr w:type="spellEnd"/>
      <w:r w:rsidRPr="002E42C7">
        <w:rPr>
          <w:i w:val="0"/>
          <w:iCs w:val="0"/>
          <w:sz w:val="22"/>
          <w:szCs w:val="22"/>
        </w:rPr>
        <w:t xml:space="preserve">, </w:t>
      </w:r>
      <w:proofErr w:type="spellStart"/>
      <w:proofErr w:type="gramStart"/>
      <w:r w:rsidRPr="002E42C7">
        <w:rPr>
          <w:i w:val="0"/>
          <w:iCs w:val="0"/>
          <w:sz w:val="22"/>
          <w:szCs w:val="22"/>
        </w:rPr>
        <w:t>р</w:t>
      </w:r>
      <w:proofErr w:type="spellEnd"/>
      <w:proofErr w:type="gramEnd"/>
      <w:r w:rsidRPr="002E42C7">
        <w:rPr>
          <w:i w:val="0"/>
          <w:iCs w:val="0"/>
          <w:sz w:val="22"/>
          <w:szCs w:val="22"/>
        </w:rPr>
        <w:t>/с № 40817810</w:t>
      </w:r>
      <w:r w:rsidR="002E42C7" w:rsidRPr="002E42C7">
        <w:rPr>
          <w:i w:val="0"/>
          <w:iCs w:val="0"/>
          <w:sz w:val="22"/>
          <w:szCs w:val="22"/>
        </w:rPr>
        <w:t>042003862140</w:t>
      </w:r>
      <w:r w:rsidRPr="002E42C7">
        <w:rPr>
          <w:i w:val="0"/>
          <w:iCs w:val="0"/>
          <w:sz w:val="22"/>
          <w:szCs w:val="22"/>
        </w:rPr>
        <w:t xml:space="preserve"> в Волго-Вятском банке ПАО Сбербанк г. Нижний Новгород, к/с № 30101810900000000603, БИК 042202603</w:t>
      </w:r>
      <w:r w:rsidRPr="002E42C7">
        <w:rPr>
          <w:b w:val="0"/>
          <w:bCs w:val="0"/>
          <w:i w:val="0"/>
          <w:iCs w:val="0"/>
          <w:sz w:val="22"/>
          <w:szCs w:val="22"/>
        </w:rPr>
        <w:t>, задаток в размере 20% от начальной цены указанного лота и обеспечить его поступление на счет организатора торгов.</w:t>
      </w:r>
    </w:p>
    <w:p w:rsidR="00B34FBA" w:rsidRPr="002E42C7" w:rsidRDefault="00B34FB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E42C7">
        <w:rPr>
          <w:rFonts w:ascii="Times New Roman" w:hAnsi="Times New Roman" w:cs="Times New Roman"/>
          <w:sz w:val="22"/>
          <w:szCs w:val="22"/>
        </w:rPr>
        <w:t>2. В случае признания Претендента победителем торгов, перечисленный задаток засчитывается в счет оплаты по заключенному договору купли-продажи.</w:t>
      </w:r>
    </w:p>
    <w:p w:rsidR="00B34FBA" w:rsidRPr="002E42C7" w:rsidRDefault="00B34FB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E42C7">
        <w:rPr>
          <w:rFonts w:ascii="Times New Roman" w:hAnsi="Times New Roman" w:cs="Times New Roman"/>
          <w:sz w:val="22"/>
          <w:szCs w:val="22"/>
        </w:rPr>
        <w:t>3. При отказе Претендента от подписания протокола о результатах торгов или заключения договора купли-продажи задаток не возвращается.</w:t>
      </w:r>
    </w:p>
    <w:p w:rsidR="00B34FBA" w:rsidRPr="002E42C7" w:rsidRDefault="00B34FB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E42C7">
        <w:rPr>
          <w:rFonts w:ascii="Times New Roman" w:hAnsi="Times New Roman" w:cs="Times New Roman"/>
          <w:sz w:val="22"/>
          <w:szCs w:val="22"/>
        </w:rPr>
        <w:t xml:space="preserve">4. В случае не признания Претендента победителем торгов организатор торгов обязан вернуть задаток в 5-ти </w:t>
      </w:r>
      <w:proofErr w:type="spellStart"/>
      <w:r w:rsidRPr="002E42C7">
        <w:rPr>
          <w:rFonts w:ascii="Times New Roman" w:hAnsi="Times New Roman" w:cs="Times New Roman"/>
          <w:sz w:val="22"/>
          <w:szCs w:val="22"/>
        </w:rPr>
        <w:t>дневный</w:t>
      </w:r>
      <w:proofErr w:type="spellEnd"/>
      <w:r w:rsidRPr="002E42C7">
        <w:rPr>
          <w:rFonts w:ascii="Times New Roman" w:hAnsi="Times New Roman" w:cs="Times New Roman"/>
          <w:sz w:val="22"/>
          <w:szCs w:val="22"/>
        </w:rPr>
        <w:t xml:space="preserve"> срок со дня подписания протокола о результатах проведения торгов. </w:t>
      </w:r>
    </w:p>
    <w:p w:rsidR="00B34FBA" w:rsidRPr="002E42C7" w:rsidRDefault="00B34FBA">
      <w:pPr>
        <w:shd w:val="clear" w:color="auto" w:fill="FFFFFF"/>
        <w:tabs>
          <w:tab w:val="left" w:pos="1022"/>
        </w:tabs>
        <w:ind w:left="14" w:right="26" w:firstLine="553"/>
        <w:jc w:val="both"/>
        <w:rPr>
          <w:color w:val="000000"/>
          <w:spacing w:val="4"/>
          <w:sz w:val="22"/>
          <w:szCs w:val="22"/>
        </w:rPr>
      </w:pPr>
      <w:r w:rsidRPr="002E42C7">
        <w:rPr>
          <w:color w:val="000000"/>
          <w:spacing w:val="6"/>
          <w:sz w:val="22"/>
          <w:szCs w:val="22"/>
        </w:rPr>
        <w:t xml:space="preserve">  Настоящий договор составлен в двух экземплярах, имеющих одинаковую </w:t>
      </w:r>
      <w:r w:rsidRPr="002E42C7">
        <w:rPr>
          <w:color w:val="000000"/>
          <w:spacing w:val="4"/>
          <w:sz w:val="22"/>
          <w:szCs w:val="22"/>
        </w:rPr>
        <w:t xml:space="preserve">юридическую силу.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928"/>
        <w:gridCol w:w="5095"/>
      </w:tblGrid>
      <w:tr w:rsidR="00B34FBA" w:rsidRPr="00324642">
        <w:tc>
          <w:tcPr>
            <w:tcW w:w="4928" w:type="dxa"/>
          </w:tcPr>
          <w:p w:rsidR="00B34FBA" w:rsidRPr="00324642" w:rsidRDefault="00B34FBA">
            <w:pPr>
              <w:tabs>
                <w:tab w:val="left" w:pos="1022"/>
              </w:tabs>
              <w:spacing w:line="278" w:lineRule="exact"/>
              <w:ind w:right="499"/>
              <w:jc w:val="center"/>
              <w:rPr>
                <w:rFonts w:eastAsiaTheme="minorEastAsia"/>
              </w:rPr>
            </w:pPr>
          </w:p>
          <w:p w:rsidR="00B34FBA" w:rsidRPr="00324642" w:rsidRDefault="002E42C7">
            <w:pPr>
              <w:tabs>
                <w:tab w:val="left" w:pos="1022"/>
              </w:tabs>
              <w:spacing w:line="278" w:lineRule="exact"/>
              <w:ind w:right="499"/>
              <w:jc w:val="center"/>
              <w:rPr>
                <w:rFonts w:eastAsiaTheme="minorEastAsia"/>
              </w:rPr>
            </w:pPr>
            <w:r w:rsidRPr="00324642">
              <w:rPr>
                <w:rFonts w:eastAsiaTheme="minorEastAsia"/>
              </w:rPr>
              <w:t xml:space="preserve">Калошин Андрей </w:t>
            </w:r>
            <w:proofErr w:type="spellStart"/>
            <w:r w:rsidRPr="00324642">
              <w:rPr>
                <w:rFonts w:eastAsiaTheme="minorEastAsia"/>
              </w:rPr>
              <w:t>Владелинович</w:t>
            </w:r>
            <w:proofErr w:type="spellEnd"/>
          </w:p>
          <w:p w:rsidR="00B34FBA" w:rsidRPr="00324642" w:rsidRDefault="00B34FBA">
            <w:pPr>
              <w:tabs>
                <w:tab w:val="left" w:pos="1022"/>
              </w:tabs>
              <w:spacing w:line="278" w:lineRule="exact"/>
              <w:ind w:right="499"/>
              <w:jc w:val="center"/>
              <w:rPr>
                <w:rFonts w:eastAsiaTheme="minorEastAsia"/>
                <w:color w:val="000000"/>
                <w:spacing w:val="4"/>
              </w:rPr>
            </w:pPr>
          </w:p>
        </w:tc>
        <w:tc>
          <w:tcPr>
            <w:tcW w:w="5095" w:type="dxa"/>
          </w:tcPr>
          <w:p w:rsidR="00B34FBA" w:rsidRPr="00324642" w:rsidRDefault="00B34FBA">
            <w:pPr>
              <w:tabs>
                <w:tab w:val="left" w:pos="1022"/>
              </w:tabs>
              <w:spacing w:line="278" w:lineRule="exact"/>
              <w:ind w:right="499"/>
              <w:jc w:val="center"/>
              <w:rPr>
                <w:rFonts w:eastAsiaTheme="minorEastAsia"/>
                <w:color w:val="000000"/>
                <w:spacing w:val="4"/>
                <w:sz w:val="22"/>
                <w:szCs w:val="22"/>
              </w:rPr>
            </w:pPr>
            <w:r w:rsidRPr="00324642">
              <w:rPr>
                <w:rFonts w:eastAsiaTheme="minorEastAsia"/>
                <w:color w:val="000000"/>
                <w:spacing w:val="4"/>
                <w:sz w:val="22"/>
                <w:szCs w:val="22"/>
              </w:rPr>
              <w:t>Претендент __________________</w:t>
            </w:r>
          </w:p>
        </w:tc>
      </w:tr>
      <w:tr w:rsidR="00B34FBA" w:rsidRPr="00324642">
        <w:tc>
          <w:tcPr>
            <w:tcW w:w="4928" w:type="dxa"/>
          </w:tcPr>
          <w:p w:rsidR="00B34FBA" w:rsidRPr="00324642" w:rsidRDefault="00B34FBA">
            <w:pPr>
              <w:rPr>
                <w:rFonts w:eastAsiaTheme="minorEastAsia"/>
              </w:rPr>
            </w:pPr>
            <w:r w:rsidRPr="00324642">
              <w:rPr>
                <w:rFonts w:eastAsiaTheme="minorEastAsia"/>
              </w:rPr>
              <w:t xml:space="preserve">Адрес регистрации: </w:t>
            </w:r>
            <w:r w:rsidR="002E42C7" w:rsidRPr="00324642">
              <w:rPr>
                <w:rFonts w:eastAsiaTheme="minorEastAsia" w:cstheme="minorBidi"/>
                <w:szCs w:val="13"/>
              </w:rPr>
              <w:t xml:space="preserve">125167, </w:t>
            </w:r>
            <w:r w:rsidR="002E42C7" w:rsidRPr="00324642">
              <w:rPr>
                <w:rFonts w:eastAsiaTheme="minorEastAsia" w:cstheme="minorBidi"/>
              </w:rPr>
              <w:t>г</w:t>
            </w:r>
            <w:proofErr w:type="gramStart"/>
            <w:r w:rsidR="002E42C7" w:rsidRPr="00324642">
              <w:rPr>
                <w:rFonts w:eastAsiaTheme="minorEastAsia" w:cstheme="minorBidi"/>
              </w:rPr>
              <w:t>.М</w:t>
            </w:r>
            <w:proofErr w:type="gramEnd"/>
            <w:r w:rsidR="002E42C7" w:rsidRPr="00324642">
              <w:rPr>
                <w:rFonts w:eastAsiaTheme="minorEastAsia" w:cstheme="minorBidi"/>
              </w:rPr>
              <w:t xml:space="preserve">осква, Ленинградский </w:t>
            </w:r>
            <w:proofErr w:type="spellStart"/>
            <w:r w:rsidR="002E42C7" w:rsidRPr="00324642">
              <w:rPr>
                <w:rFonts w:eastAsiaTheme="minorEastAsia" w:cstheme="minorBidi"/>
              </w:rPr>
              <w:t>пр-т</w:t>
            </w:r>
            <w:proofErr w:type="spellEnd"/>
            <w:r w:rsidR="002E42C7" w:rsidRPr="00324642">
              <w:rPr>
                <w:rFonts w:eastAsiaTheme="minorEastAsia" w:cstheme="minorBidi"/>
              </w:rPr>
              <w:t>, д.56/2, кв.69</w:t>
            </w:r>
          </w:p>
        </w:tc>
        <w:tc>
          <w:tcPr>
            <w:tcW w:w="5095" w:type="dxa"/>
          </w:tcPr>
          <w:p w:rsidR="00B34FBA" w:rsidRPr="00324642" w:rsidRDefault="00B34FBA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eastAsiaTheme="minorEastAsia"/>
                <w:color w:val="000000"/>
                <w:spacing w:val="4"/>
                <w:sz w:val="22"/>
                <w:szCs w:val="22"/>
              </w:rPr>
            </w:pPr>
          </w:p>
        </w:tc>
      </w:tr>
      <w:tr w:rsidR="00B34FBA" w:rsidRPr="00324642">
        <w:tc>
          <w:tcPr>
            <w:tcW w:w="4928" w:type="dxa"/>
          </w:tcPr>
          <w:p w:rsidR="00B34FBA" w:rsidRPr="00324642" w:rsidRDefault="00B34FBA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eastAsiaTheme="minorEastAsia"/>
              </w:rPr>
            </w:pPr>
            <w:r w:rsidRPr="00324642">
              <w:rPr>
                <w:rFonts w:eastAsiaTheme="minorEastAsia"/>
              </w:rPr>
              <w:t xml:space="preserve">ИНН </w:t>
            </w:r>
            <w:r w:rsidR="002E42C7" w:rsidRPr="00324642">
              <w:rPr>
                <w:rFonts w:eastAsiaTheme="minorEastAsia" w:cstheme="minorBidi"/>
              </w:rPr>
              <w:t>420502655237</w:t>
            </w:r>
          </w:p>
        </w:tc>
        <w:tc>
          <w:tcPr>
            <w:tcW w:w="5095" w:type="dxa"/>
          </w:tcPr>
          <w:p w:rsidR="00B34FBA" w:rsidRPr="00324642" w:rsidRDefault="00B34FBA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eastAsiaTheme="minorEastAsia"/>
                <w:color w:val="000000"/>
                <w:spacing w:val="4"/>
                <w:sz w:val="22"/>
                <w:szCs w:val="22"/>
              </w:rPr>
            </w:pPr>
          </w:p>
        </w:tc>
      </w:tr>
      <w:tr w:rsidR="00B34FBA" w:rsidRPr="00324642">
        <w:tc>
          <w:tcPr>
            <w:tcW w:w="4928" w:type="dxa"/>
          </w:tcPr>
          <w:p w:rsidR="00B34FBA" w:rsidRPr="00324642" w:rsidRDefault="00B34FBA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eastAsiaTheme="minorEastAsia"/>
                <w:sz w:val="22"/>
                <w:szCs w:val="22"/>
              </w:rPr>
            </w:pPr>
            <w:r w:rsidRPr="00324642">
              <w:rPr>
                <w:rFonts w:eastAsiaTheme="minorEastAsia"/>
                <w:sz w:val="22"/>
                <w:szCs w:val="22"/>
              </w:rPr>
              <w:t xml:space="preserve">СНИЛС </w:t>
            </w:r>
            <w:r w:rsidR="002E42C7" w:rsidRPr="00324642">
              <w:rPr>
                <w:rFonts w:eastAsiaTheme="minorEastAsia" w:cstheme="minorBidi"/>
              </w:rPr>
              <w:t>03405719631</w:t>
            </w:r>
          </w:p>
        </w:tc>
        <w:tc>
          <w:tcPr>
            <w:tcW w:w="5095" w:type="dxa"/>
          </w:tcPr>
          <w:p w:rsidR="00B34FBA" w:rsidRPr="00324642" w:rsidRDefault="00B34FBA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eastAsiaTheme="minorEastAsia"/>
                <w:color w:val="000000"/>
                <w:spacing w:val="4"/>
                <w:sz w:val="22"/>
                <w:szCs w:val="22"/>
              </w:rPr>
            </w:pPr>
          </w:p>
        </w:tc>
      </w:tr>
      <w:tr w:rsidR="00B34FBA" w:rsidRPr="00324642">
        <w:trPr>
          <w:trHeight w:val="70"/>
        </w:trPr>
        <w:tc>
          <w:tcPr>
            <w:tcW w:w="4928" w:type="dxa"/>
          </w:tcPr>
          <w:p w:rsidR="00B34FBA" w:rsidRPr="00324642" w:rsidRDefault="00B34FBA">
            <w:pPr>
              <w:tabs>
                <w:tab w:val="left" w:pos="1022"/>
              </w:tabs>
              <w:spacing w:line="278" w:lineRule="exact"/>
              <w:ind w:right="499"/>
              <w:rPr>
                <w:rFonts w:eastAsiaTheme="minorEastAsia"/>
              </w:rPr>
            </w:pPr>
            <w:r w:rsidRPr="00324642">
              <w:rPr>
                <w:rFonts w:eastAsiaTheme="minorEastAsia"/>
                <w:color w:val="000000"/>
                <w:spacing w:val="4"/>
              </w:rPr>
              <w:t xml:space="preserve">Финансовый управляющий _____________________  </w:t>
            </w:r>
            <w:r w:rsidRPr="00324642">
              <w:rPr>
                <w:rFonts w:eastAsiaTheme="minorEastAsia"/>
              </w:rPr>
              <w:t xml:space="preserve">А.А. </w:t>
            </w:r>
            <w:proofErr w:type="spellStart"/>
            <w:r w:rsidRPr="00324642">
              <w:rPr>
                <w:rFonts w:eastAsiaTheme="minorEastAsia"/>
              </w:rPr>
              <w:t>Бордок</w:t>
            </w:r>
            <w:proofErr w:type="spellEnd"/>
          </w:p>
        </w:tc>
        <w:tc>
          <w:tcPr>
            <w:tcW w:w="5095" w:type="dxa"/>
          </w:tcPr>
          <w:p w:rsidR="00B34FBA" w:rsidRPr="00324642" w:rsidRDefault="00B34FBA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eastAsiaTheme="minorEastAsia"/>
                <w:sz w:val="22"/>
                <w:szCs w:val="22"/>
              </w:rPr>
            </w:pPr>
          </w:p>
        </w:tc>
      </w:tr>
    </w:tbl>
    <w:p w:rsidR="00B34FBA" w:rsidRDefault="00B34FBA">
      <w:pPr>
        <w:shd w:val="clear" w:color="auto" w:fill="FFFFFF"/>
        <w:tabs>
          <w:tab w:val="left" w:pos="1022"/>
        </w:tabs>
        <w:spacing w:line="278" w:lineRule="exact"/>
        <w:ind w:left="14" w:right="499"/>
        <w:jc w:val="both"/>
        <w:rPr>
          <w:color w:val="000000"/>
          <w:spacing w:val="4"/>
          <w:sz w:val="22"/>
          <w:szCs w:val="22"/>
        </w:rPr>
      </w:pPr>
    </w:p>
    <w:p w:rsidR="00B34FBA" w:rsidRDefault="00B34FBA">
      <w:pPr>
        <w:shd w:val="clear" w:color="auto" w:fill="FFFFFF"/>
        <w:tabs>
          <w:tab w:val="left" w:pos="1022"/>
        </w:tabs>
        <w:spacing w:line="278" w:lineRule="exact"/>
        <w:ind w:left="14" w:right="499"/>
        <w:jc w:val="both"/>
        <w:rPr>
          <w:color w:val="000000"/>
          <w:spacing w:val="4"/>
          <w:sz w:val="24"/>
          <w:szCs w:val="24"/>
        </w:rPr>
      </w:pPr>
    </w:p>
    <w:sectPr w:rsidR="00B34FBA" w:rsidSect="00B34FBA">
      <w:pgSz w:w="11909" w:h="16834"/>
      <w:pgMar w:top="568" w:right="413" w:bottom="360" w:left="1689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D7EC2706"/>
    <w:lvl w:ilvl="0">
      <w:numFmt w:val="decimal"/>
      <w:lvlText w:val="*"/>
      <w:lvlJc w:val="left"/>
      <w:rPr>
        <w:rFonts w:ascii="Times New Roman" w:hAnsi="Times New Roman" w:cs="Times New Roman"/>
      </w:rPr>
    </w:lvl>
  </w:abstractNum>
  <w:abstractNum w:abstractNumId="1">
    <w:nsid w:val="40037FAB"/>
    <w:multiLevelType w:val="singleLevel"/>
    <w:tmpl w:val="384C2F74"/>
    <w:lvl w:ilvl="0">
      <w:start w:val="1"/>
      <w:numFmt w:val="decimal"/>
      <w:lvlText w:val="4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2">
    <w:nsid w:val="4C907D9C"/>
    <w:multiLevelType w:val="singleLevel"/>
    <w:tmpl w:val="424A83B6"/>
    <w:lvl w:ilvl="0">
      <w:start w:val="1"/>
      <w:numFmt w:val="decimal"/>
      <w:lvlText w:val="6.%1.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abstractNum w:abstractNumId="3">
    <w:nsid w:val="509E7979"/>
    <w:multiLevelType w:val="singleLevel"/>
    <w:tmpl w:val="AD16D070"/>
    <w:lvl w:ilvl="0">
      <w:start w:val="2"/>
      <w:numFmt w:val="decimal"/>
      <w:lvlText w:val="1.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4">
    <w:nsid w:val="6D56458E"/>
    <w:multiLevelType w:val="singleLevel"/>
    <w:tmpl w:val="4C12C862"/>
    <w:lvl w:ilvl="0">
      <w:start w:val="2"/>
      <w:numFmt w:val="decimal"/>
      <w:lvlText w:val="3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5">
    <w:nsid w:val="789C5C5C"/>
    <w:multiLevelType w:val="singleLevel"/>
    <w:tmpl w:val="09C66052"/>
    <w:lvl w:ilvl="0">
      <w:start w:val="5"/>
      <w:numFmt w:val="decimal"/>
      <w:lvlText w:val="3.%1."/>
      <w:legacy w:legacy="1" w:legacySpace="0" w:legacyIndent="441"/>
      <w:lvlJc w:val="left"/>
      <w:rPr>
        <w:rFonts w:ascii="Times New Roman" w:hAnsi="Times New Roman" w:cs="Times New Roman" w:hint="default"/>
      </w:rPr>
    </w:lvl>
  </w:abstractNum>
  <w:abstractNum w:abstractNumId="6">
    <w:nsid w:val="7A24182B"/>
    <w:multiLevelType w:val="hybridMultilevel"/>
    <w:tmpl w:val="86C263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0"/>
    <w:lvlOverride w:ilvl="0">
      <w:lvl w:ilvl="0"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2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 w:grammar="clean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34FBA"/>
    <w:rsid w:val="002E42C7"/>
    <w:rsid w:val="00324642"/>
    <w:rsid w:val="00785CAB"/>
    <w:rsid w:val="00B34F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Body Text 2" w:unhideWhenUsed="0"/>
    <w:lsdException w:name="Body Text 3" w:unhideWhenUsed="0"/>
    <w:lsdException w:name="Strong" w:semiHidden="0" w:uiPriority="22" w:unhideWhenUsed="0" w:qFormat="1"/>
    <w:lsdException w:name="Emphasis" w:semiHidden="0" w:uiPriority="20" w:unhideWhenUsed="0" w:qFormat="1"/>
    <w:lsdException w:name="HTML Preformatted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CAB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785CAB"/>
    <w:pPr>
      <w:keepNext/>
      <w:shd w:val="clear" w:color="auto" w:fill="FFFFFF"/>
      <w:spacing w:before="283"/>
      <w:ind w:left="5"/>
      <w:outlineLvl w:val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85CAB"/>
    <w:rPr>
      <w:rFonts w:ascii="Cambria" w:hAnsi="Cambria" w:cs="Cambria"/>
      <w:b/>
      <w:bCs/>
      <w:kern w:val="32"/>
      <w:sz w:val="32"/>
      <w:szCs w:val="32"/>
    </w:rPr>
  </w:style>
  <w:style w:type="paragraph" w:styleId="2">
    <w:name w:val="Body Text 2"/>
    <w:basedOn w:val="a"/>
    <w:link w:val="20"/>
    <w:uiPriority w:val="99"/>
    <w:rsid w:val="00785CAB"/>
    <w:pPr>
      <w:widowControl/>
      <w:autoSpaceDE/>
      <w:autoSpaceDN/>
      <w:adjustRightInd/>
      <w:jc w:val="both"/>
    </w:pPr>
    <w:rPr>
      <w:b/>
      <w:bCs/>
      <w:i/>
      <w:iCs/>
      <w:sz w:val="26"/>
      <w:szCs w:val="26"/>
    </w:rPr>
  </w:style>
  <w:style w:type="character" w:customStyle="1" w:styleId="20">
    <w:name w:val="Основной текст 2 Знак"/>
    <w:basedOn w:val="a0"/>
    <w:link w:val="2"/>
    <w:uiPriority w:val="99"/>
    <w:rsid w:val="00785CAB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rsid w:val="00785CA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3"/>
    <w:basedOn w:val="a"/>
    <w:link w:val="30"/>
    <w:uiPriority w:val="99"/>
    <w:rsid w:val="00785CAB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785CAB"/>
    <w:rPr>
      <w:rFonts w:ascii="Times New Roman" w:hAnsi="Times New Roman" w:cs="Times New Roman"/>
      <w:sz w:val="16"/>
      <w:szCs w:val="16"/>
    </w:rPr>
  </w:style>
  <w:style w:type="paragraph" w:styleId="HTML">
    <w:name w:val="HTML Preformatted"/>
    <w:basedOn w:val="a"/>
    <w:link w:val="HTML0"/>
    <w:uiPriority w:val="99"/>
    <w:rsid w:val="00785CA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785CAB"/>
    <w:rPr>
      <w:rFonts w:ascii="Courier New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rsid w:val="00785CA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785CAB"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a0"/>
    <w:uiPriority w:val="99"/>
    <w:rsid w:val="00785CAB"/>
    <w:rPr>
      <w:rFonts w:ascii="Times New Roman" w:hAnsi="Times New Roman" w:cs="Times New Roman"/>
    </w:rPr>
  </w:style>
  <w:style w:type="paragraph" w:styleId="a5">
    <w:name w:val="No Spacing"/>
    <w:uiPriority w:val="99"/>
    <w:qFormat/>
    <w:rsid w:val="00785CAB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a6">
    <w:name w:val="List Paragraph"/>
    <w:basedOn w:val="a"/>
    <w:uiPriority w:val="99"/>
    <w:qFormat/>
    <w:rsid w:val="00785CAB"/>
    <w:pPr>
      <w:ind w:left="720"/>
    </w:pPr>
  </w:style>
  <w:style w:type="paragraph" w:customStyle="1" w:styleId="11">
    <w:name w:val="Обычный1"/>
    <w:uiPriority w:val="99"/>
    <w:rsid w:val="00785CAB"/>
    <w:pPr>
      <w:widowControl w:val="0"/>
      <w:spacing w:line="300" w:lineRule="auto"/>
      <w:ind w:firstLine="680"/>
      <w:jc w:val="both"/>
    </w:pPr>
    <w:rPr>
      <w:rFonts w:ascii="Times New Roman" w:hAnsi="Times New Roman"/>
      <w:sz w:val="22"/>
      <w:szCs w:val="22"/>
    </w:rPr>
  </w:style>
  <w:style w:type="paragraph" w:styleId="a7">
    <w:name w:val="Title"/>
    <w:basedOn w:val="a"/>
    <w:link w:val="a8"/>
    <w:uiPriority w:val="99"/>
    <w:qFormat/>
    <w:rsid w:val="00785CAB"/>
    <w:pPr>
      <w:shd w:val="clear" w:color="auto" w:fill="FFFFFF"/>
      <w:ind w:right="106"/>
      <w:jc w:val="center"/>
    </w:pPr>
    <w:rPr>
      <w:b/>
      <w:bCs/>
      <w:color w:val="000000"/>
      <w:spacing w:val="1"/>
      <w:sz w:val="22"/>
      <w:szCs w:val="22"/>
    </w:rPr>
  </w:style>
  <w:style w:type="character" w:customStyle="1" w:styleId="a8">
    <w:name w:val="Название Знак"/>
    <w:basedOn w:val="a0"/>
    <w:link w:val="a7"/>
    <w:uiPriority w:val="99"/>
    <w:rsid w:val="00785CAB"/>
    <w:rPr>
      <w:rFonts w:ascii="Cambria" w:hAnsi="Cambria" w:cs="Cambria"/>
      <w:b/>
      <w:bCs/>
      <w:kern w:val="28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495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№1</vt:lpstr>
    </vt:vector>
  </TitlesOfParts>
  <Company>ТО ФСФО РФ</Company>
  <LinksUpToDate>false</LinksUpToDate>
  <CharactersWithSpaces>3315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№1</dc:title>
  <dc:subject/>
  <dc:creator>Александр Потёмкин</dc:creator>
  <cp:keywords/>
  <dc:description/>
  <cp:lastModifiedBy>admin</cp:lastModifiedBy>
  <cp:revision>20</cp:revision>
  <cp:lastPrinted>2011-04-15T04:41:00Z</cp:lastPrinted>
  <dcterms:created xsi:type="dcterms:W3CDTF">2017-03-26T10:28:00Z</dcterms:created>
  <dcterms:modified xsi:type="dcterms:W3CDTF">2019-08-22T15:16:00Z</dcterms:modified>
</cp:coreProperties>
</file>