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B93" w:rsidRDefault="00360B93" w:rsidP="00360B93">
      <w:pPr>
        <w:rPr>
          <w:rFonts w:eastAsiaTheme="minorHAnsi"/>
          <w:sz w:val="22"/>
          <w:szCs w:val="22"/>
          <w:lang w:eastAsia="en-US"/>
        </w:rPr>
      </w:pPr>
      <w:proofErr w:type="spellStart"/>
      <w:r w:rsidRPr="00512DD7">
        <w:rPr>
          <w:rFonts w:eastAsiaTheme="minorHAnsi"/>
          <w:sz w:val="22"/>
          <w:szCs w:val="22"/>
          <w:lang w:eastAsia="en-US"/>
        </w:rPr>
        <w:t>Моничева</w:t>
      </w:r>
      <w:proofErr w:type="spellEnd"/>
      <w:r w:rsidRPr="00512DD7">
        <w:rPr>
          <w:rFonts w:eastAsiaTheme="minorHAnsi"/>
          <w:sz w:val="22"/>
          <w:szCs w:val="22"/>
          <w:lang w:eastAsia="en-US"/>
        </w:rPr>
        <w:t xml:space="preserve"> Наталья Альфредовна</w:t>
      </w:r>
    </w:p>
    <w:p w:rsidR="00360B93" w:rsidRDefault="00360B93" w:rsidP="00360B93">
      <w:pPr>
        <w:rPr>
          <w:rFonts w:eastAsiaTheme="minorHAnsi"/>
          <w:sz w:val="22"/>
          <w:szCs w:val="22"/>
          <w:lang w:eastAsia="en-US"/>
        </w:rPr>
      </w:pPr>
      <w:r w:rsidRPr="00512DD7">
        <w:rPr>
          <w:rFonts w:eastAsiaTheme="minorHAnsi"/>
          <w:sz w:val="22"/>
          <w:szCs w:val="22"/>
          <w:lang w:eastAsia="en-US"/>
        </w:rPr>
        <w:t>ИНН 5</w:t>
      </w:r>
      <w:r>
        <w:rPr>
          <w:rFonts w:eastAsiaTheme="minorHAnsi"/>
          <w:sz w:val="22"/>
          <w:szCs w:val="22"/>
          <w:lang w:eastAsia="en-US"/>
        </w:rPr>
        <w:t>26302924398</w:t>
      </w:r>
      <w:r w:rsidRPr="00512DD7">
        <w:rPr>
          <w:rFonts w:eastAsiaTheme="minorHAnsi"/>
          <w:sz w:val="22"/>
          <w:szCs w:val="22"/>
          <w:lang w:eastAsia="en-US"/>
        </w:rPr>
        <w:t xml:space="preserve">, 603003, г. Нижний Новгород, </w:t>
      </w:r>
    </w:p>
    <w:p w:rsidR="00360B93" w:rsidRPr="00360B93" w:rsidRDefault="00360B93" w:rsidP="00360B93">
      <w:pPr>
        <w:rPr>
          <w:b/>
          <w:spacing w:val="20"/>
          <w:sz w:val="22"/>
          <w:szCs w:val="22"/>
        </w:rPr>
      </w:pPr>
      <w:r w:rsidRPr="00512DD7">
        <w:rPr>
          <w:rFonts w:eastAsiaTheme="minorHAnsi"/>
          <w:sz w:val="22"/>
          <w:szCs w:val="22"/>
          <w:lang w:eastAsia="en-US"/>
        </w:rPr>
        <w:t>ул</w:t>
      </w:r>
      <w:proofErr w:type="gramStart"/>
      <w:r w:rsidRPr="00512DD7">
        <w:rPr>
          <w:rFonts w:eastAsiaTheme="minorHAnsi"/>
          <w:sz w:val="22"/>
          <w:szCs w:val="22"/>
          <w:lang w:eastAsia="en-US"/>
        </w:rPr>
        <w:t>.К</w:t>
      </w:r>
      <w:proofErr w:type="gramEnd"/>
      <w:r w:rsidRPr="00512DD7">
        <w:rPr>
          <w:rFonts w:eastAsiaTheme="minorHAnsi"/>
          <w:sz w:val="22"/>
          <w:szCs w:val="22"/>
          <w:lang w:eastAsia="en-US"/>
        </w:rPr>
        <w:t>ультуры, д.8, кв.114</w:t>
      </w:r>
    </w:p>
    <w:p w:rsidR="00360B93" w:rsidRDefault="00360B93" w:rsidP="008725C5">
      <w:pPr>
        <w:jc w:val="center"/>
        <w:rPr>
          <w:b/>
          <w:spacing w:val="20"/>
          <w:sz w:val="32"/>
          <w:szCs w:val="32"/>
        </w:rPr>
      </w:pPr>
    </w:p>
    <w:p w:rsidR="00360B93" w:rsidRDefault="00360B93" w:rsidP="00360B93">
      <w:pPr>
        <w:jc w:val="right"/>
        <w:rPr>
          <w:sz w:val="22"/>
          <w:szCs w:val="22"/>
        </w:rPr>
      </w:pPr>
      <w:r>
        <w:rPr>
          <w:b/>
          <w:spacing w:val="20"/>
          <w:sz w:val="22"/>
          <w:szCs w:val="22"/>
        </w:rPr>
        <w:t>УТВЕРЖДАЮ:</w:t>
      </w:r>
      <w:r w:rsidRPr="00360B93">
        <w:rPr>
          <w:sz w:val="22"/>
          <w:szCs w:val="22"/>
        </w:rPr>
        <w:t xml:space="preserve"> </w:t>
      </w:r>
    </w:p>
    <w:p w:rsidR="00360B93" w:rsidRDefault="00360B93" w:rsidP="00360B93">
      <w:pPr>
        <w:jc w:val="right"/>
        <w:rPr>
          <w:sz w:val="22"/>
          <w:szCs w:val="22"/>
        </w:rPr>
      </w:pPr>
      <w:r w:rsidRPr="00512DD7">
        <w:rPr>
          <w:sz w:val="22"/>
          <w:szCs w:val="22"/>
        </w:rPr>
        <w:t>Финансовый управляющий</w:t>
      </w:r>
    </w:p>
    <w:p w:rsidR="00360B93" w:rsidRPr="00512DD7" w:rsidRDefault="00360B93" w:rsidP="00360B93">
      <w:pPr>
        <w:jc w:val="right"/>
        <w:rPr>
          <w:sz w:val="22"/>
          <w:szCs w:val="22"/>
        </w:rPr>
      </w:pPr>
      <w:proofErr w:type="spellStart"/>
      <w:r w:rsidRPr="00512DD7">
        <w:rPr>
          <w:color w:val="000000"/>
          <w:sz w:val="22"/>
          <w:szCs w:val="22"/>
        </w:rPr>
        <w:t>Моничевой</w:t>
      </w:r>
      <w:proofErr w:type="spellEnd"/>
      <w:r w:rsidRPr="00512DD7">
        <w:rPr>
          <w:color w:val="000000"/>
          <w:sz w:val="22"/>
          <w:szCs w:val="22"/>
        </w:rPr>
        <w:t xml:space="preserve"> Н.А.</w:t>
      </w:r>
      <w:r w:rsidRPr="00512DD7">
        <w:rPr>
          <w:sz w:val="22"/>
          <w:szCs w:val="22"/>
        </w:rPr>
        <w:t xml:space="preserve">                                            </w:t>
      </w:r>
    </w:p>
    <w:p w:rsidR="00360B93" w:rsidRPr="00512DD7" w:rsidRDefault="00360B93" w:rsidP="00360B93">
      <w:pPr>
        <w:jc w:val="right"/>
        <w:rPr>
          <w:sz w:val="22"/>
          <w:szCs w:val="22"/>
        </w:rPr>
      </w:pPr>
      <w:r w:rsidRPr="00512DD7">
        <w:rPr>
          <w:color w:val="000000"/>
          <w:sz w:val="22"/>
          <w:szCs w:val="22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«02»04.2019г.______________</w:t>
      </w:r>
      <w:r w:rsidRPr="00512DD7">
        <w:rPr>
          <w:sz w:val="22"/>
          <w:szCs w:val="22"/>
        </w:rPr>
        <w:t>А.А. Лосева.</w:t>
      </w:r>
      <w:r w:rsidRPr="00512DD7">
        <w:rPr>
          <w:sz w:val="22"/>
          <w:szCs w:val="22"/>
        </w:rPr>
        <w:tab/>
      </w:r>
    </w:p>
    <w:p w:rsidR="00360B93" w:rsidRDefault="00360B93" w:rsidP="00360B93">
      <w:pPr>
        <w:jc w:val="right"/>
        <w:rPr>
          <w:b/>
          <w:spacing w:val="20"/>
          <w:sz w:val="22"/>
          <w:szCs w:val="22"/>
        </w:rPr>
      </w:pPr>
    </w:p>
    <w:p w:rsidR="00360B93" w:rsidRPr="00360B93" w:rsidRDefault="00360B93" w:rsidP="00360B93">
      <w:pPr>
        <w:jc w:val="right"/>
        <w:rPr>
          <w:b/>
          <w:spacing w:val="20"/>
          <w:sz w:val="22"/>
          <w:szCs w:val="22"/>
        </w:rPr>
      </w:pPr>
    </w:p>
    <w:p w:rsidR="00360B93" w:rsidRDefault="00360B93" w:rsidP="008725C5">
      <w:pPr>
        <w:jc w:val="center"/>
        <w:rPr>
          <w:b/>
          <w:spacing w:val="20"/>
          <w:sz w:val="32"/>
          <w:szCs w:val="32"/>
        </w:rPr>
      </w:pPr>
    </w:p>
    <w:p w:rsidR="00360B93" w:rsidRDefault="00360B93" w:rsidP="008725C5">
      <w:pPr>
        <w:jc w:val="center"/>
        <w:rPr>
          <w:b/>
          <w:spacing w:val="20"/>
          <w:sz w:val="32"/>
          <w:szCs w:val="32"/>
        </w:rPr>
      </w:pPr>
    </w:p>
    <w:p w:rsidR="00360B93" w:rsidRDefault="00360B93" w:rsidP="008725C5">
      <w:pPr>
        <w:jc w:val="center"/>
        <w:rPr>
          <w:b/>
          <w:spacing w:val="20"/>
          <w:sz w:val="32"/>
          <w:szCs w:val="32"/>
        </w:rPr>
      </w:pPr>
    </w:p>
    <w:p w:rsidR="00360B93" w:rsidRDefault="00360B93" w:rsidP="008725C5">
      <w:pPr>
        <w:jc w:val="center"/>
        <w:rPr>
          <w:b/>
          <w:spacing w:val="20"/>
        </w:rPr>
      </w:pPr>
      <w:r>
        <w:rPr>
          <w:b/>
          <w:spacing w:val="20"/>
        </w:rPr>
        <w:t>ОТЧЕТ</w:t>
      </w:r>
    </w:p>
    <w:p w:rsidR="00360B93" w:rsidRDefault="00360B93" w:rsidP="008725C5">
      <w:pPr>
        <w:jc w:val="center"/>
        <w:rPr>
          <w:b/>
          <w:spacing w:val="20"/>
        </w:rPr>
      </w:pPr>
      <w:r>
        <w:rPr>
          <w:b/>
          <w:spacing w:val="20"/>
        </w:rPr>
        <w:t>ОБ ОПРЕДЕЛЕНИИ РЫНОЧНОЙ СТОИМОСТИ</w:t>
      </w:r>
    </w:p>
    <w:p w:rsidR="00360B93" w:rsidRPr="00927BAD" w:rsidRDefault="00927BAD" w:rsidP="00927BAD">
      <w:pPr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1.</w:t>
      </w:r>
      <w:r w:rsidR="00360B93" w:rsidRPr="00927BAD">
        <w:rPr>
          <w:b/>
          <w:spacing w:val="20"/>
          <w:sz w:val="20"/>
          <w:szCs w:val="20"/>
        </w:rPr>
        <w:t>Земельного участка кадастровый номер52:18:0010606:4,</w:t>
      </w:r>
      <w:r>
        <w:rPr>
          <w:b/>
          <w:spacing w:val="20"/>
          <w:sz w:val="20"/>
          <w:szCs w:val="20"/>
        </w:rPr>
        <w:t>а</w:t>
      </w:r>
      <w:r w:rsidR="00360B93" w:rsidRPr="00927BAD">
        <w:rPr>
          <w:b/>
          <w:spacing w:val="20"/>
          <w:sz w:val="20"/>
          <w:szCs w:val="20"/>
        </w:rPr>
        <w:t xml:space="preserve">дрес г.Н.Новгород, пос. </w:t>
      </w:r>
      <w:proofErr w:type="spellStart"/>
      <w:r w:rsidR="00360B93" w:rsidRPr="00927BAD">
        <w:rPr>
          <w:b/>
          <w:spacing w:val="20"/>
          <w:sz w:val="20"/>
          <w:szCs w:val="20"/>
        </w:rPr>
        <w:t>Копосово</w:t>
      </w:r>
      <w:proofErr w:type="spellEnd"/>
      <w:r w:rsidR="00360B93" w:rsidRPr="00927BAD">
        <w:rPr>
          <w:b/>
          <w:spacing w:val="20"/>
          <w:sz w:val="20"/>
          <w:szCs w:val="20"/>
        </w:rPr>
        <w:t xml:space="preserve"> ул. </w:t>
      </w:r>
      <w:proofErr w:type="spellStart"/>
      <w:r w:rsidR="00360B93" w:rsidRPr="00927BAD">
        <w:rPr>
          <w:b/>
          <w:spacing w:val="20"/>
          <w:sz w:val="20"/>
          <w:szCs w:val="20"/>
        </w:rPr>
        <w:t>Лунская</w:t>
      </w:r>
      <w:proofErr w:type="spellEnd"/>
      <w:r w:rsidR="00360B93" w:rsidRPr="00927BAD">
        <w:rPr>
          <w:b/>
          <w:spacing w:val="20"/>
          <w:sz w:val="20"/>
          <w:szCs w:val="20"/>
        </w:rPr>
        <w:t xml:space="preserve">, </w:t>
      </w:r>
      <w:proofErr w:type="spellStart"/>
      <w:r w:rsidR="00360B93" w:rsidRPr="00927BAD">
        <w:rPr>
          <w:b/>
          <w:spacing w:val="20"/>
          <w:sz w:val="20"/>
          <w:szCs w:val="20"/>
        </w:rPr>
        <w:t>Кима</w:t>
      </w:r>
      <w:proofErr w:type="gramStart"/>
      <w:r w:rsidR="00360B93" w:rsidRPr="00927BAD">
        <w:rPr>
          <w:b/>
          <w:spacing w:val="20"/>
          <w:sz w:val="20"/>
          <w:szCs w:val="20"/>
        </w:rPr>
        <w:t>,С</w:t>
      </w:r>
      <w:proofErr w:type="gramEnd"/>
      <w:r w:rsidR="00360B93" w:rsidRPr="00927BAD">
        <w:rPr>
          <w:b/>
          <w:spacing w:val="20"/>
          <w:sz w:val="20"/>
          <w:szCs w:val="20"/>
        </w:rPr>
        <w:t>ПК</w:t>
      </w:r>
      <w:proofErr w:type="spellEnd"/>
      <w:r w:rsidR="00360B93" w:rsidRPr="00927BAD">
        <w:rPr>
          <w:b/>
          <w:spacing w:val="20"/>
          <w:sz w:val="20"/>
          <w:szCs w:val="20"/>
        </w:rPr>
        <w:t xml:space="preserve"> «Сокол-2», улица7,участок № 11</w:t>
      </w:r>
      <w:r>
        <w:rPr>
          <w:b/>
          <w:spacing w:val="20"/>
          <w:sz w:val="20"/>
          <w:szCs w:val="20"/>
        </w:rPr>
        <w:t>и 2.здания нежилого</w:t>
      </w:r>
      <w:r w:rsidRPr="00927BAD">
        <w:rPr>
          <w:b/>
          <w:spacing w:val="20"/>
          <w:sz w:val="20"/>
          <w:szCs w:val="20"/>
        </w:rPr>
        <w:t xml:space="preserve"> кадастровый номер52:18:0010606:</w:t>
      </w:r>
      <w:r>
        <w:rPr>
          <w:b/>
          <w:spacing w:val="20"/>
          <w:sz w:val="20"/>
          <w:szCs w:val="20"/>
        </w:rPr>
        <w:t>53</w:t>
      </w:r>
      <w:r w:rsidRPr="00927BAD">
        <w:rPr>
          <w:b/>
          <w:spacing w:val="20"/>
          <w:sz w:val="20"/>
          <w:szCs w:val="20"/>
        </w:rPr>
        <w:t>4,</w:t>
      </w:r>
      <w:r>
        <w:rPr>
          <w:b/>
          <w:spacing w:val="20"/>
          <w:sz w:val="20"/>
          <w:szCs w:val="20"/>
        </w:rPr>
        <w:t>а</w:t>
      </w:r>
      <w:r w:rsidRPr="00927BAD">
        <w:rPr>
          <w:b/>
          <w:spacing w:val="20"/>
          <w:sz w:val="20"/>
          <w:szCs w:val="20"/>
        </w:rPr>
        <w:t xml:space="preserve">дрес г.Н.Новгород, пос. </w:t>
      </w:r>
      <w:proofErr w:type="spellStart"/>
      <w:r w:rsidRPr="00927BAD">
        <w:rPr>
          <w:b/>
          <w:spacing w:val="20"/>
          <w:sz w:val="20"/>
          <w:szCs w:val="20"/>
        </w:rPr>
        <w:t>Копосово</w:t>
      </w:r>
      <w:proofErr w:type="spellEnd"/>
      <w:r w:rsidRPr="00927BAD">
        <w:rPr>
          <w:b/>
          <w:spacing w:val="20"/>
          <w:sz w:val="20"/>
          <w:szCs w:val="20"/>
        </w:rPr>
        <w:t xml:space="preserve"> ул. </w:t>
      </w:r>
      <w:proofErr w:type="spellStart"/>
      <w:r w:rsidRPr="00927BAD">
        <w:rPr>
          <w:b/>
          <w:spacing w:val="20"/>
          <w:sz w:val="20"/>
          <w:szCs w:val="20"/>
        </w:rPr>
        <w:t>Лунская</w:t>
      </w:r>
      <w:proofErr w:type="spellEnd"/>
      <w:r w:rsidRPr="00927BAD">
        <w:rPr>
          <w:b/>
          <w:spacing w:val="20"/>
          <w:sz w:val="20"/>
          <w:szCs w:val="20"/>
        </w:rPr>
        <w:t xml:space="preserve">, </w:t>
      </w:r>
      <w:proofErr w:type="spellStart"/>
      <w:r w:rsidRPr="00927BAD">
        <w:rPr>
          <w:b/>
          <w:spacing w:val="20"/>
          <w:sz w:val="20"/>
          <w:szCs w:val="20"/>
        </w:rPr>
        <w:t>Кима,СПК</w:t>
      </w:r>
      <w:proofErr w:type="spellEnd"/>
      <w:r w:rsidRPr="00927BAD">
        <w:rPr>
          <w:b/>
          <w:spacing w:val="20"/>
          <w:sz w:val="20"/>
          <w:szCs w:val="20"/>
        </w:rPr>
        <w:t xml:space="preserve"> «Сокол-2», улица7,участок №</w:t>
      </w:r>
      <w:r>
        <w:rPr>
          <w:b/>
          <w:spacing w:val="20"/>
          <w:sz w:val="20"/>
          <w:szCs w:val="20"/>
        </w:rPr>
        <w:t>11.</w:t>
      </w:r>
    </w:p>
    <w:p w:rsidR="00360B93" w:rsidRDefault="00360B93" w:rsidP="00927BAD">
      <w:pPr>
        <w:rPr>
          <w:b/>
          <w:spacing w:val="20"/>
          <w:sz w:val="32"/>
          <w:szCs w:val="32"/>
        </w:rPr>
      </w:pPr>
    </w:p>
    <w:p w:rsidR="00360B93" w:rsidRDefault="00360B93" w:rsidP="008725C5">
      <w:pPr>
        <w:jc w:val="center"/>
        <w:rPr>
          <w:b/>
          <w:spacing w:val="20"/>
          <w:sz w:val="32"/>
          <w:szCs w:val="32"/>
        </w:rPr>
      </w:pPr>
    </w:p>
    <w:p w:rsidR="00360B93" w:rsidRDefault="00360B93" w:rsidP="008725C5">
      <w:pPr>
        <w:jc w:val="center"/>
        <w:rPr>
          <w:b/>
          <w:spacing w:val="20"/>
          <w:sz w:val="32"/>
          <w:szCs w:val="32"/>
        </w:rPr>
      </w:pPr>
    </w:p>
    <w:p w:rsidR="00927BAD" w:rsidRDefault="00927BAD" w:rsidP="008725C5">
      <w:pPr>
        <w:jc w:val="center"/>
        <w:rPr>
          <w:b/>
          <w:spacing w:val="20"/>
          <w:sz w:val="32"/>
          <w:szCs w:val="32"/>
        </w:rPr>
      </w:pPr>
    </w:p>
    <w:p w:rsidR="00927BAD" w:rsidRDefault="00927BAD" w:rsidP="008725C5">
      <w:pPr>
        <w:jc w:val="center"/>
        <w:rPr>
          <w:b/>
          <w:spacing w:val="20"/>
          <w:sz w:val="32"/>
          <w:szCs w:val="32"/>
        </w:rPr>
      </w:pPr>
    </w:p>
    <w:p w:rsidR="00927BAD" w:rsidRDefault="00927BAD" w:rsidP="008725C5">
      <w:pPr>
        <w:jc w:val="center"/>
        <w:rPr>
          <w:b/>
          <w:spacing w:val="20"/>
          <w:sz w:val="32"/>
          <w:szCs w:val="3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Дата оценки 15 марта 2019г.</w:t>
      </w: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Дата составления отчета 16 марта 2019г.</w:t>
      </w: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EE568F" w:rsidP="008725C5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Исполнитель (оценщик)</w:t>
      </w:r>
    </w:p>
    <w:p w:rsidR="00EE568F" w:rsidRDefault="00EE568F" w:rsidP="008725C5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Лосева А.А.</w:t>
      </w: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C17199" w:rsidP="008725C5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lastRenderedPageBreak/>
        <w:t>Служебная записка.</w:t>
      </w:r>
    </w:p>
    <w:p w:rsidR="00C17199" w:rsidRDefault="00C17199" w:rsidP="008725C5">
      <w:pPr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(к отчету оценки имущества)</w:t>
      </w: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C17199" w:rsidP="00C17199">
      <w:pPr>
        <w:jc w:val="right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16 марта 2019г.</w:t>
      </w:r>
    </w:p>
    <w:p w:rsidR="00C17199" w:rsidRDefault="00C17199" w:rsidP="00C17199">
      <w:pPr>
        <w:jc w:val="right"/>
        <w:rPr>
          <w:b/>
          <w:spacing w:val="20"/>
          <w:sz w:val="22"/>
          <w:szCs w:val="22"/>
        </w:rPr>
      </w:pPr>
    </w:p>
    <w:p w:rsidR="00C17199" w:rsidRDefault="00C17199" w:rsidP="00C17199">
      <w:pPr>
        <w:jc w:val="right"/>
        <w:rPr>
          <w:b/>
          <w:spacing w:val="20"/>
          <w:sz w:val="22"/>
          <w:szCs w:val="22"/>
        </w:rPr>
      </w:pPr>
    </w:p>
    <w:p w:rsidR="00C17199" w:rsidRDefault="00C17199" w:rsidP="00C17199">
      <w:pPr>
        <w:rPr>
          <w:sz w:val="22"/>
          <w:szCs w:val="22"/>
        </w:rPr>
      </w:pPr>
      <w:r w:rsidRPr="00C17199">
        <w:rPr>
          <w:spacing w:val="20"/>
          <w:sz w:val="22"/>
          <w:szCs w:val="22"/>
        </w:rPr>
        <w:t>Я,</w:t>
      </w:r>
      <w:r>
        <w:rPr>
          <w:spacing w:val="20"/>
          <w:sz w:val="22"/>
          <w:szCs w:val="22"/>
        </w:rPr>
        <w:t xml:space="preserve"> </w:t>
      </w:r>
      <w:r w:rsidRPr="00C17199">
        <w:rPr>
          <w:spacing w:val="20"/>
          <w:sz w:val="22"/>
          <w:szCs w:val="22"/>
        </w:rPr>
        <w:t xml:space="preserve">Лосева </w:t>
      </w:r>
      <w:r>
        <w:rPr>
          <w:spacing w:val="20"/>
          <w:sz w:val="22"/>
          <w:szCs w:val="22"/>
        </w:rPr>
        <w:t xml:space="preserve">Альбина Анатольевна, </w:t>
      </w:r>
      <w:r>
        <w:rPr>
          <w:sz w:val="22"/>
          <w:szCs w:val="22"/>
        </w:rPr>
        <w:t>ф</w:t>
      </w:r>
      <w:r w:rsidRPr="00512DD7">
        <w:rPr>
          <w:sz w:val="22"/>
          <w:szCs w:val="22"/>
        </w:rPr>
        <w:t xml:space="preserve">инансовый управляющий  </w:t>
      </w:r>
      <w:proofErr w:type="spellStart"/>
      <w:r w:rsidRPr="00512DD7">
        <w:rPr>
          <w:color w:val="000000"/>
          <w:sz w:val="22"/>
          <w:szCs w:val="22"/>
        </w:rPr>
        <w:t>Моничевой</w:t>
      </w:r>
      <w:proofErr w:type="spellEnd"/>
      <w:r w:rsidRPr="00512DD7">
        <w:rPr>
          <w:color w:val="000000"/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Натальи Альфредовны,</w:t>
      </w:r>
      <w:r w:rsidRPr="00512D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</w:t>
      </w:r>
      <w:r>
        <w:rPr>
          <w:sz w:val="22"/>
          <w:szCs w:val="22"/>
        </w:rPr>
        <w:t>р</w:t>
      </w:r>
      <w:r w:rsidR="00006CF3">
        <w:rPr>
          <w:sz w:val="22"/>
          <w:szCs w:val="22"/>
        </w:rPr>
        <w:t>ешения</w:t>
      </w:r>
      <w:r w:rsidRPr="00512DD7">
        <w:rPr>
          <w:sz w:val="22"/>
          <w:szCs w:val="22"/>
        </w:rPr>
        <w:t xml:space="preserve">  Арбитражного суда Нижегородской области по делу № А43-</w:t>
      </w:r>
      <w:r w:rsidRPr="00512DD7">
        <w:rPr>
          <w:rFonts w:eastAsiaTheme="minorHAnsi"/>
          <w:bCs/>
          <w:sz w:val="22"/>
          <w:szCs w:val="22"/>
          <w:lang w:eastAsia="en-US"/>
        </w:rPr>
        <w:t>26121</w:t>
      </w:r>
      <w:r w:rsidRPr="00512DD7">
        <w:rPr>
          <w:sz w:val="22"/>
          <w:szCs w:val="22"/>
        </w:rPr>
        <w:t xml:space="preserve">/2018 от 17.10.2018г., </w:t>
      </w:r>
      <w:r>
        <w:rPr>
          <w:sz w:val="22"/>
          <w:szCs w:val="22"/>
        </w:rPr>
        <w:t xml:space="preserve">провела самостоятельную оценку </w:t>
      </w:r>
      <w:r w:rsidR="00006CF3">
        <w:rPr>
          <w:sz w:val="22"/>
          <w:szCs w:val="22"/>
        </w:rPr>
        <w:t>не</w:t>
      </w:r>
      <w:r>
        <w:rPr>
          <w:sz w:val="22"/>
          <w:szCs w:val="22"/>
        </w:rPr>
        <w:t xml:space="preserve">движимого имущества, принадлежащего </w:t>
      </w:r>
      <w:proofErr w:type="spellStart"/>
      <w:r>
        <w:rPr>
          <w:sz w:val="22"/>
          <w:szCs w:val="22"/>
        </w:rPr>
        <w:t>Моничеву</w:t>
      </w:r>
      <w:proofErr w:type="spellEnd"/>
      <w:r>
        <w:rPr>
          <w:sz w:val="22"/>
          <w:szCs w:val="22"/>
        </w:rPr>
        <w:t xml:space="preserve"> Андрею Валентиновичу</w:t>
      </w:r>
      <w:r w:rsidR="00C138A0">
        <w:rPr>
          <w:sz w:val="22"/>
          <w:szCs w:val="22"/>
        </w:rPr>
        <w:t xml:space="preserve"> </w:t>
      </w:r>
      <w:r>
        <w:rPr>
          <w:sz w:val="22"/>
          <w:szCs w:val="22"/>
        </w:rPr>
        <w:t>(супругу должника).</w:t>
      </w:r>
    </w:p>
    <w:p w:rsidR="00006CF3" w:rsidRDefault="00C17199" w:rsidP="00C17199">
      <w:pPr>
        <w:rPr>
          <w:sz w:val="22"/>
          <w:szCs w:val="22"/>
        </w:rPr>
      </w:pPr>
      <w:r>
        <w:rPr>
          <w:sz w:val="22"/>
          <w:szCs w:val="22"/>
        </w:rPr>
        <w:t>Идентификация объектов оценки на предмет установления тождественности между существующими в реальности</w:t>
      </w:r>
      <w:r w:rsidRPr="00512DD7">
        <w:rPr>
          <w:sz w:val="22"/>
          <w:szCs w:val="22"/>
        </w:rPr>
        <w:t xml:space="preserve">  </w:t>
      </w:r>
      <w:r>
        <w:rPr>
          <w:sz w:val="22"/>
          <w:szCs w:val="22"/>
        </w:rPr>
        <w:t>объектами недвижимого имущества и документацией пров</w:t>
      </w:r>
      <w:r w:rsidR="00006CF3">
        <w:rPr>
          <w:sz w:val="22"/>
          <w:szCs w:val="22"/>
        </w:rPr>
        <w:t>о</w:t>
      </w:r>
      <w:r>
        <w:rPr>
          <w:sz w:val="22"/>
          <w:szCs w:val="22"/>
        </w:rPr>
        <w:t>дилась</w:t>
      </w:r>
      <w:r w:rsidR="00006CF3">
        <w:rPr>
          <w:sz w:val="22"/>
          <w:szCs w:val="22"/>
        </w:rPr>
        <w:t xml:space="preserve"> 13 марта 2019г.</w:t>
      </w:r>
    </w:p>
    <w:p w:rsidR="00006CF3" w:rsidRDefault="00006CF3" w:rsidP="00C17199">
      <w:pPr>
        <w:rPr>
          <w:sz w:val="22"/>
          <w:szCs w:val="22"/>
        </w:rPr>
      </w:pPr>
      <w:r>
        <w:rPr>
          <w:sz w:val="22"/>
          <w:szCs w:val="22"/>
        </w:rPr>
        <w:t>В ходе осуществления оценки мною была собрана информация о технических характеристиках</w:t>
      </w:r>
      <w:r w:rsidR="00C17199" w:rsidRPr="00512DD7">
        <w:rPr>
          <w:sz w:val="22"/>
          <w:szCs w:val="22"/>
        </w:rPr>
        <w:t xml:space="preserve">   </w:t>
      </w:r>
      <w:r>
        <w:rPr>
          <w:sz w:val="22"/>
          <w:szCs w:val="22"/>
        </w:rPr>
        <w:t>оцениваемого имущества, ремонтопригодности, текущем состоянии и величине износа на момент проведения оценки. Соответствующая информация была собрана в виде справочной информации.</w:t>
      </w:r>
    </w:p>
    <w:p w:rsidR="00006CF3" w:rsidRDefault="00006CF3" w:rsidP="00C17199">
      <w:pPr>
        <w:rPr>
          <w:sz w:val="22"/>
          <w:szCs w:val="22"/>
        </w:rPr>
      </w:pPr>
      <w:r>
        <w:rPr>
          <w:sz w:val="22"/>
          <w:szCs w:val="22"/>
        </w:rPr>
        <w:t>Все разделы отчета посвящены одной цели- определению рыночной стоимости и не могут трактоваться раздельно, а только в контексте полного текста с учетом принятых допущений и ограничений.</w:t>
      </w:r>
    </w:p>
    <w:p w:rsidR="001C0D0C" w:rsidRDefault="00006CF3" w:rsidP="00C17199">
      <w:pPr>
        <w:rPr>
          <w:sz w:val="22"/>
          <w:szCs w:val="22"/>
        </w:rPr>
      </w:pPr>
      <w:r>
        <w:rPr>
          <w:sz w:val="22"/>
          <w:szCs w:val="22"/>
        </w:rPr>
        <w:t>Приведенный мною анализ рынка, а также произведенные расчеты</w:t>
      </w:r>
      <w:r w:rsidR="001C0D0C">
        <w:rPr>
          <w:sz w:val="22"/>
          <w:szCs w:val="22"/>
        </w:rPr>
        <w:t xml:space="preserve"> позволяют сделать вывод о том, что по состоянию на дату оценки 15 марта 2019г. итоговая величина рыночной стоимости</w:t>
      </w:r>
      <w:r w:rsidR="00C17199" w:rsidRPr="00512DD7">
        <w:rPr>
          <w:sz w:val="22"/>
          <w:szCs w:val="22"/>
        </w:rPr>
        <w:t xml:space="preserve">  </w:t>
      </w:r>
      <w:r w:rsidR="001C0D0C">
        <w:rPr>
          <w:sz w:val="22"/>
          <w:szCs w:val="22"/>
        </w:rPr>
        <w:t>оценки составляет:</w:t>
      </w:r>
    </w:p>
    <w:p w:rsidR="001C0D0C" w:rsidRDefault="001C0D0C" w:rsidP="00C17199">
      <w:pPr>
        <w:rPr>
          <w:sz w:val="22"/>
          <w:szCs w:val="22"/>
        </w:rPr>
      </w:pPr>
    </w:p>
    <w:p w:rsidR="001C0D0C" w:rsidRDefault="001C0D0C" w:rsidP="00C17199">
      <w:pPr>
        <w:rPr>
          <w:sz w:val="22"/>
          <w:szCs w:val="22"/>
        </w:rPr>
      </w:pPr>
    </w:p>
    <w:p w:rsidR="001C0D0C" w:rsidRDefault="001C0D0C" w:rsidP="001C0D0C">
      <w:pPr>
        <w:rPr>
          <w:b/>
          <w:spacing w:val="20"/>
          <w:sz w:val="32"/>
          <w:szCs w:val="32"/>
        </w:rPr>
      </w:pPr>
      <w:r w:rsidRPr="001C0D0C">
        <w:rPr>
          <w:b/>
          <w:sz w:val="22"/>
          <w:szCs w:val="22"/>
        </w:rPr>
        <w:t>1.Лот №1:</w:t>
      </w:r>
      <w:r>
        <w:rPr>
          <w:sz w:val="22"/>
          <w:szCs w:val="22"/>
        </w:rPr>
        <w:t xml:space="preserve"> </w:t>
      </w:r>
      <w:r>
        <w:rPr>
          <w:b/>
          <w:spacing w:val="20"/>
          <w:sz w:val="20"/>
          <w:szCs w:val="20"/>
        </w:rPr>
        <w:t>Земельный участок</w:t>
      </w:r>
      <w:r w:rsidRPr="00927BAD">
        <w:rPr>
          <w:b/>
          <w:spacing w:val="20"/>
          <w:sz w:val="20"/>
          <w:szCs w:val="20"/>
        </w:rPr>
        <w:t xml:space="preserve"> к</w:t>
      </w:r>
      <w:r>
        <w:rPr>
          <w:b/>
          <w:spacing w:val="20"/>
          <w:sz w:val="20"/>
          <w:szCs w:val="20"/>
        </w:rPr>
        <w:t>адастровый номер52:18:0010606:4 и здание нежилое</w:t>
      </w:r>
      <w:r w:rsidRPr="00927BAD">
        <w:rPr>
          <w:b/>
          <w:spacing w:val="20"/>
          <w:sz w:val="20"/>
          <w:szCs w:val="20"/>
        </w:rPr>
        <w:t xml:space="preserve"> кадастровый номер52:18:0010606:</w:t>
      </w:r>
      <w:r>
        <w:rPr>
          <w:b/>
          <w:spacing w:val="20"/>
          <w:sz w:val="20"/>
          <w:szCs w:val="20"/>
        </w:rPr>
        <w:t>53</w:t>
      </w:r>
      <w:r w:rsidRPr="00927BAD">
        <w:rPr>
          <w:b/>
          <w:spacing w:val="20"/>
          <w:sz w:val="20"/>
          <w:szCs w:val="20"/>
        </w:rPr>
        <w:t>4</w:t>
      </w:r>
      <w:r>
        <w:rPr>
          <w:b/>
          <w:spacing w:val="20"/>
          <w:sz w:val="20"/>
          <w:szCs w:val="20"/>
        </w:rPr>
        <w:t>, расположенные по а</w:t>
      </w:r>
      <w:r w:rsidRPr="00927BAD">
        <w:rPr>
          <w:b/>
          <w:spacing w:val="20"/>
          <w:sz w:val="20"/>
          <w:szCs w:val="20"/>
        </w:rPr>
        <w:t>дрес</w:t>
      </w:r>
      <w:r>
        <w:rPr>
          <w:b/>
          <w:spacing w:val="20"/>
          <w:sz w:val="20"/>
          <w:szCs w:val="20"/>
        </w:rPr>
        <w:t>у:</w:t>
      </w:r>
      <w:r w:rsidRPr="00927BAD">
        <w:rPr>
          <w:b/>
          <w:spacing w:val="20"/>
          <w:sz w:val="20"/>
          <w:szCs w:val="20"/>
        </w:rPr>
        <w:t xml:space="preserve"> г.Н.Новгород, пос. </w:t>
      </w:r>
      <w:proofErr w:type="spellStart"/>
      <w:r w:rsidRPr="00927BAD">
        <w:rPr>
          <w:b/>
          <w:spacing w:val="20"/>
          <w:sz w:val="20"/>
          <w:szCs w:val="20"/>
        </w:rPr>
        <w:t>Копосово</w:t>
      </w:r>
      <w:proofErr w:type="spellEnd"/>
      <w:r w:rsidRPr="00927BAD">
        <w:rPr>
          <w:b/>
          <w:spacing w:val="20"/>
          <w:sz w:val="20"/>
          <w:szCs w:val="20"/>
        </w:rPr>
        <w:t xml:space="preserve"> ул. </w:t>
      </w:r>
      <w:proofErr w:type="spellStart"/>
      <w:r w:rsidRPr="00927BAD">
        <w:rPr>
          <w:b/>
          <w:spacing w:val="20"/>
          <w:sz w:val="20"/>
          <w:szCs w:val="20"/>
        </w:rPr>
        <w:t>Лунская</w:t>
      </w:r>
      <w:proofErr w:type="spellEnd"/>
      <w:r w:rsidRPr="00927BAD">
        <w:rPr>
          <w:b/>
          <w:spacing w:val="20"/>
          <w:sz w:val="20"/>
          <w:szCs w:val="20"/>
        </w:rPr>
        <w:t xml:space="preserve">, </w:t>
      </w:r>
      <w:proofErr w:type="spellStart"/>
      <w:r w:rsidRPr="00927BAD">
        <w:rPr>
          <w:b/>
          <w:spacing w:val="20"/>
          <w:sz w:val="20"/>
          <w:szCs w:val="20"/>
        </w:rPr>
        <w:t>Кима</w:t>
      </w:r>
      <w:proofErr w:type="gramStart"/>
      <w:r w:rsidRPr="00927BAD">
        <w:rPr>
          <w:b/>
          <w:spacing w:val="20"/>
          <w:sz w:val="20"/>
          <w:szCs w:val="20"/>
        </w:rPr>
        <w:t>,С</w:t>
      </w:r>
      <w:proofErr w:type="gramEnd"/>
      <w:r w:rsidRPr="00927BAD">
        <w:rPr>
          <w:b/>
          <w:spacing w:val="20"/>
          <w:sz w:val="20"/>
          <w:szCs w:val="20"/>
        </w:rPr>
        <w:t>ПК</w:t>
      </w:r>
      <w:proofErr w:type="spellEnd"/>
      <w:r w:rsidRPr="00927BAD">
        <w:rPr>
          <w:b/>
          <w:spacing w:val="20"/>
          <w:sz w:val="20"/>
          <w:szCs w:val="20"/>
        </w:rPr>
        <w:t xml:space="preserve"> «Сокол-2», улица7,участок №</w:t>
      </w:r>
      <w:r>
        <w:rPr>
          <w:b/>
          <w:spacing w:val="20"/>
          <w:sz w:val="20"/>
          <w:szCs w:val="20"/>
        </w:rPr>
        <w:t xml:space="preserve">11; </w:t>
      </w:r>
      <w:r w:rsidR="005C040F">
        <w:rPr>
          <w:b/>
          <w:spacing w:val="20"/>
          <w:sz w:val="20"/>
          <w:szCs w:val="20"/>
        </w:rPr>
        <w:t>200 000</w:t>
      </w:r>
      <w:r>
        <w:rPr>
          <w:b/>
          <w:spacing w:val="20"/>
          <w:sz w:val="20"/>
          <w:szCs w:val="20"/>
        </w:rPr>
        <w:t>,00без учета НДС 18% (</w:t>
      </w:r>
      <w:r w:rsidR="005C040F">
        <w:rPr>
          <w:b/>
          <w:spacing w:val="20"/>
          <w:sz w:val="20"/>
          <w:szCs w:val="20"/>
        </w:rPr>
        <w:t>двести тысяч)</w:t>
      </w:r>
      <w:r>
        <w:rPr>
          <w:b/>
          <w:spacing w:val="20"/>
          <w:sz w:val="20"/>
          <w:szCs w:val="20"/>
        </w:rPr>
        <w:t xml:space="preserve"> рублей</w:t>
      </w:r>
      <w:r w:rsidRPr="00927BAD">
        <w:rPr>
          <w:b/>
          <w:spacing w:val="20"/>
          <w:sz w:val="20"/>
          <w:szCs w:val="20"/>
        </w:rPr>
        <w:t xml:space="preserve"> </w:t>
      </w:r>
      <w:r>
        <w:rPr>
          <w:b/>
          <w:spacing w:val="20"/>
          <w:sz w:val="20"/>
          <w:szCs w:val="20"/>
        </w:rPr>
        <w:t xml:space="preserve">00 коп. </w:t>
      </w:r>
      <w:r w:rsidR="005C040F">
        <w:rPr>
          <w:b/>
          <w:spacing w:val="20"/>
          <w:sz w:val="20"/>
          <w:szCs w:val="20"/>
        </w:rPr>
        <w:t>б</w:t>
      </w:r>
      <w:r>
        <w:rPr>
          <w:b/>
          <w:spacing w:val="20"/>
          <w:sz w:val="20"/>
          <w:szCs w:val="20"/>
        </w:rPr>
        <w:t>ез учета НДС 18%).</w:t>
      </w:r>
    </w:p>
    <w:p w:rsidR="00C17199" w:rsidRPr="001C0D0C" w:rsidRDefault="00C17199" w:rsidP="001C0D0C">
      <w:pPr>
        <w:pStyle w:val="a6"/>
        <w:rPr>
          <w:sz w:val="22"/>
          <w:szCs w:val="22"/>
        </w:rPr>
      </w:pPr>
      <w:r w:rsidRPr="001C0D0C">
        <w:rPr>
          <w:sz w:val="22"/>
          <w:szCs w:val="22"/>
        </w:rPr>
        <w:t xml:space="preserve">                              </w:t>
      </w:r>
    </w:p>
    <w:p w:rsidR="00C17199" w:rsidRDefault="00D818C8" w:rsidP="00C17199">
      <w:pPr>
        <w:rPr>
          <w:sz w:val="22"/>
          <w:szCs w:val="22"/>
        </w:rPr>
      </w:pPr>
      <w:r>
        <w:rPr>
          <w:sz w:val="22"/>
          <w:szCs w:val="22"/>
        </w:rPr>
        <w:t>Всю информацию и анализ, использованный в оценке, вы найдете в соответствующих разделах отчета оценки.</w:t>
      </w:r>
    </w:p>
    <w:p w:rsidR="005E6B32" w:rsidRDefault="005E6B32" w:rsidP="00C17199">
      <w:pPr>
        <w:rPr>
          <w:sz w:val="22"/>
          <w:szCs w:val="22"/>
        </w:rPr>
      </w:pPr>
    </w:p>
    <w:p w:rsidR="005E6B32" w:rsidRDefault="005E6B32" w:rsidP="00C17199">
      <w:pPr>
        <w:rPr>
          <w:sz w:val="22"/>
          <w:szCs w:val="22"/>
        </w:rPr>
      </w:pPr>
    </w:p>
    <w:p w:rsidR="005E6B32" w:rsidRDefault="005E6B32" w:rsidP="00C17199">
      <w:pPr>
        <w:rPr>
          <w:sz w:val="22"/>
          <w:szCs w:val="22"/>
        </w:rPr>
      </w:pPr>
    </w:p>
    <w:p w:rsidR="005E6B32" w:rsidRDefault="005E6B32" w:rsidP="00C17199">
      <w:pPr>
        <w:rPr>
          <w:sz w:val="22"/>
          <w:szCs w:val="22"/>
        </w:rPr>
      </w:pPr>
    </w:p>
    <w:p w:rsidR="005E6B32" w:rsidRDefault="005E6B32" w:rsidP="00C17199">
      <w:pPr>
        <w:rPr>
          <w:sz w:val="22"/>
          <w:szCs w:val="22"/>
        </w:rPr>
      </w:pPr>
    </w:p>
    <w:p w:rsidR="005E6B32" w:rsidRDefault="005E6B32" w:rsidP="00C17199">
      <w:pPr>
        <w:rPr>
          <w:sz w:val="22"/>
          <w:szCs w:val="22"/>
        </w:rPr>
      </w:pPr>
    </w:p>
    <w:p w:rsidR="005E6B32" w:rsidRDefault="005E6B32" w:rsidP="00C17199">
      <w:pPr>
        <w:rPr>
          <w:sz w:val="22"/>
          <w:szCs w:val="22"/>
        </w:rPr>
      </w:pPr>
    </w:p>
    <w:p w:rsidR="00D818C8" w:rsidRDefault="00D818C8" w:rsidP="00C17199">
      <w:pPr>
        <w:rPr>
          <w:sz w:val="22"/>
          <w:szCs w:val="22"/>
        </w:rPr>
      </w:pPr>
    </w:p>
    <w:p w:rsidR="00D818C8" w:rsidRPr="00093268" w:rsidRDefault="00D818C8" w:rsidP="00D818C8">
      <w:pPr>
        <w:rPr>
          <w:sz w:val="22"/>
          <w:szCs w:val="22"/>
        </w:rPr>
      </w:pPr>
      <w:r>
        <w:t xml:space="preserve">     </w:t>
      </w:r>
      <w:r w:rsidRPr="00093268">
        <w:rPr>
          <w:sz w:val="22"/>
          <w:szCs w:val="22"/>
        </w:rPr>
        <w:t xml:space="preserve">С Уважением! </w:t>
      </w:r>
    </w:p>
    <w:p w:rsidR="00D818C8" w:rsidRPr="00512DD7" w:rsidRDefault="00D818C8" w:rsidP="00D818C8">
      <w:pPr>
        <w:rPr>
          <w:sz w:val="22"/>
          <w:szCs w:val="22"/>
        </w:rPr>
      </w:pPr>
      <w:r w:rsidRPr="00512DD7">
        <w:rPr>
          <w:sz w:val="22"/>
          <w:szCs w:val="22"/>
        </w:rPr>
        <w:t xml:space="preserve">Финансовый управляющий                                            </w:t>
      </w:r>
    </w:p>
    <w:p w:rsidR="00D818C8" w:rsidRPr="00C17199" w:rsidRDefault="00D818C8" w:rsidP="00D818C8">
      <w:pPr>
        <w:rPr>
          <w:spacing w:val="20"/>
          <w:sz w:val="22"/>
          <w:szCs w:val="22"/>
        </w:rPr>
      </w:pPr>
      <w:proofErr w:type="spellStart"/>
      <w:r w:rsidRPr="00512DD7">
        <w:rPr>
          <w:color w:val="000000"/>
          <w:sz w:val="22"/>
          <w:szCs w:val="22"/>
        </w:rPr>
        <w:t>Моничевой</w:t>
      </w:r>
      <w:proofErr w:type="spellEnd"/>
      <w:r w:rsidRPr="00512DD7">
        <w:rPr>
          <w:color w:val="000000"/>
          <w:sz w:val="22"/>
          <w:szCs w:val="22"/>
        </w:rPr>
        <w:t xml:space="preserve"> Н.А.</w:t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  <w:t>А.А. Лосева.</w:t>
      </w: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927BAD" w:rsidRPr="00927BAD" w:rsidRDefault="00927BAD" w:rsidP="008725C5">
      <w:pPr>
        <w:jc w:val="center"/>
        <w:rPr>
          <w:b/>
          <w:spacing w:val="20"/>
          <w:sz w:val="22"/>
          <w:szCs w:val="22"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  <w:r>
        <w:rPr>
          <w:b/>
        </w:rPr>
        <w:lastRenderedPageBreak/>
        <w:t>СОДЕРЖАНИЕ.</w:t>
      </w: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tabs>
          <w:tab w:val="left" w:pos="1080"/>
        </w:tabs>
        <w:jc w:val="center"/>
        <w:rPr>
          <w:b/>
        </w:rPr>
      </w:pP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ОСНОВНЫЕ ФАКТЫ И ВЫВОДЫ.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ОСНОВНЫЕ ПРЕДАОЛОЖЕНИЯ И ЛИМИТИРУЮЩИЕ УСЛОВИЯ.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ОБЪЕМЫ И ЭТАПЫ ИССЛЕДОВАНИЯ.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ОБЩИЕ ДАННЫЕ.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ОБЩИЕ СВЕДЕНИЯ ОБ ОЦЕНЩИКЕ.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ИСХОДНЫЕ ДАННЫЕ:</w:t>
      </w:r>
    </w:p>
    <w:p w:rsidR="00636C45" w:rsidRDefault="00636C45" w:rsidP="00636C45">
      <w:pPr>
        <w:pStyle w:val="a6"/>
        <w:numPr>
          <w:ilvl w:val="0"/>
          <w:numId w:val="3"/>
        </w:numPr>
        <w:tabs>
          <w:tab w:val="left" w:pos="1080"/>
        </w:tabs>
        <w:spacing w:after="200" w:line="276" w:lineRule="auto"/>
        <w:jc w:val="both"/>
      </w:pPr>
      <w:r>
        <w:rPr>
          <w:b/>
          <w:spacing w:val="20"/>
          <w:sz w:val="20"/>
          <w:szCs w:val="20"/>
        </w:rPr>
        <w:t>1.Земельный участок</w:t>
      </w:r>
      <w:r w:rsidRPr="00927BAD">
        <w:rPr>
          <w:b/>
          <w:spacing w:val="20"/>
          <w:sz w:val="20"/>
          <w:szCs w:val="20"/>
        </w:rPr>
        <w:t xml:space="preserve"> кадастровый номер52:18:0010606:4,</w:t>
      </w:r>
      <w:r>
        <w:rPr>
          <w:b/>
          <w:spacing w:val="20"/>
          <w:sz w:val="20"/>
          <w:szCs w:val="20"/>
        </w:rPr>
        <w:t>а</w:t>
      </w:r>
      <w:r w:rsidRPr="00927BAD">
        <w:rPr>
          <w:b/>
          <w:spacing w:val="20"/>
          <w:sz w:val="20"/>
          <w:szCs w:val="20"/>
        </w:rPr>
        <w:t xml:space="preserve">дрес г.Н.Новгород, пос. </w:t>
      </w:r>
      <w:proofErr w:type="spellStart"/>
      <w:r w:rsidRPr="00927BAD">
        <w:rPr>
          <w:b/>
          <w:spacing w:val="20"/>
          <w:sz w:val="20"/>
          <w:szCs w:val="20"/>
        </w:rPr>
        <w:t>Копосово</w:t>
      </w:r>
      <w:proofErr w:type="spellEnd"/>
      <w:r w:rsidRPr="00927BAD">
        <w:rPr>
          <w:b/>
          <w:spacing w:val="20"/>
          <w:sz w:val="20"/>
          <w:szCs w:val="20"/>
        </w:rPr>
        <w:t xml:space="preserve"> ул. </w:t>
      </w:r>
      <w:proofErr w:type="spellStart"/>
      <w:r w:rsidRPr="00927BAD">
        <w:rPr>
          <w:b/>
          <w:spacing w:val="20"/>
          <w:sz w:val="20"/>
          <w:szCs w:val="20"/>
        </w:rPr>
        <w:t>Лунская</w:t>
      </w:r>
      <w:proofErr w:type="spellEnd"/>
      <w:r w:rsidRPr="00927BAD">
        <w:rPr>
          <w:b/>
          <w:spacing w:val="20"/>
          <w:sz w:val="20"/>
          <w:szCs w:val="20"/>
        </w:rPr>
        <w:t xml:space="preserve">, </w:t>
      </w:r>
      <w:proofErr w:type="spellStart"/>
      <w:r w:rsidRPr="00927BAD">
        <w:rPr>
          <w:b/>
          <w:spacing w:val="20"/>
          <w:sz w:val="20"/>
          <w:szCs w:val="20"/>
        </w:rPr>
        <w:t>Кима</w:t>
      </w:r>
      <w:proofErr w:type="gramStart"/>
      <w:r w:rsidRPr="00927BAD">
        <w:rPr>
          <w:b/>
          <w:spacing w:val="20"/>
          <w:sz w:val="20"/>
          <w:szCs w:val="20"/>
        </w:rPr>
        <w:t>,С</w:t>
      </w:r>
      <w:proofErr w:type="gramEnd"/>
      <w:r w:rsidRPr="00927BAD">
        <w:rPr>
          <w:b/>
          <w:spacing w:val="20"/>
          <w:sz w:val="20"/>
          <w:szCs w:val="20"/>
        </w:rPr>
        <w:t>ПК</w:t>
      </w:r>
      <w:proofErr w:type="spellEnd"/>
      <w:r w:rsidRPr="00927BAD">
        <w:rPr>
          <w:b/>
          <w:spacing w:val="20"/>
          <w:sz w:val="20"/>
          <w:szCs w:val="20"/>
        </w:rPr>
        <w:t xml:space="preserve"> «Сокол-2», улица7,участок № 1</w:t>
      </w:r>
      <w:r>
        <w:rPr>
          <w:b/>
          <w:spacing w:val="20"/>
          <w:sz w:val="20"/>
          <w:szCs w:val="20"/>
        </w:rPr>
        <w:t>1</w:t>
      </w:r>
      <w:r>
        <w:t>: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-имущественные права на объект оценки;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-перечень документов, устанавливающие количественные и качественные характеристики объекта;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-общее назначение земельного участка;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-особенности земельного участка;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-технические характеристики;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-общая информация, идентифицирующая объект оценки;</w:t>
      </w:r>
    </w:p>
    <w:p w:rsidR="00636C45" w:rsidRPr="00954A31" w:rsidRDefault="00636C45" w:rsidP="00636C45">
      <w:pPr>
        <w:pStyle w:val="a6"/>
        <w:tabs>
          <w:tab w:val="left" w:pos="1080"/>
        </w:tabs>
        <w:jc w:val="both"/>
      </w:pPr>
      <w:r>
        <w:t>-резюме.</w:t>
      </w:r>
    </w:p>
    <w:p w:rsidR="00636C45" w:rsidRPr="00190B77" w:rsidRDefault="00636C45" w:rsidP="00636C45">
      <w:pPr>
        <w:pStyle w:val="a6"/>
        <w:numPr>
          <w:ilvl w:val="0"/>
          <w:numId w:val="3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  <w:spacing w:val="20"/>
          <w:sz w:val="20"/>
          <w:szCs w:val="20"/>
        </w:rPr>
        <w:t>здание нежилое</w:t>
      </w:r>
      <w:r w:rsidRPr="00927BAD">
        <w:rPr>
          <w:b/>
          <w:spacing w:val="20"/>
          <w:sz w:val="20"/>
          <w:szCs w:val="20"/>
        </w:rPr>
        <w:t xml:space="preserve"> кадастровый номер52:18:0010606:</w:t>
      </w:r>
      <w:r>
        <w:rPr>
          <w:b/>
          <w:spacing w:val="20"/>
          <w:sz w:val="20"/>
          <w:szCs w:val="20"/>
        </w:rPr>
        <w:t>53</w:t>
      </w:r>
      <w:r w:rsidRPr="00927BAD">
        <w:rPr>
          <w:b/>
          <w:spacing w:val="20"/>
          <w:sz w:val="20"/>
          <w:szCs w:val="20"/>
        </w:rPr>
        <w:t>4</w:t>
      </w:r>
      <w:r>
        <w:rPr>
          <w:b/>
          <w:spacing w:val="20"/>
          <w:sz w:val="20"/>
          <w:szCs w:val="20"/>
        </w:rPr>
        <w:t>, расположенное по а</w:t>
      </w:r>
      <w:r w:rsidRPr="00927BAD">
        <w:rPr>
          <w:b/>
          <w:spacing w:val="20"/>
          <w:sz w:val="20"/>
          <w:szCs w:val="20"/>
        </w:rPr>
        <w:t>дрес</w:t>
      </w:r>
      <w:r>
        <w:rPr>
          <w:b/>
          <w:spacing w:val="20"/>
          <w:sz w:val="20"/>
          <w:szCs w:val="20"/>
        </w:rPr>
        <w:t>у:</w:t>
      </w:r>
      <w:r w:rsidRPr="00927BAD">
        <w:rPr>
          <w:b/>
          <w:spacing w:val="20"/>
          <w:sz w:val="20"/>
          <w:szCs w:val="20"/>
        </w:rPr>
        <w:t xml:space="preserve"> г.Н.Новгород, пос. </w:t>
      </w:r>
      <w:proofErr w:type="spellStart"/>
      <w:r w:rsidRPr="00927BAD">
        <w:rPr>
          <w:b/>
          <w:spacing w:val="20"/>
          <w:sz w:val="20"/>
          <w:szCs w:val="20"/>
        </w:rPr>
        <w:t>Копосово</w:t>
      </w:r>
      <w:proofErr w:type="spellEnd"/>
      <w:r w:rsidRPr="00927BAD">
        <w:rPr>
          <w:b/>
          <w:spacing w:val="20"/>
          <w:sz w:val="20"/>
          <w:szCs w:val="20"/>
        </w:rPr>
        <w:t xml:space="preserve"> ул. </w:t>
      </w:r>
      <w:proofErr w:type="spellStart"/>
      <w:r w:rsidRPr="00927BAD">
        <w:rPr>
          <w:b/>
          <w:spacing w:val="20"/>
          <w:sz w:val="20"/>
          <w:szCs w:val="20"/>
        </w:rPr>
        <w:t>Лунская</w:t>
      </w:r>
      <w:proofErr w:type="spellEnd"/>
      <w:r w:rsidRPr="00927BAD">
        <w:rPr>
          <w:b/>
          <w:spacing w:val="20"/>
          <w:sz w:val="20"/>
          <w:szCs w:val="20"/>
        </w:rPr>
        <w:t xml:space="preserve">, </w:t>
      </w:r>
      <w:proofErr w:type="spellStart"/>
      <w:r w:rsidRPr="00927BAD">
        <w:rPr>
          <w:b/>
          <w:spacing w:val="20"/>
          <w:sz w:val="20"/>
          <w:szCs w:val="20"/>
        </w:rPr>
        <w:t>Кима</w:t>
      </w:r>
      <w:proofErr w:type="gramStart"/>
      <w:r w:rsidRPr="00927BAD">
        <w:rPr>
          <w:b/>
          <w:spacing w:val="20"/>
          <w:sz w:val="20"/>
          <w:szCs w:val="20"/>
        </w:rPr>
        <w:t>,С</w:t>
      </w:r>
      <w:proofErr w:type="gramEnd"/>
      <w:r w:rsidRPr="00927BAD">
        <w:rPr>
          <w:b/>
          <w:spacing w:val="20"/>
          <w:sz w:val="20"/>
          <w:szCs w:val="20"/>
        </w:rPr>
        <w:t>ПК</w:t>
      </w:r>
      <w:proofErr w:type="spellEnd"/>
      <w:r w:rsidRPr="00927BAD">
        <w:rPr>
          <w:b/>
          <w:spacing w:val="20"/>
          <w:sz w:val="20"/>
          <w:szCs w:val="20"/>
        </w:rPr>
        <w:t xml:space="preserve"> «Сокол-2», улица7,участок №</w:t>
      </w:r>
      <w:r>
        <w:rPr>
          <w:b/>
          <w:spacing w:val="20"/>
          <w:sz w:val="20"/>
          <w:szCs w:val="20"/>
        </w:rPr>
        <w:t>11</w:t>
      </w:r>
      <w:r>
        <w:t>: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-имущественные права на объект оценки;</w:t>
      </w:r>
    </w:p>
    <w:p w:rsidR="00636C45" w:rsidRDefault="00636C45" w:rsidP="00636C45">
      <w:pPr>
        <w:tabs>
          <w:tab w:val="left" w:pos="1080"/>
        </w:tabs>
        <w:ind w:left="360"/>
        <w:jc w:val="both"/>
      </w:pPr>
      <w:r>
        <w:t xml:space="preserve">     -перечень документов, устанавливающие количественные и качественные    характеристики объекта;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-общее назначение земельного участка;</w:t>
      </w:r>
    </w:p>
    <w:p w:rsidR="00636C45" w:rsidRDefault="00636C45" w:rsidP="00636C45">
      <w:pPr>
        <w:pStyle w:val="a6"/>
        <w:tabs>
          <w:tab w:val="left" w:pos="1080"/>
        </w:tabs>
        <w:jc w:val="both"/>
      </w:pPr>
      <w:r>
        <w:t>-особенности земельного участка;</w:t>
      </w:r>
    </w:p>
    <w:p w:rsidR="00636C45" w:rsidRDefault="00636C45" w:rsidP="00636C45">
      <w:pPr>
        <w:tabs>
          <w:tab w:val="left" w:pos="1080"/>
        </w:tabs>
        <w:ind w:left="360"/>
        <w:jc w:val="both"/>
      </w:pPr>
      <w:r>
        <w:t xml:space="preserve">     -технические характеристики;</w:t>
      </w:r>
    </w:p>
    <w:p w:rsidR="00636C45" w:rsidRDefault="00636C45" w:rsidP="00636C45">
      <w:pPr>
        <w:tabs>
          <w:tab w:val="left" w:pos="1080"/>
        </w:tabs>
        <w:ind w:left="360"/>
        <w:jc w:val="both"/>
      </w:pPr>
      <w:r>
        <w:t xml:space="preserve">     -общая информация, идентифицирующая объект оценки;</w:t>
      </w:r>
    </w:p>
    <w:p w:rsidR="00636C45" w:rsidRPr="00954A31" w:rsidRDefault="00636C45" w:rsidP="00636C45">
      <w:pPr>
        <w:pStyle w:val="a6"/>
        <w:tabs>
          <w:tab w:val="left" w:pos="1080"/>
        </w:tabs>
        <w:jc w:val="both"/>
      </w:pPr>
      <w:r>
        <w:t>-резюме.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ИТОГОВАЯ ВЕЛИЧИНА СТОИМОСТИ ОБЪЕКТА.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ОЦЕНКА УСТАРЕВАНИЯ (ИЗНОСА).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ОСНОВНЫЕ ТЕРМИНЫ И ОПРЕДЕЛЕНИЯ.</w:t>
      </w:r>
    </w:p>
    <w:p w:rsidR="00636C45" w:rsidRDefault="00636C45" w:rsidP="00636C45">
      <w:pPr>
        <w:pStyle w:val="a6"/>
        <w:numPr>
          <w:ilvl w:val="0"/>
          <w:numId w:val="2"/>
        </w:numPr>
        <w:tabs>
          <w:tab w:val="left" w:pos="1080"/>
        </w:tabs>
        <w:spacing w:after="200" w:line="276" w:lineRule="auto"/>
        <w:jc w:val="both"/>
        <w:rPr>
          <w:b/>
        </w:rPr>
      </w:pPr>
      <w:r>
        <w:rPr>
          <w:b/>
        </w:rPr>
        <w:t>ПРИМЕНЯЕМЫЕ СТАНДАРТЫ, ПРИМЕНЯЕМЫЕ В ХОДЕ ПРОВЕДЕНИЯ ОЦЕНКИ.</w:t>
      </w:r>
    </w:p>
    <w:p w:rsidR="004C253C" w:rsidRDefault="004C253C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/>
    <w:p w:rsidR="00636C45" w:rsidRDefault="00636C45" w:rsidP="00636C45">
      <w:pPr>
        <w:tabs>
          <w:tab w:val="left" w:pos="1080"/>
        </w:tabs>
        <w:contextualSpacing/>
        <w:jc w:val="center"/>
        <w:rPr>
          <w:b/>
          <w:u w:val="single"/>
        </w:rPr>
      </w:pPr>
    </w:p>
    <w:p w:rsidR="00636C45" w:rsidRDefault="00636C45" w:rsidP="00636C45">
      <w:pPr>
        <w:tabs>
          <w:tab w:val="left" w:pos="1080"/>
        </w:tabs>
        <w:contextualSpacing/>
        <w:jc w:val="center"/>
        <w:rPr>
          <w:b/>
          <w:u w:val="single"/>
        </w:rPr>
      </w:pPr>
    </w:p>
    <w:p w:rsidR="00636C45" w:rsidRDefault="00636C45" w:rsidP="00636C45">
      <w:pPr>
        <w:tabs>
          <w:tab w:val="left" w:pos="1080"/>
        </w:tabs>
        <w:contextualSpacing/>
        <w:jc w:val="center"/>
        <w:rPr>
          <w:b/>
          <w:u w:val="single"/>
        </w:rPr>
      </w:pPr>
      <w:r w:rsidRPr="007C774E">
        <w:rPr>
          <w:b/>
          <w:u w:val="single"/>
        </w:rPr>
        <w:t>1.ОСНОВНЫЕ ФАКТЫ И ВЫВОДЫ.</w:t>
      </w:r>
    </w:p>
    <w:p w:rsidR="00636C45" w:rsidRPr="00C138A0" w:rsidRDefault="00636C45" w:rsidP="00C138A0">
      <w:pPr>
        <w:pStyle w:val="a6"/>
        <w:tabs>
          <w:tab w:val="left" w:pos="1080"/>
        </w:tabs>
        <w:spacing w:after="200" w:line="276" w:lineRule="auto"/>
        <w:rPr>
          <w:b/>
        </w:rPr>
      </w:pPr>
      <w:r>
        <w:t xml:space="preserve">      В настоящей работе оценивались полные права собственности на недвижимое имущество </w:t>
      </w:r>
      <w:r w:rsidR="00C138A0" w:rsidRPr="00C138A0">
        <w:rPr>
          <w:b/>
          <w:spacing w:val="20"/>
          <w:sz w:val="20"/>
          <w:szCs w:val="20"/>
        </w:rPr>
        <w:t xml:space="preserve">1.Земельный участок кадастровый номер52:18:0010606:4,адрес г.Н.Новгород, пос. </w:t>
      </w:r>
      <w:proofErr w:type="spellStart"/>
      <w:r w:rsidR="00C138A0" w:rsidRPr="00C138A0">
        <w:rPr>
          <w:b/>
          <w:spacing w:val="20"/>
          <w:sz w:val="20"/>
          <w:szCs w:val="20"/>
        </w:rPr>
        <w:t>Копосово</w:t>
      </w:r>
      <w:proofErr w:type="spellEnd"/>
      <w:r w:rsidR="00C138A0" w:rsidRPr="00C138A0">
        <w:rPr>
          <w:b/>
          <w:spacing w:val="20"/>
          <w:sz w:val="20"/>
          <w:szCs w:val="20"/>
        </w:rPr>
        <w:t xml:space="preserve"> ул. </w:t>
      </w:r>
      <w:proofErr w:type="spellStart"/>
      <w:r w:rsidR="00C138A0" w:rsidRPr="00C138A0">
        <w:rPr>
          <w:b/>
          <w:spacing w:val="20"/>
          <w:sz w:val="20"/>
          <w:szCs w:val="20"/>
        </w:rPr>
        <w:t>Лунская</w:t>
      </w:r>
      <w:proofErr w:type="spellEnd"/>
      <w:r w:rsidR="00C138A0" w:rsidRPr="00C138A0">
        <w:rPr>
          <w:b/>
          <w:spacing w:val="20"/>
          <w:sz w:val="20"/>
          <w:szCs w:val="20"/>
        </w:rPr>
        <w:t xml:space="preserve">, </w:t>
      </w:r>
      <w:proofErr w:type="spellStart"/>
      <w:r w:rsidR="00C138A0" w:rsidRPr="00C138A0">
        <w:rPr>
          <w:b/>
          <w:spacing w:val="20"/>
          <w:sz w:val="20"/>
          <w:szCs w:val="20"/>
        </w:rPr>
        <w:t>Кима</w:t>
      </w:r>
      <w:proofErr w:type="gramStart"/>
      <w:r w:rsidR="00C138A0" w:rsidRPr="00C138A0">
        <w:rPr>
          <w:b/>
          <w:spacing w:val="20"/>
          <w:sz w:val="20"/>
          <w:szCs w:val="20"/>
        </w:rPr>
        <w:t>,С</w:t>
      </w:r>
      <w:proofErr w:type="gramEnd"/>
      <w:r w:rsidR="00C138A0" w:rsidRPr="00C138A0">
        <w:rPr>
          <w:b/>
          <w:spacing w:val="20"/>
          <w:sz w:val="20"/>
          <w:szCs w:val="20"/>
        </w:rPr>
        <w:t>ПК</w:t>
      </w:r>
      <w:proofErr w:type="spellEnd"/>
      <w:r w:rsidR="00C138A0" w:rsidRPr="00C138A0">
        <w:rPr>
          <w:b/>
          <w:spacing w:val="20"/>
          <w:sz w:val="20"/>
          <w:szCs w:val="20"/>
        </w:rPr>
        <w:t xml:space="preserve"> «Сокол-2», улица7,участок № 11</w:t>
      </w:r>
      <w:r w:rsidR="00825EDD" w:rsidRPr="00825EDD">
        <w:rPr>
          <w:sz w:val="22"/>
          <w:szCs w:val="22"/>
        </w:rPr>
        <w:t>и</w:t>
      </w:r>
      <w:r w:rsidR="00C138A0" w:rsidRPr="00C138A0">
        <w:rPr>
          <w:b/>
          <w:spacing w:val="20"/>
          <w:sz w:val="20"/>
          <w:szCs w:val="20"/>
        </w:rPr>
        <w:t xml:space="preserve"> здание нежилое кадастровый номер52:18:0010606:534, расположенное по адресу: г.Н.Новгород, пос. </w:t>
      </w:r>
      <w:proofErr w:type="spellStart"/>
      <w:r w:rsidR="00C138A0" w:rsidRPr="00C138A0">
        <w:rPr>
          <w:b/>
          <w:spacing w:val="20"/>
          <w:sz w:val="20"/>
          <w:szCs w:val="20"/>
        </w:rPr>
        <w:t>Копосово</w:t>
      </w:r>
      <w:proofErr w:type="spellEnd"/>
      <w:r w:rsidR="00C138A0" w:rsidRPr="00C138A0">
        <w:rPr>
          <w:b/>
          <w:spacing w:val="20"/>
          <w:sz w:val="20"/>
          <w:szCs w:val="20"/>
        </w:rPr>
        <w:t xml:space="preserve"> ул. </w:t>
      </w:r>
      <w:proofErr w:type="spellStart"/>
      <w:r w:rsidR="00C138A0" w:rsidRPr="00C138A0">
        <w:rPr>
          <w:b/>
          <w:spacing w:val="20"/>
          <w:sz w:val="20"/>
          <w:szCs w:val="20"/>
        </w:rPr>
        <w:t>Лунская</w:t>
      </w:r>
      <w:proofErr w:type="spellEnd"/>
      <w:r w:rsidR="00C138A0" w:rsidRPr="00C138A0">
        <w:rPr>
          <w:b/>
          <w:spacing w:val="20"/>
          <w:sz w:val="20"/>
          <w:szCs w:val="20"/>
        </w:rPr>
        <w:t xml:space="preserve">, </w:t>
      </w:r>
      <w:proofErr w:type="spellStart"/>
      <w:r w:rsidR="00C138A0" w:rsidRPr="00C138A0">
        <w:rPr>
          <w:b/>
          <w:spacing w:val="20"/>
          <w:sz w:val="20"/>
          <w:szCs w:val="20"/>
        </w:rPr>
        <w:t>Кима,СПК</w:t>
      </w:r>
      <w:proofErr w:type="spellEnd"/>
      <w:r w:rsidR="00C138A0" w:rsidRPr="00C138A0">
        <w:rPr>
          <w:b/>
          <w:spacing w:val="20"/>
          <w:sz w:val="20"/>
          <w:szCs w:val="20"/>
        </w:rPr>
        <w:t xml:space="preserve"> «Сокол-2», улица7,участок №11</w:t>
      </w:r>
      <w:r w:rsidR="00C138A0">
        <w:t>,</w:t>
      </w:r>
      <w:r>
        <w:t xml:space="preserve">принадлежащего </w:t>
      </w:r>
      <w:proofErr w:type="spellStart"/>
      <w:r w:rsidR="00C138A0">
        <w:rPr>
          <w:sz w:val="22"/>
          <w:szCs w:val="22"/>
        </w:rPr>
        <w:t>Моничеву</w:t>
      </w:r>
      <w:proofErr w:type="spellEnd"/>
      <w:r w:rsidR="00C138A0">
        <w:rPr>
          <w:sz w:val="22"/>
          <w:szCs w:val="22"/>
        </w:rPr>
        <w:t xml:space="preserve"> Андрею Валентиновичу </w:t>
      </w:r>
      <w:r>
        <w:t xml:space="preserve">на </w:t>
      </w:r>
      <w:proofErr w:type="gramStart"/>
      <w:r>
        <w:t>праве</w:t>
      </w:r>
      <w:proofErr w:type="gramEnd"/>
      <w:r>
        <w:t xml:space="preserve"> собственности.</w:t>
      </w:r>
    </w:p>
    <w:p w:rsidR="00C138A0" w:rsidRPr="000D3AF3" w:rsidRDefault="00636C45" w:rsidP="00C138A0">
      <w:pPr>
        <w:spacing w:after="144" w:line="288" w:lineRule="auto"/>
        <w:ind w:firstLine="540"/>
        <w:jc w:val="both"/>
        <w:outlineLvl w:val="1"/>
        <w:rPr>
          <w:kern w:val="36"/>
          <w:sz w:val="22"/>
          <w:szCs w:val="22"/>
        </w:rPr>
      </w:pPr>
      <w:r>
        <w:t xml:space="preserve">     Право собственности в соответствии с Гражданским кодексом РФ часть 1 ст.209 включает право владения, пользования и распоряжения имуществом. </w:t>
      </w:r>
      <w:proofErr w:type="gramStart"/>
      <w:r>
        <w:t>Собственник вправе по своему усмотрению совершать в отношении принадлежащего ему имущества любые действия, не противоречащих законодательству РФ и не нарушающие права и интересы других лиц,  в том числе  отчуждать свое имущество в собственность другим лицам, передавать им, оставаясь собственником, право владения, пользования и распоряжения имуществом, отдавать имущество в залог и отчуждать его другими способами, распоряжаться им иным образом.</w:t>
      </w:r>
      <w:proofErr w:type="gramEnd"/>
      <w:r w:rsidR="00C138A0" w:rsidRPr="00C138A0">
        <w:rPr>
          <w:rStyle w:val="a3"/>
          <w:kern w:val="36"/>
          <w:sz w:val="22"/>
          <w:szCs w:val="22"/>
        </w:rPr>
        <w:t xml:space="preserve"> </w:t>
      </w:r>
      <w:r w:rsidR="00C138A0" w:rsidRPr="000D3AF3">
        <w:rPr>
          <w:rStyle w:val="hl"/>
          <w:kern w:val="36"/>
          <w:sz w:val="22"/>
          <w:szCs w:val="22"/>
        </w:rPr>
        <w:t>Статья  34 СК РФ устанавливает, что:</w:t>
      </w:r>
    </w:p>
    <w:p w:rsidR="00C138A0" w:rsidRPr="000D3AF3" w:rsidRDefault="00C138A0" w:rsidP="00C138A0">
      <w:pPr>
        <w:spacing w:line="288" w:lineRule="auto"/>
        <w:ind w:firstLine="540"/>
        <w:jc w:val="both"/>
        <w:rPr>
          <w:sz w:val="22"/>
          <w:szCs w:val="22"/>
        </w:rPr>
      </w:pPr>
      <w:bookmarkStart w:id="0" w:name="dst100156"/>
      <w:bookmarkEnd w:id="0"/>
      <w:r w:rsidRPr="000D3AF3">
        <w:rPr>
          <w:sz w:val="22"/>
          <w:szCs w:val="22"/>
        </w:rPr>
        <w:t>1. Имущество, нажитое супругами во время брака, является их совместной собственностью.</w:t>
      </w:r>
    </w:p>
    <w:p w:rsidR="00C138A0" w:rsidRPr="000D3AF3" w:rsidRDefault="00C138A0" w:rsidP="00C138A0">
      <w:pPr>
        <w:spacing w:line="288" w:lineRule="auto"/>
        <w:ind w:firstLine="540"/>
        <w:jc w:val="both"/>
        <w:rPr>
          <w:sz w:val="22"/>
          <w:szCs w:val="22"/>
        </w:rPr>
      </w:pPr>
      <w:bookmarkStart w:id="1" w:name="dst100157"/>
      <w:bookmarkEnd w:id="1"/>
      <w:r w:rsidRPr="000D3AF3">
        <w:rPr>
          <w:sz w:val="22"/>
          <w:szCs w:val="22"/>
        </w:rPr>
        <w:t xml:space="preserve">2. </w:t>
      </w:r>
      <w:proofErr w:type="gramStart"/>
      <w:r w:rsidRPr="000D3AF3">
        <w:rPr>
          <w:sz w:val="22"/>
          <w:szCs w:val="22"/>
        </w:rPr>
        <w:t>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</w:t>
      </w:r>
      <w:proofErr w:type="gramEnd"/>
      <w:r w:rsidRPr="000D3AF3">
        <w:rPr>
          <w:sz w:val="22"/>
          <w:szCs w:val="22"/>
        </w:rPr>
        <w:t xml:space="preserve"> </w:t>
      </w:r>
      <w:proofErr w:type="gramStart"/>
      <w:r w:rsidRPr="000D3AF3">
        <w:rPr>
          <w:sz w:val="22"/>
          <w:szCs w:val="22"/>
        </w:rPr>
        <w:t>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</w:t>
      </w:r>
      <w:proofErr w:type="gramEnd"/>
      <w:r w:rsidRPr="000D3AF3">
        <w:rPr>
          <w:sz w:val="22"/>
          <w:szCs w:val="22"/>
        </w:rPr>
        <w:t xml:space="preserve"> средства.</w:t>
      </w:r>
    </w:p>
    <w:p w:rsidR="00636C45" w:rsidRDefault="00636C45" w:rsidP="00636C45">
      <w:pPr>
        <w:contextualSpacing/>
        <w:jc w:val="both"/>
      </w:pPr>
    </w:p>
    <w:p w:rsidR="00636C45" w:rsidRDefault="00636C45" w:rsidP="00636C45">
      <w:pPr>
        <w:contextualSpacing/>
        <w:jc w:val="both"/>
      </w:pPr>
      <w:r>
        <w:t xml:space="preserve">     Целью и задачей оценки является: обоснование рыночной стоимости объекта оценки для реализации имущества в рамках конкурсного производства и заключения сделки купли-продажи.</w:t>
      </w:r>
    </w:p>
    <w:p w:rsidR="00636C45" w:rsidRDefault="00636C45" w:rsidP="00636C45">
      <w:pPr>
        <w:contextualSpacing/>
        <w:jc w:val="both"/>
      </w:pPr>
      <w:r>
        <w:t xml:space="preserve">     На основе затратного и сравнительного подхода была определена рыночная стоимость оцениваемого имущества.</w:t>
      </w:r>
    </w:p>
    <w:p w:rsidR="00636C45" w:rsidRDefault="00636C45" w:rsidP="00636C45">
      <w:pPr>
        <w:contextualSpacing/>
        <w:jc w:val="both"/>
      </w:pPr>
      <w:r>
        <w:t xml:space="preserve">    Доходный подход в настоящем отчете не применялся, в связи с тем, что невозможно выделить поток доходов от оцениваемого имущества из потока дохода </w:t>
      </w:r>
      <w:r w:rsidR="00C138A0">
        <w:t>должника</w:t>
      </w:r>
      <w:r>
        <w:t>.</w:t>
      </w:r>
    </w:p>
    <w:p w:rsidR="00636C45" w:rsidRDefault="00636C45" w:rsidP="00636C45">
      <w:pPr>
        <w:contextualSpacing/>
        <w:jc w:val="both"/>
      </w:pPr>
      <w:r>
        <w:t xml:space="preserve">    Рейтинговое взвешивание результатов расчетов примененных подходов позволило определить рыночную стоимость объектов оценки.</w:t>
      </w:r>
    </w:p>
    <w:p w:rsidR="00636C45" w:rsidRDefault="00636C45" w:rsidP="00636C45">
      <w:pPr>
        <w:contextualSpacing/>
        <w:jc w:val="both"/>
      </w:pPr>
      <w:r>
        <w:t xml:space="preserve">    Результаты  проведенной оценки должны быть использованы для процесса реализации имущества в рамках </w:t>
      </w:r>
      <w:r w:rsidR="00C138A0">
        <w:t>реализации имущества должника</w:t>
      </w:r>
      <w:r>
        <w:t>.</w:t>
      </w:r>
    </w:p>
    <w:p w:rsidR="00636C45" w:rsidRDefault="00636C45" w:rsidP="00636C45">
      <w:pPr>
        <w:contextualSpacing/>
        <w:jc w:val="both"/>
      </w:pPr>
      <w:r>
        <w:t xml:space="preserve">    Отчет предоставлен в письменном виде.</w:t>
      </w:r>
    </w:p>
    <w:p w:rsidR="00636C45" w:rsidRDefault="00636C45" w:rsidP="00636C45">
      <w:pPr>
        <w:contextualSpacing/>
        <w:jc w:val="both"/>
      </w:pPr>
    </w:p>
    <w:p w:rsidR="00636C45" w:rsidRDefault="00636C45" w:rsidP="00636C45">
      <w:pPr>
        <w:contextualSpacing/>
        <w:jc w:val="both"/>
      </w:pPr>
    </w:p>
    <w:p w:rsidR="00636C45" w:rsidRDefault="00636C45" w:rsidP="00636C45">
      <w:pPr>
        <w:jc w:val="both"/>
      </w:pPr>
    </w:p>
    <w:p w:rsidR="00636C45" w:rsidRDefault="00636C45" w:rsidP="00636C45">
      <w:pPr>
        <w:tabs>
          <w:tab w:val="left" w:pos="1080"/>
        </w:tabs>
        <w:jc w:val="center"/>
        <w:rPr>
          <w:b/>
          <w:u w:val="single"/>
        </w:rPr>
      </w:pPr>
      <w:r w:rsidRPr="00B84C0E">
        <w:rPr>
          <w:b/>
          <w:u w:val="single"/>
        </w:rPr>
        <w:t>2. ОСНОВНЫЕ ПРЕДП</w:t>
      </w:r>
      <w:r>
        <w:rPr>
          <w:b/>
          <w:u w:val="single"/>
        </w:rPr>
        <w:t>ОЛОЖЕНИЯ И ЛИМИТИРУЮЩИЕ УСЛОВИЯ.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t>Следующие допущения и ограничивающие условия являются неотъемлемой частью данного отчета: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lastRenderedPageBreak/>
        <w:t>1)Настоящий отчет достоверен лишь в полном объеме с учетом указанных в нем целей и задач оценки, приложения являются неотъемлемой частью данного отчета;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t xml:space="preserve">2)Оцениваемая собственность считается свободной от каких-либо претензий и ограничений, </w:t>
      </w:r>
      <w:proofErr w:type="gramStart"/>
      <w:r>
        <w:t>кроме</w:t>
      </w:r>
      <w:proofErr w:type="gramEnd"/>
      <w:r>
        <w:t xml:space="preserve"> оговоренных в отчете;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t xml:space="preserve">3)В отчете отсутствуют какие-либо скрытые факторы, </w:t>
      </w:r>
      <w:proofErr w:type="gramStart"/>
      <w:r>
        <w:t>влияющих</w:t>
      </w:r>
      <w:proofErr w:type="gramEnd"/>
      <w:r>
        <w:t xml:space="preserve"> на результаты оценки;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t>4)Сведения, содержащиеся в отчете, считаются достоверными;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t xml:space="preserve">5)Стоимость оценки действительна только на дату оценки. Оценщик не принимает на себя ни какой ответственности на изменение экономических, юридических и иных факторов, которые могут возникнуть после этой даты и повлиять на рыночную ситуацию, </w:t>
      </w:r>
      <w:proofErr w:type="gramStart"/>
      <w:r>
        <w:t>а</w:t>
      </w:r>
      <w:proofErr w:type="gramEnd"/>
      <w:r>
        <w:t xml:space="preserve"> следовательно, и на стоимость объекта;</w:t>
      </w:r>
    </w:p>
    <w:p w:rsidR="00636C45" w:rsidRDefault="00636C45" w:rsidP="00636C45">
      <w:pPr>
        <w:tabs>
          <w:tab w:val="left" w:pos="1080"/>
        </w:tabs>
        <w:contextualSpacing/>
        <w:jc w:val="both"/>
      </w:pPr>
      <w:r>
        <w:t>6)Отчет об оценке не является гарантией того, что объект будет продан на свободном рынке по цене, равной стоимости объекта, указанной в отчете.</w:t>
      </w:r>
    </w:p>
    <w:p w:rsidR="00636C45" w:rsidRDefault="00636C45" w:rsidP="00636C45">
      <w:pPr>
        <w:tabs>
          <w:tab w:val="left" w:pos="1080"/>
        </w:tabs>
        <w:contextualSpacing/>
        <w:jc w:val="both"/>
      </w:pPr>
    </w:p>
    <w:p w:rsidR="00636C45" w:rsidRDefault="00636C45" w:rsidP="00636C45">
      <w:pPr>
        <w:tabs>
          <w:tab w:val="left" w:pos="1080"/>
        </w:tabs>
        <w:contextualSpacing/>
        <w:jc w:val="both"/>
      </w:pPr>
    </w:p>
    <w:p w:rsidR="00636C45" w:rsidRPr="007953E9" w:rsidRDefault="00636C45" w:rsidP="00636C45">
      <w:pPr>
        <w:autoSpaceDE w:val="0"/>
        <w:autoSpaceDN w:val="0"/>
        <w:adjustRightInd w:val="0"/>
        <w:jc w:val="center"/>
        <w:rPr>
          <w:rFonts w:eastAsia="TimesNewRoman,Bold"/>
          <w:b/>
          <w:bCs/>
          <w:u w:val="single"/>
        </w:rPr>
      </w:pPr>
      <w:r>
        <w:rPr>
          <w:rFonts w:eastAsia="TimesNewRoman,Bold"/>
          <w:b/>
          <w:bCs/>
          <w:u w:val="single"/>
        </w:rPr>
        <w:t>3.</w:t>
      </w:r>
      <w:r w:rsidRPr="007953E9">
        <w:rPr>
          <w:rFonts w:eastAsia="TimesNewRoman,Bold"/>
          <w:b/>
          <w:bCs/>
          <w:u w:val="single"/>
        </w:rPr>
        <w:t>ОБЪЕМ И ЭТАПЫ ИССЛЕДОВАНИЯ</w:t>
      </w:r>
    </w:p>
    <w:p w:rsidR="00636C45" w:rsidRPr="00C36B88" w:rsidRDefault="00636C45" w:rsidP="00636C45">
      <w:pPr>
        <w:autoSpaceDE w:val="0"/>
        <w:autoSpaceDN w:val="0"/>
        <w:adjustRightInd w:val="0"/>
        <w:rPr>
          <w:rFonts w:eastAsia="TimesNewRoman,Bold"/>
        </w:rPr>
      </w:pPr>
      <w:r w:rsidRPr="00C36B88">
        <w:rPr>
          <w:rFonts w:eastAsia="TimesNewRoman,Bold"/>
        </w:rPr>
        <w:t xml:space="preserve">1. </w:t>
      </w:r>
      <w:r w:rsidRPr="00C36B88">
        <w:rPr>
          <w:rFonts w:eastAsia="TimesNewRoman,Bold"/>
          <w:b/>
          <w:bCs/>
          <w:i/>
          <w:iCs/>
        </w:rPr>
        <w:t xml:space="preserve">Предварительное ознакомление с объектом оценки: </w:t>
      </w:r>
      <w:r w:rsidRPr="00C36B88">
        <w:rPr>
          <w:rFonts w:eastAsia="TimesNewRoman"/>
        </w:rPr>
        <w:t xml:space="preserve">исходные данные </w:t>
      </w:r>
      <w:r>
        <w:rPr>
          <w:rFonts w:eastAsia="TimesNewRoman"/>
        </w:rPr>
        <w:t>на объекты оценки</w:t>
      </w:r>
      <w:r w:rsidRPr="00C36B88">
        <w:rPr>
          <w:rFonts w:eastAsia="TimesNewRoman,Bold"/>
        </w:rPr>
        <w:t>,</w:t>
      </w:r>
      <w:r>
        <w:rPr>
          <w:rFonts w:eastAsia="TimesNewRoman,Bold"/>
        </w:rPr>
        <w:t xml:space="preserve"> </w:t>
      </w:r>
      <w:r w:rsidRPr="00C36B88">
        <w:rPr>
          <w:rFonts w:eastAsia="TimesNewRoman"/>
        </w:rPr>
        <w:t>знакомство с документацией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осмотр объекта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аналитическая обработка исходных данных</w:t>
      </w:r>
      <w:r w:rsidRPr="00C36B88">
        <w:rPr>
          <w:rFonts w:eastAsia="TimesNewRoman,Bold"/>
        </w:rPr>
        <w:t>.</w:t>
      </w:r>
    </w:p>
    <w:p w:rsidR="00636C45" w:rsidRPr="00C36B88" w:rsidRDefault="00636C45" w:rsidP="00636C45">
      <w:pPr>
        <w:autoSpaceDE w:val="0"/>
        <w:autoSpaceDN w:val="0"/>
        <w:adjustRightInd w:val="0"/>
        <w:rPr>
          <w:rFonts w:eastAsia="TimesNewRoman,Bold"/>
        </w:rPr>
      </w:pPr>
      <w:r w:rsidRPr="00C36B88">
        <w:rPr>
          <w:rFonts w:eastAsia="TimesNewRoman,Bold"/>
        </w:rPr>
        <w:t xml:space="preserve">2. </w:t>
      </w:r>
      <w:r w:rsidRPr="00C36B88">
        <w:rPr>
          <w:rFonts w:eastAsia="TimesNewRoman,Bold"/>
          <w:b/>
          <w:bCs/>
          <w:i/>
          <w:iCs/>
        </w:rPr>
        <w:t xml:space="preserve">Сбор общих данных и их анализ: </w:t>
      </w:r>
      <w:r w:rsidRPr="00C36B88">
        <w:rPr>
          <w:rFonts w:eastAsia="TimesNewRoman"/>
        </w:rPr>
        <w:t>на этом этапе были проанализированы данные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характеризующие природные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экономические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социальные и другие факторы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влияющие на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рыночную стоимость объектов в масштабах региона и района расположения объекта</w:t>
      </w:r>
      <w:r w:rsidRPr="00C36B88">
        <w:rPr>
          <w:rFonts w:eastAsia="TimesNewRoman,Bold"/>
        </w:rPr>
        <w:t>.</w:t>
      </w:r>
    </w:p>
    <w:p w:rsidR="00636C45" w:rsidRPr="00C36B88" w:rsidRDefault="00636C45" w:rsidP="00636C45">
      <w:pPr>
        <w:autoSpaceDE w:val="0"/>
        <w:autoSpaceDN w:val="0"/>
        <w:adjustRightInd w:val="0"/>
        <w:rPr>
          <w:rFonts w:eastAsia="TimesNewRoman,Bold"/>
        </w:rPr>
      </w:pPr>
      <w:r w:rsidRPr="00C36B88">
        <w:rPr>
          <w:rFonts w:eastAsia="TimesNewRoman,Bold"/>
        </w:rPr>
        <w:t xml:space="preserve">3. </w:t>
      </w:r>
      <w:r w:rsidRPr="00C36B88">
        <w:rPr>
          <w:rFonts w:eastAsia="TimesNewRoman,Bold"/>
          <w:b/>
          <w:bCs/>
          <w:i/>
          <w:iCs/>
        </w:rPr>
        <w:t xml:space="preserve">Сбор специальных данных и их анализ: </w:t>
      </w:r>
      <w:r w:rsidRPr="00C36B88">
        <w:rPr>
          <w:rFonts w:eastAsia="TimesNewRoman"/>
        </w:rPr>
        <w:t>на данном этапе была собрана более детальная информация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относящаяся как к оцениваемым объектам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так и к сопоставимым с ними другим объектам</w:t>
      </w:r>
      <w:r w:rsidRPr="00C36B88">
        <w:rPr>
          <w:rFonts w:eastAsia="TimesNewRoman,Bold"/>
        </w:rPr>
        <w:t xml:space="preserve">. </w:t>
      </w:r>
      <w:r w:rsidRPr="00C36B88">
        <w:rPr>
          <w:rFonts w:eastAsia="TimesNewRoman"/>
        </w:rPr>
        <w:t>Сбор данных осуществляется путем изучения соответствующей документации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изучением рынка сети ИНТЕРНЕТ и в СМИ</w:t>
      </w:r>
      <w:r w:rsidRPr="00C36B88">
        <w:rPr>
          <w:rFonts w:eastAsia="TimesNewRoman,Bold"/>
        </w:rPr>
        <w:t>.</w:t>
      </w:r>
    </w:p>
    <w:p w:rsidR="00636C45" w:rsidRPr="00C36B88" w:rsidRDefault="00636C45" w:rsidP="00636C45">
      <w:pPr>
        <w:autoSpaceDE w:val="0"/>
        <w:autoSpaceDN w:val="0"/>
        <w:adjustRightInd w:val="0"/>
        <w:rPr>
          <w:rFonts w:eastAsia="TimesNewRoman,Bold"/>
        </w:rPr>
      </w:pPr>
      <w:r w:rsidRPr="00C36B88">
        <w:rPr>
          <w:rFonts w:eastAsia="TimesNewRoman,Bold"/>
        </w:rPr>
        <w:t xml:space="preserve">4. </w:t>
      </w:r>
      <w:r w:rsidRPr="00C36B88">
        <w:rPr>
          <w:rFonts w:eastAsia="TimesNewRoman,Bold"/>
          <w:b/>
          <w:bCs/>
          <w:i/>
          <w:iCs/>
        </w:rPr>
        <w:t xml:space="preserve">Применение подходов оценки объекта: </w:t>
      </w:r>
      <w:r w:rsidRPr="00C36B88">
        <w:rPr>
          <w:rFonts w:eastAsia="TimesNewRoman"/>
        </w:rPr>
        <w:t>в рамках определения рыночной стоимости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объекта с целью совершения сделки купли</w:t>
      </w:r>
      <w:r w:rsidRPr="00C36B88">
        <w:rPr>
          <w:rFonts w:eastAsia="TimesNewRoman,Bold"/>
        </w:rPr>
        <w:t>-</w:t>
      </w:r>
      <w:r w:rsidRPr="00C36B88">
        <w:rPr>
          <w:rFonts w:eastAsia="TimesNewRoman"/>
        </w:rPr>
        <w:t>продажи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мы использовали все имеющие отношение к поставленной задаче инструменты оценки затратного и сравнительного подходов</w:t>
      </w:r>
      <w:r w:rsidRPr="00C36B88">
        <w:rPr>
          <w:rFonts w:eastAsia="TimesNewRoman,Bold"/>
        </w:rPr>
        <w:t>.</w:t>
      </w:r>
    </w:p>
    <w:p w:rsidR="00636C45" w:rsidRPr="00C36B88" w:rsidRDefault="00636C45" w:rsidP="00636C45">
      <w:pPr>
        <w:autoSpaceDE w:val="0"/>
        <w:autoSpaceDN w:val="0"/>
        <w:adjustRightInd w:val="0"/>
        <w:rPr>
          <w:rFonts w:eastAsia="TimesNewRoman,Bold"/>
        </w:rPr>
      </w:pPr>
      <w:r w:rsidRPr="00C36B88">
        <w:rPr>
          <w:rFonts w:eastAsia="TimesNewRoman,Bold"/>
        </w:rPr>
        <w:t xml:space="preserve">5. </w:t>
      </w:r>
      <w:r w:rsidRPr="00C36B88">
        <w:rPr>
          <w:rFonts w:eastAsia="TimesNewRoman,Bold"/>
          <w:b/>
          <w:bCs/>
          <w:i/>
          <w:iCs/>
        </w:rPr>
        <w:t xml:space="preserve">Согласование результатов и подготовка итогового заключения: </w:t>
      </w:r>
      <w:r w:rsidRPr="00C36B88">
        <w:rPr>
          <w:rFonts w:eastAsia="TimesNewRoman"/>
        </w:rPr>
        <w:t>согласование результатов оценки сводилось к анализу соответствия стоимости полученной тем или иным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 xml:space="preserve">методом </w:t>
      </w:r>
      <w:r w:rsidRPr="00C36B88">
        <w:rPr>
          <w:rFonts w:eastAsia="TimesNewRoman,Bold"/>
        </w:rPr>
        <w:t>(</w:t>
      </w:r>
      <w:r w:rsidRPr="00C36B88">
        <w:rPr>
          <w:rFonts w:eastAsia="TimesNewRoman"/>
        </w:rPr>
        <w:t>подходом</w:t>
      </w:r>
      <w:r w:rsidRPr="00C36B88">
        <w:rPr>
          <w:rFonts w:eastAsia="TimesNewRoman,Bold"/>
        </w:rPr>
        <w:t xml:space="preserve">), </w:t>
      </w:r>
      <w:r w:rsidRPr="00C36B88">
        <w:rPr>
          <w:rFonts w:eastAsia="TimesNewRoman"/>
        </w:rPr>
        <w:t>реальной рыночной ситуации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т</w:t>
      </w:r>
      <w:r w:rsidRPr="00C36B88">
        <w:rPr>
          <w:rFonts w:eastAsia="TimesNewRoman,Bold"/>
        </w:rPr>
        <w:t>.</w:t>
      </w:r>
      <w:r w:rsidRPr="00C36B88">
        <w:rPr>
          <w:rFonts w:eastAsia="TimesNewRoman"/>
        </w:rPr>
        <w:t>е</w:t>
      </w:r>
      <w:r w:rsidRPr="00C36B88">
        <w:rPr>
          <w:rFonts w:eastAsia="TimesNewRoman,Bold"/>
        </w:rPr>
        <w:t xml:space="preserve">. </w:t>
      </w:r>
      <w:r w:rsidRPr="00C36B88">
        <w:rPr>
          <w:rFonts w:eastAsia="TimesNewRoman"/>
        </w:rPr>
        <w:t>определялась достоверность каждого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результата</w:t>
      </w:r>
      <w:r w:rsidRPr="00C36B88">
        <w:rPr>
          <w:rFonts w:eastAsia="TimesNewRoman,Bold"/>
        </w:rPr>
        <w:t>.</w:t>
      </w:r>
    </w:p>
    <w:p w:rsidR="00636C45" w:rsidRDefault="00636C45" w:rsidP="00636C45">
      <w:pPr>
        <w:autoSpaceDE w:val="0"/>
        <w:autoSpaceDN w:val="0"/>
        <w:adjustRightInd w:val="0"/>
        <w:rPr>
          <w:rFonts w:eastAsia="TimesNewRoman,Bold"/>
        </w:rPr>
      </w:pPr>
      <w:r w:rsidRPr="00C36B88">
        <w:rPr>
          <w:rFonts w:eastAsia="TimesNewRoman,Bold"/>
        </w:rPr>
        <w:t xml:space="preserve">6. </w:t>
      </w:r>
      <w:r w:rsidRPr="00C36B88">
        <w:rPr>
          <w:rFonts w:eastAsia="TimesNewRoman,Bold"/>
          <w:b/>
          <w:bCs/>
          <w:i/>
          <w:iCs/>
        </w:rPr>
        <w:t xml:space="preserve">Подготовка отчета об оценке: </w:t>
      </w:r>
      <w:r w:rsidRPr="00C36B88">
        <w:rPr>
          <w:rFonts w:eastAsia="TimesNewRoman"/>
        </w:rPr>
        <w:t>на данном этапе все результаты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полученные в процессе работы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сведены воедино и изложены в виде отчета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с указанием всех соответствующих фактов и прочих условий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влияющих на результаты оценки</w:t>
      </w:r>
      <w:r w:rsidRPr="00C36B88">
        <w:rPr>
          <w:rFonts w:eastAsia="TimesNewRoman,Bold"/>
        </w:rPr>
        <w:t>.</w:t>
      </w:r>
    </w:p>
    <w:p w:rsidR="00636C45" w:rsidRPr="00C36B88" w:rsidRDefault="00636C45" w:rsidP="00636C45">
      <w:pPr>
        <w:autoSpaceDE w:val="0"/>
        <w:autoSpaceDN w:val="0"/>
        <w:adjustRightInd w:val="0"/>
      </w:pPr>
    </w:p>
    <w:p w:rsidR="00636C45" w:rsidRDefault="00636C45" w:rsidP="00636C45">
      <w:pPr>
        <w:tabs>
          <w:tab w:val="left" w:pos="1080"/>
        </w:tabs>
        <w:contextualSpacing/>
        <w:jc w:val="both"/>
      </w:pPr>
    </w:p>
    <w:p w:rsidR="00636C45" w:rsidRDefault="00636C45" w:rsidP="00636C45">
      <w:pPr>
        <w:tabs>
          <w:tab w:val="left" w:pos="1080"/>
        </w:tabs>
        <w:contextualSpacing/>
        <w:jc w:val="center"/>
        <w:rPr>
          <w:b/>
          <w:u w:val="single"/>
        </w:rPr>
      </w:pPr>
      <w:r>
        <w:rPr>
          <w:b/>
          <w:u w:val="single"/>
        </w:rPr>
        <w:t>4</w:t>
      </w:r>
      <w:r w:rsidRPr="006F64BD">
        <w:rPr>
          <w:b/>
          <w:u w:val="single"/>
        </w:rPr>
        <w:t>.ОБЩИЕ ДАННЫЕ.</w:t>
      </w:r>
    </w:p>
    <w:p w:rsidR="00636C45" w:rsidRPr="007A6049" w:rsidRDefault="00636C45" w:rsidP="006961CE">
      <w:pPr>
        <w:spacing w:line="360" w:lineRule="auto"/>
        <w:contextualSpacing/>
        <w:jc w:val="both"/>
        <w:rPr>
          <w:color w:val="222222"/>
        </w:rPr>
      </w:pPr>
      <w:r w:rsidRPr="007A6049">
        <w:rPr>
          <w:b/>
          <w:u w:val="single"/>
        </w:rPr>
        <w:t>Сведения о собственнике:</w:t>
      </w:r>
      <w:r w:rsidRPr="007A6049">
        <w:t xml:space="preserve"> </w:t>
      </w:r>
      <w:proofErr w:type="spellStart"/>
      <w:r w:rsidR="006961CE">
        <w:t>Моничев</w:t>
      </w:r>
      <w:proofErr w:type="spellEnd"/>
      <w:r w:rsidR="006961CE">
        <w:t xml:space="preserve"> Андрей Валентинович, 13.02.1963 года рождения, гражданство РФ, паспорт гражданина РФ: серия 22 08 № 327772, выдан 27.01.2009 Отделом УФМС России по Нижегородской области ив </w:t>
      </w:r>
      <w:proofErr w:type="spellStart"/>
      <w:r w:rsidR="006961CE">
        <w:t>Сормовском</w:t>
      </w:r>
      <w:proofErr w:type="spellEnd"/>
      <w:r w:rsidR="006961CE">
        <w:t xml:space="preserve"> районе гор. Н.Новгорода, 520-008, адрес места жительства: Н.Новгород, ул. Г.Космоса, д.52, кв.101</w:t>
      </w:r>
    </w:p>
    <w:p w:rsidR="00636C45" w:rsidRDefault="00636C45" w:rsidP="00636C45">
      <w:pPr>
        <w:contextualSpacing/>
        <w:jc w:val="both"/>
        <w:rPr>
          <w:b/>
          <w:u w:val="single"/>
        </w:rPr>
      </w:pPr>
      <w:r>
        <w:rPr>
          <w:b/>
          <w:u w:val="single"/>
        </w:rPr>
        <w:t>Тип объекта оценки</w:t>
      </w:r>
      <w:r w:rsidRPr="006F64BD">
        <w:rPr>
          <w:b/>
          <w:u w:val="single"/>
        </w:rPr>
        <w:t>:</w:t>
      </w:r>
    </w:p>
    <w:p w:rsidR="00636C45" w:rsidRDefault="006961CE" w:rsidP="00636C45">
      <w:pPr>
        <w:contextualSpacing/>
        <w:jc w:val="both"/>
      </w:pPr>
      <w:r>
        <w:t>Земли населенных пунктов под садоводство.</w:t>
      </w:r>
    </w:p>
    <w:p w:rsidR="00636C45" w:rsidRDefault="00636C45" w:rsidP="00636C45">
      <w:pPr>
        <w:contextualSpacing/>
        <w:jc w:val="both"/>
      </w:pPr>
      <w:r w:rsidRPr="00066300">
        <w:rPr>
          <w:b/>
          <w:u w:val="single"/>
        </w:rPr>
        <w:t>Вид определяемой стоимости:</w:t>
      </w:r>
      <w:r>
        <w:rPr>
          <w:b/>
          <w:u w:val="single"/>
        </w:rPr>
        <w:t xml:space="preserve"> </w:t>
      </w:r>
      <w:r>
        <w:t>определение рыночной стоимости;</w:t>
      </w:r>
    </w:p>
    <w:p w:rsidR="00636C45" w:rsidRDefault="00636C45" w:rsidP="00636C45">
      <w:pPr>
        <w:contextualSpacing/>
        <w:jc w:val="both"/>
      </w:pPr>
      <w:r w:rsidRPr="00066300">
        <w:rPr>
          <w:b/>
          <w:u w:val="single"/>
        </w:rPr>
        <w:t xml:space="preserve">Цель </w:t>
      </w:r>
      <w:r>
        <w:rPr>
          <w:b/>
          <w:u w:val="single"/>
        </w:rPr>
        <w:t xml:space="preserve">и задача </w:t>
      </w:r>
      <w:r w:rsidRPr="00066300">
        <w:rPr>
          <w:b/>
          <w:u w:val="single"/>
        </w:rPr>
        <w:t>оценки:</w:t>
      </w:r>
      <w:r>
        <w:t xml:space="preserve"> обоснование рыночной стоимости объекта оценки </w:t>
      </w:r>
      <w:proofErr w:type="gramStart"/>
      <w:r>
        <w:t>для</w:t>
      </w:r>
      <w:proofErr w:type="gramEnd"/>
      <w:r>
        <w:t xml:space="preserve"> </w:t>
      </w:r>
      <w:proofErr w:type="gramStart"/>
      <w:r>
        <w:t>проведение</w:t>
      </w:r>
      <w:proofErr w:type="gramEnd"/>
      <w:r>
        <w:t xml:space="preserve"> сделки купли-продажи;</w:t>
      </w:r>
    </w:p>
    <w:p w:rsidR="00636C45" w:rsidRDefault="00636C45" w:rsidP="00636C45">
      <w:pPr>
        <w:contextualSpacing/>
        <w:jc w:val="both"/>
      </w:pPr>
      <w:r w:rsidRPr="00066300">
        <w:rPr>
          <w:b/>
          <w:u w:val="single"/>
        </w:rPr>
        <w:t>Юридическое описание и оцениваемые права:</w:t>
      </w:r>
      <w:r>
        <w:t xml:space="preserve">  оценка выполнена исходя из полных прав собственности;</w:t>
      </w:r>
    </w:p>
    <w:p w:rsidR="00636C45" w:rsidRDefault="00636C45" w:rsidP="00636C45">
      <w:pPr>
        <w:contextualSpacing/>
        <w:jc w:val="both"/>
      </w:pPr>
      <w:r w:rsidRPr="00066300">
        <w:rPr>
          <w:b/>
          <w:u w:val="single"/>
        </w:rPr>
        <w:lastRenderedPageBreak/>
        <w:t>Наилучшее и наиболее эффективное использование:</w:t>
      </w:r>
      <w:r>
        <w:t xml:space="preserve"> использование по прямому назначению;</w:t>
      </w:r>
    </w:p>
    <w:p w:rsidR="00636C45" w:rsidRDefault="00636C45" w:rsidP="00636C45">
      <w:pPr>
        <w:contextualSpacing/>
        <w:jc w:val="both"/>
      </w:pPr>
      <w:r w:rsidRPr="00066300">
        <w:rPr>
          <w:b/>
          <w:u w:val="single"/>
        </w:rPr>
        <w:t>Дата оценки:</w:t>
      </w:r>
      <w:r w:rsidR="006961CE">
        <w:t xml:space="preserve"> 15.03.2019</w:t>
      </w:r>
      <w:r>
        <w:t>г.</w:t>
      </w:r>
    </w:p>
    <w:p w:rsidR="00636C45" w:rsidRDefault="00636C45" w:rsidP="00636C45">
      <w:pPr>
        <w:contextualSpacing/>
        <w:jc w:val="both"/>
      </w:pPr>
    </w:p>
    <w:p w:rsidR="00636C45" w:rsidRDefault="00636C45" w:rsidP="00636C45">
      <w:pPr>
        <w:contextualSpacing/>
        <w:jc w:val="both"/>
      </w:pPr>
    </w:p>
    <w:p w:rsidR="00636C45" w:rsidRDefault="00636C45" w:rsidP="00636C45">
      <w:pPr>
        <w:tabs>
          <w:tab w:val="left" w:pos="1080"/>
        </w:tabs>
        <w:contextualSpacing/>
        <w:jc w:val="center"/>
        <w:rPr>
          <w:b/>
          <w:u w:val="single"/>
        </w:rPr>
      </w:pPr>
      <w:r>
        <w:rPr>
          <w:b/>
          <w:u w:val="single"/>
        </w:rPr>
        <w:t>5</w:t>
      </w:r>
      <w:r w:rsidRPr="006F64BD">
        <w:rPr>
          <w:b/>
          <w:u w:val="single"/>
        </w:rPr>
        <w:t xml:space="preserve">.ОБЩИЕ </w:t>
      </w:r>
      <w:r>
        <w:rPr>
          <w:b/>
          <w:u w:val="single"/>
        </w:rPr>
        <w:t>СВЕДЕНИЯ ОБ ОЦЕНЩИКЕ</w:t>
      </w:r>
      <w:r w:rsidRPr="006F64BD">
        <w:rPr>
          <w:b/>
          <w:u w:val="single"/>
        </w:rPr>
        <w:t>.</w:t>
      </w:r>
    </w:p>
    <w:p w:rsidR="00636C45" w:rsidRPr="00F928CB" w:rsidRDefault="00636C45" w:rsidP="00636C45">
      <w:pPr>
        <w:tabs>
          <w:tab w:val="left" w:pos="1080"/>
        </w:tabs>
        <w:contextualSpacing/>
        <w:jc w:val="both"/>
      </w:pPr>
    </w:p>
    <w:p w:rsidR="00636C45" w:rsidRDefault="00636C45" w:rsidP="00636C45">
      <w:pPr>
        <w:contextualSpacing/>
        <w:jc w:val="both"/>
      </w:pPr>
      <w:r w:rsidRPr="00FE1A77">
        <w:rPr>
          <w:b/>
        </w:rPr>
        <w:t>Арбитражный управляющий</w:t>
      </w:r>
      <w:r w:rsidR="006961CE">
        <w:t xml:space="preserve"> (в настоящее время финансов</w:t>
      </w:r>
      <w:r>
        <w:t xml:space="preserve">ый управляющий </w:t>
      </w:r>
      <w:proofErr w:type="spellStart"/>
      <w:r w:rsidR="00CC74B1">
        <w:t>Моничевой</w:t>
      </w:r>
      <w:proofErr w:type="spellEnd"/>
      <w:r w:rsidR="00CC74B1">
        <w:t xml:space="preserve"> Натальи Альфредовны с 26.11.2018</w:t>
      </w:r>
      <w:r>
        <w:t xml:space="preserve">г.) </w:t>
      </w:r>
      <w:r w:rsidR="00CC74B1">
        <w:t>Лосева Альбина Анатольевна</w:t>
      </w:r>
      <w:r>
        <w:t>, член СРО Крымский Союз профессиональных арбитражных управляющих «ЭКСПЕРТ».</w:t>
      </w:r>
    </w:p>
    <w:p w:rsidR="00636C45" w:rsidRDefault="00636C45" w:rsidP="00636C45">
      <w:pPr>
        <w:contextualSpacing/>
        <w:jc w:val="both"/>
      </w:pPr>
      <w:r w:rsidRPr="00FE1A77">
        <w:rPr>
          <w:b/>
        </w:rPr>
        <w:t>ИНН:</w:t>
      </w:r>
      <w:r>
        <w:t xml:space="preserve"> </w:t>
      </w:r>
      <w:r w:rsidR="00CC74B1">
        <w:rPr>
          <w:sz w:val="22"/>
          <w:szCs w:val="22"/>
        </w:rPr>
        <w:t>525900236910</w:t>
      </w:r>
    </w:p>
    <w:p w:rsidR="00636C45" w:rsidRDefault="00636C45" w:rsidP="00636C45">
      <w:pPr>
        <w:contextualSpacing/>
        <w:jc w:val="both"/>
      </w:pPr>
      <w:r w:rsidRPr="00FE1A77">
        <w:rPr>
          <w:b/>
        </w:rPr>
        <w:t>СНИЛС:</w:t>
      </w:r>
      <w:r>
        <w:t xml:space="preserve"> №</w:t>
      </w:r>
      <w:r w:rsidR="00CC74B1">
        <w:rPr>
          <w:rFonts w:ascii="Times New Roman CYR" w:hAnsi="Times New Roman CYR" w:cs="Times New Roman CYR"/>
          <w:sz w:val="22"/>
          <w:szCs w:val="22"/>
        </w:rPr>
        <w:t>068-487-725-24</w:t>
      </w:r>
    </w:p>
    <w:p w:rsidR="00636C45" w:rsidRDefault="00636C45" w:rsidP="00636C45">
      <w:pPr>
        <w:contextualSpacing/>
        <w:jc w:val="both"/>
      </w:pPr>
      <w:r w:rsidRPr="00FE1A77">
        <w:rPr>
          <w:b/>
        </w:rPr>
        <w:t>Дата и номер регистрации в едином государственном реестре СРО арбитражных управляющих:</w:t>
      </w:r>
      <w:r>
        <w:t xml:space="preserve"> №</w:t>
      </w:r>
      <w:r w:rsidR="00CC74B1" w:rsidRPr="00D42BEA">
        <w:rPr>
          <w:color w:val="202328"/>
          <w:sz w:val="23"/>
          <w:szCs w:val="23"/>
        </w:rPr>
        <w:t>№ 0045 от 02.12.2014г.</w:t>
      </w:r>
    </w:p>
    <w:p w:rsidR="00636C45" w:rsidRDefault="00636C45" w:rsidP="00636C45">
      <w:pPr>
        <w:contextualSpacing/>
        <w:jc w:val="both"/>
      </w:pPr>
    </w:p>
    <w:p w:rsidR="00636C45" w:rsidRPr="00FE1A77" w:rsidRDefault="00636C45" w:rsidP="00636C45">
      <w:pPr>
        <w:contextualSpacing/>
        <w:jc w:val="both"/>
        <w:rPr>
          <w:b/>
        </w:rPr>
      </w:pPr>
      <w:r w:rsidRPr="00FE1A77">
        <w:rPr>
          <w:b/>
        </w:rPr>
        <w:t>Наименование страховой организации (договор страхования арбитражного управляющего</w:t>
      </w:r>
      <w:r>
        <w:rPr>
          <w:b/>
        </w:rPr>
        <w:t>)</w:t>
      </w:r>
      <w:r w:rsidRPr="00FE1A77">
        <w:rPr>
          <w:b/>
        </w:rPr>
        <w:t>:</w:t>
      </w:r>
    </w:p>
    <w:p w:rsidR="00636C45" w:rsidRDefault="00CC74B1" w:rsidP="00636C45">
      <w:pPr>
        <w:contextualSpacing/>
        <w:jc w:val="both"/>
      </w:pPr>
      <w:r>
        <w:t xml:space="preserve">Страховой полис № </w:t>
      </w:r>
      <w:r w:rsidRPr="00CC74B1">
        <w:rPr>
          <w:bCs/>
        </w:rPr>
        <w:t>14701-0000582 от 12 июля 2018г., срок действия с 12 июля 2018г. по 11 июля 2019г. (включая оба дня</w:t>
      </w:r>
      <w:proofErr w:type="gramStart"/>
      <w:r w:rsidRPr="00CC74B1">
        <w:rPr>
          <w:bCs/>
        </w:rPr>
        <w:t>)</w:t>
      </w:r>
      <w:r w:rsidR="00636C45">
        <w:t>А</w:t>
      </w:r>
      <w:proofErr w:type="gramEnd"/>
      <w:r w:rsidR="00636C45">
        <w:t>О «Национальная страховая компания ТАТАРСТАН».</w:t>
      </w:r>
    </w:p>
    <w:p w:rsidR="00636C45" w:rsidRDefault="00636C45" w:rsidP="00636C45">
      <w:pPr>
        <w:contextualSpacing/>
        <w:jc w:val="both"/>
      </w:pPr>
      <w:r w:rsidRPr="007A6049">
        <w:rPr>
          <w:b/>
        </w:rPr>
        <w:t>Адрес:</w:t>
      </w:r>
      <w:r>
        <w:t xml:space="preserve"> </w:t>
      </w:r>
      <w:r w:rsidR="00CC74B1">
        <w:t>603037, г. Н.Новгород, ул. Коммуны, 20-70</w:t>
      </w:r>
    </w:p>
    <w:p w:rsidR="00636C45" w:rsidRDefault="00636C45" w:rsidP="00636C45">
      <w:pPr>
        <w:contextualSpacing/>
        <w:jc w:val="both"/>
      </w:pPr>
      <w:r w:rsidRPr="007A6049">
        <w:rPr>
          <w:b/>
        </w:rPr>
        <w:t>Адрес для корреспонденции:</w:t>
      </w:r>
      <w:r>
        <w:t xml:space="preserve"> </w:t>
      </w:r>
      <w:r w:rsidR="00CC74B1">
        <w:t>603037, г. Н.Новгород, ул. Коммуны, 20-70</w:t>
      </w:r>
    </w:p>
    <w:p w:rsidR="00636C45" w:rsidRDefault="00636C45" w:rsidP="00636C45">
      <w:pPr>
        <w:contextualSpacing/>
        <w:jc w:val="both"/>
      </w:pPr>
      <w:r w:rsidRPr="007A6049">
        <w:rPr>
          <w:b/>
        </w:rPr>
        <w:t>Телефон:</w:t>
      </w:r>
      <w:r>
        <w:t xml:space="preserve"> 8-9</w:t>
      </w:r>
      <w:r w:rsidR="00CC74B1">
        <w:t>51 917 30 05</w:t>
      </w:r>
    </w:p>
    <w:p w:rsidR="00636C45" w:rsidRDefault="00636C45" w:rsidP="00636C45">
      <w:pPr>
        <w:contextualSpacing/>
        <w:jc w:val="center"/>
        <w:rPr>
          <w:b/>
          <w:u w:val="single"/>
        </w:rPr>
      </w:pPr>
    </w:p>
    <w:p w:rsidR="00CC74B1" w:rsidRDefault="00CC74B1" w:rsidP="00CC74B1">
      <w:pPr>
        <w:jc w:val="center"/>
        <w:rPr>
          <w:b/>
          <w:u w:val="single"/>
        </w:rPr>
      </w:pPr>
      <w:r>
        <w:rPr>
          <w:b/>
          <w:u w:val="single"/>
        </w:rPr>
        <w:t>6</w:t>
      </w:r>
      <w:r w:rsidRPr="00066300">
        <w:rPr>
          <w:b/>
          <w:u w:val="single"/>
        </w:rPr>
        <w:t>. ИСХОДНЫЕ ДАННЫЕ.</w:t>
      </w:r>
    </w:p>
    <w:p w:rsidR="00CC74B1" w:rsidRPr="00FA6448" w:rsidRDefault="00CC74B1" w:rsidP="00CC74B1">
      <w:pPr>
        <w:jc w:val="center"/>
        <w:rPr>
          <w:b/>
          <w:u w:val="single"/>
        </w:rPr>
      </w:pPr>
    </w:p>
    <w:p w:rsidR="00CC74B1" w:rsidRDefault="00CC74B1" w:rsidP="00CC74B1">
      <w:pPr>
        <w:spacing w:line="360" w:lineRule="auto"/>
        <w:jc w:val="center"/>
        <w:rPr>
          <w:b/>
          <w:u w:val="single"/>
        </w:rPr>
      </w:pPr>
      <w:r>
        <w:t>1)</w:t>
      </w:r>
      <w:r w:rsidRPr="00CC74B1">
        <w:rPr>
          <w:b/>
          <w:spacing w:val="20"/>
          <w:sz w:val="20"/>
          <w:szCs w:val="20"/>
        </w:rPr>
        <w:t xml:space="preserve"> </w:t>
      </w:r>
      <w:r w:rsidRPr="00C138A0">
        <w:rPr>
          <w:b/>
          <w:spacing w:val="20"/>
          <w:sz w:val="20"/>
          <w:szCs w:val="20"/>
        </w:rPr>
        <w:t xml:space="preserve">1.Земельный участок кадастровый номер52:18:0010606:4,адрес г.Н.Новгород, пос. </w:t>
      </w:r>
      <w:proofErr w:type="spellStart"/>
      <w:r w:rsidRPr="00C138A0">
        <w:rPr>
          <w:b/>
          <w:spacing w:val="20"/>
          <w:sz w:val="20"/>
          <w:szCs w:val="20"/>
        </w:rPr>
        <w:t>Копосово</w:t>
      </w:r>
      <w:proofErr w:type="spellEnd"/>
      <w:r w:rsidRPr="00C138A0">
        <w:rPr>
          <w:b/>
          <w:spacing w:val="20"/>
          <w:sz w:val="20"/>
          <w:szCs w:val="20"/>
        </w:rPr>
        <w:t xml:space="preserve"> ул. </w:t>
      </w:r>
      <w:proofErr w:type="spellStart"/>
      <w:r w:rsidRPr="00C138A0">
        <w:rPr>
          <w:b/>
          <w:spacing w:val="20"/>
          <w:sz w:val="20"/>
          <w:szCs w:val="20"/>
        </w:rPr>
        <w:t>Лунская</w:t>
      </w:r>
      <w:proofErr w:type="spellEnd"/>
      <w:r w:rsidRPr="00C138A0">
        <w:rPr>
          <w:b/>
          <w:spacing w:val="20"/>
          <w:sz w:val="20"/>
          <w:szCs w:val="20"/>
        </w:rPr>
        <w:t xml:space="preserve">, </w:t>
      </w:r>
      <w:proofErr w:type="spellStart"/>
      <w:r w:rsidRPr="00C138A0">
        <w:rPr>
          <w:b/>
          <w:spacing w:val="20"/>
          <w:sz w:val="20"/>
          <w:szCs w:val="20"/>
        </w:rPr>
        <w:t>Кима</w:t>
      </w:r>
      <w:proofErr w:type="gramStart"/>
      <w:r w:rsidRPr="00C138A0">
        <w:rPr>
          <w:b/>
          <w:spacing w:val="20"/>
          <w:sz w:val="20"/>
          <w:szCs w:val="20"/>
        </w:rPr>
        <w:t>,С</w:t>
      </w:r>
      <w:proofErr w:type="gramEnd"/>
      <w:r w:rsidRPr="00C138A0">
        <w:rPr>
          <w:b/>
          <w:spacing w:val="20"/>
          <w:sz w:val="20"/>
          <w:szCs w:val="20"/>
        </w:rPr>
        <w:t>ПК</w:t>
      </w:r>
      <w:proofErr w:type="spellEnd"/>
      <w:r w:rsidRPr="00C138A0">
        <w:rPr>
          <w:b/>
          <w:spacing w:val="20"/>
          <w:sz w:val="20"/>
          <w:szCs w:val="20"/>
        </w:rPr>
        <w:t xml:space="preserve"> «Сокол-2», улица7,участок № 11</w:t>
      </w:r>
    </w:p>
    <w:p w:rsidR="00CC74B1" w:rsidRDefault="00825EDD" w:rsidP="00CC74B1">
      <w:pPr>
        <w:spacing w:line="360" w:lineRule="auto"/>
        <w:contextualSpacing/>
        <w:jc w:val="both"/>
      </w:pPr>
      <w:r>
        <w:rPr>
          <w:b/>
        </w:rPr>
        <w:t>Вид</w:t>
      </w:r>
      <w:r w:rsidR="00CC74B1">
        <w:rPr>
          <w:b/>
        </w:rPr>
        <w:t xml:space="preserve"> права на объект оценки: </w:t>
      </w:r>
      <w:r>
        <w:t xml:space="preserve"> собственность</w:t>
      </w:r>
      <w:r w:rsidR="00CC74B1" w:rsidRPr="006F756A">
        <w:t>.</w:t>
      </w:r>
    </w:p>
    <w:p w:rsidR="00CC74B1" w:rsidRDefault="00CC74B1" w:rsidP="00CC74B1">
      <w:pPr>
        <w:spacing w:line="360" w:lineRule="auto"/>
        <w:contextualSpacing/>
        <w:jc w:val="both"/>
        <w:rPr>
          <w:b/>
        </w:rPr>
      </w:pPr>
      <w:r w:rsidRPr="006F756A">
        <w:rPr>
          <w:b/>
        </w:rPr>
        <w:t>Перечень документов, устанавливающие количественные и качественные характеристики объекта оценки:</w:t>
      </w:r>
      <w:r w:rsidR="00825EDD">
        <w:rPr>
          <w:b/>
        </w:rPr>
        <w:t xml:space="preserve"> </w:t>
      </w:r>
      <w:r w:rsidR="00825EDD">
        <w:t>выписка из ЕГРП</w:t>
      </w:r>
      <w:r>
        <w:t>.</w:t>
      </w:r>
    </w:p>
    <w:p w:rsidR="00CC74B1" w:rsidRDefault="00CC74B1" w:rsidP="00CC74B1">
      <w:pPr>
        <w:spacing w:line="360" w:lineRule="auto"/>
        <w:contextualSpacing/>
        <w:jc w:val="both"/>
      </w:pPr>
      <w:r w:rsidRPr="006C0E10">
        <w:rPr>
          <w:b/>
        </w:rPr>
        <w:t xml:space="preserve">Общее назначение </w:t>
      </w:r>
      <w:r w:rsidR="00825EDD">
        <w:rPr>
          <w:b/>
        </w:rPr>
        <w:t>объекта</w:t>
      </w:r>
      <w:r w:rsidRPr="006C0E10">
        <w:rPr>
          <w:b/>
        </w:rPr>
        <w:t>:</w:t>
      </w:r>
      <w:r w:rsidR="00825EDD">
        <w:t xml:space="preserve"> земли населенных пунктов под садоводство</w:t>
      </w:r>
    </w:p>
    <w:p w:rsidR="00825EDD" w:rsidRDefault="00825EDD" w:rsidP="00CC74B1">
      <w:pPr>
        <w:spacing w:line="360" w:lineRule="auto"/>
        <w:contextualSpacing/>
        <w:jc w:val="both"/>
      </w:pPr>
      <w:r w:rsidRPr="00825EDD">
        <w:rPr>
          <w:b/>
        </w:rPr>
        <w:t>Площадь</w:t>
      </w:r>
      <w:r>
        <w:rPr>
          <w:b/>
        </w:rPr>
        <w:t xml:space="preserve">: </w:t>
      </w:r>
      <w:r>
        <w:t>407 кв</w:t>
      </w:r>
      <w:proofErr w:type="gramStart"/>
      <w:r>
        <w:t>.м</w:t>
      </w:r>
      <w:proofErr w:type="gramEnd"/>
    </w:p>
    <w:p w:rsidR="00825EDD" w:rsidRDefault="00825EDD" w:rsidP="00CC74B1">
      <w:pPr>
        <w:spacing w:line="360" w:lineRule="auto"/>
        <w:contextualSpacing/>
        <w:jc w:val="both"/>
      </w:pPr>
      <w:r w:rsidRPr="00825EDD">
        <w:rPr>
          <w:b/>
        </w:rPr>
        <w:t>Дата государственной регистрации:</w:t>
      </w:r>
      <w:r>
        <w:t xml:space="preserve"> 19.04.2011</w:t>
      </w:r>
    </w:p>
    <w:p w:rsidR="00825EDD" w:rsidRDefault="00825EDD" w:rsidP="00CC74B1">
      <w:pPr>
        <w:spacing w:line="360" w:lineRule="auto"/>
        <w:contextualSpacing/>
        <w:jc w:val="both"/>
      </w:pPr>
      <w:r w:rsidRPr="00825EDD">
        <w:rPr>
          <w:b/>
        </w:rPr>
        <w:t>Основание государственной регистрации</w:t>
      </w:r>
      <w:r>
        <w:t>: договор купли-продажи жилого строения без права регистрации проживания и земельного участка от 16.04.2011</w:t>
      </w:r>
    </w:p>
    <w:p w:rsidR="00825EDD" w:rsidRPr="00321E79" w:rsidRDefault="006E5BC7" w:rsidP="00321E79">
      <w:pPr>
        <w:pStyle w:val="a6"/>
        <w:spacing w:line="360" w:lineRule="auto"/>
        <w:jc w:val="both"/>
        <w:rPr>
          <w:b/>
          <w:spacing w:val="20"/>
          <w:sz w:val="20"/>
          <w:szCs w:val="20"/>
        </w:rPr>
      </w:pPr>
      <w:r w:rsidRPr="00321E79">
        <w:rPr>
          <w:b/>
          <w:spacing w:val="20"/>
          <w:sz w:val="20"/>
          <w:szCs w:val="20"/>
        </w:rPr>
        <w:t xml:space="preserve">здание нежилое кадастровый номер52:18:0010606:534, расположенное по адресу: г.Н.Новгород, пос. </w:t>
      </w:r>
      <w:proofErr w:type="spellStart"/>
      <w:r w:rsidRPr="00321E79">
        <w:rPr>
          <w:b/>
          <w:spacing w:val="20"/>
          <w:sz w:val="20"/>
          <w:szCs w:val="20"/>
        </w:rPr>
        <w:t>Копосово</w:t>
      </w:r>
      <w:proofErr w:type="spellEnd"/>
      <w:r w:rsidRPr="00321E79">
        <w:rPr>
          <w:b/>
          <w:spacing w:val="20"/>
          <w:sz w:val="20"/>
          <w:szCs w:val="20"/>
        </w:rPr>
        <w:t xml:space="preserve"> ул. </w:t>
      </w:r>
      <w:proofErr w:type="spellStart"/>
      <w:r w:rsidRPr="00321E79">
        <w:rPr>
          <w:b/>
          <w:spacing w:val="20"/>
          <w:sz w:val="20"/>
          <w:szCs w:val="20"/>
        </w:rPr>
        <w:t>Лунская</w:t>
      </w:r>
      <w:proofErr w:type="spellEnd"/>
      <w:r w:rsidRPr="00321E79">
        <w:rPr>
          <w:b/>
          <w:spacing w:val="20"/>
          <w:sz w:val="20"/>
          <w:szCs w:val="20"/>
        </w:rPr>
        <w:t xml:space="preserve">, </w:t>
      </w:r>
      <w:proofErr w:type="spellStart"/>
      <w:r w:rsidRPr="00321E79">
        <w:rPr>
          <w:b/>
          <w:spacing w:val="20"/>
          <w:sz w:val="20"/>
          <w:szCs w:val="20"/>
        </w:rPr>
        <w:t>Кима</w:t>
      </w:r>
      <w:proofErr w:type="gramStart"/>
      <w:r w:rsidRPr="00321E79">
        <w:rPr>
          <w:b/>
          <w:spacing w:val="20"/>
          <w:sz w:val="20"/>
          <w:szCs w:val="20"/>
        </w:rPr>
        <w:t>,С</w:t>
      </w:r>
      <w:proofErr w:type="gramEnd"/>
      <w:r w:rsidRPr="00321E79">
        <w:rPr>
          <w:b/>
          <w:spacing w:val="20"/>
          <w:sz w:val="20"/>
          <w:szCs w:val="20"/>
        </w:rPr>
        <w:t>ПК</w:t>
      </w:r>
      <w:proofErr w:type="spellEnd"/>
      <w:r w:rsidRPr="00321E79">
        <w:rPr>
          <w:b/>
          <w:spacing w:val="20"/>
          <w:sz w:val="20"/>
          <w:szCs w:val="20"/>
        </w:rPr>
        <w:t xml:space="preserve"> «Сокол-2», улица7,участок №11</w:t>
      </w:r>
    </w:p>
    <w:p w:rsidR="00321E79" w:rsidRPr="00825EDD" w:rsidRDefault="00321E79" w:rsidP="00321E79">
      <w:r w:rsidRPr="00C138A0">
        <w:rPr>
          <w:b/>
          <w:spacing w:val="20"/>
          <w:sz w:val="20"/>
          <w:szCs w:val="20"/>
        </w:rPr>
        <w:t xml:space="preserve">здание нежилое </w:t>
      </w:r>
      <w:r>
        <w:rPr>
          <w:b/>
          <w:spacing w:val="20"/>
          <w:sz w:val="20"/>
          <w:szCs w:val="20"/>
        </w:rPr>
        <w:t xml:space="preserve">- </w:t>
      </w:r>
      <w:r w:rsidRPr="00B10490">
        <w:rPr>
          <w:sz w:val="22"/>
          <w:szCs w:val="22"/>
        </w:rPr>
        <w:t xml:space="preserve">маленький летний садовый деревянный домик советских времён, </w:t>
      </w:r>
      <w:r>
        <w:rPr>
          <w:sz w:val="22"/>
          <w:szCs w:val="22"/>
        </w:rPr>
        <w:t>частично выбито стекло окон, покрытие крыши повреждено</w:t>
      </w:r>
      <w:r>
        <w:t>.</w:t>
      </w:r>
    </w:p>
    <w:p w:rsidR="006E5BC7" w:rsidRDefault="006E5BC7" w:rsidP="006E5BC7">
      <w:pPr>
        <w:spacing w:line="360" w:lineRule="auto"/>
        <w:contextualSpacing/>
        <w:jc w:val="both"/>
      </w:pPr>
      <w:r>
        <w:rPr>
          <w:b/>
        </w:rPr>
        <w:t xml:space="preserve">Вид права на объект оценки: </w:t>
      </w:r>
      <w:r>
        <w:t xml:space="preserve"> собственность</w:t>
      </w:r>
      <w:r w:rsidRPr="006F756A">
        <w:t>.</w:t>
      </w:r>
    </w:p>
    <w:p w:rsidR="006E5BC7" w:rsidRDefault="006E5BC7" w:rsidP="006E5BC7">
      <w:pPr>
        <w:spacing w:line="360" w:lineRule="auto"/>
        <w:contextualSpacing/>
        <w:jc w:val="both"/>
        <w:rPr>
          <w:b/>
        </w:rPr>
      </w:pPr>
      <w:r w:rsidRPr="006F756A">
        <w:rPr>
          <w:b/>
        </w:rPr>
        <w:t>Перечень документов, устанавливающие количественные и качественные характеристики объекта оценки:</w:t>
      </w:r>
      <w:r>
        <w:rPr>
          <w:b/>
        </w:rPr>
        <w:t xml:space="preserve"> </w:t>
      </w:r>
      <w:r>
        <w:t>выписка из ЕГРП.</w:t>
      </w:r>
    </w:p>
    <w:p w:rsidR="006E5BC7" w:rsidRDefault="006E5BC7" w:rsidP="006E5BC7">
      <w:pPr>
        <w:spacing w:line="360" w:lineRule="auto"/>
        <w:contextualSpacing/>
        <w:jc w:val="both"/>
      </w:pPr>
      <w:r w:rsidRPr="006C0E10">
        <w:rPr>
          <w:b/>
        </w:rPr>
        <w:t xml:space="preserve">Общее назначение </w:t>
      </w:r>
      <w:r>
        <w:rPr>
          <w:b/>
        </w:rPr>
        <w:t>объекта</w:t>
      </w:r>
      <w:r w:rsidRPr="006C0E10">
        <w:rPr>
          <w:b/>
        </w:rPr>
        <w:t>:</w:t>
      </w:r>
      <w:r>
        <w:t xml:space="preserve"> земли населенных пунктов под садоводство</w:t>
      </w:r>
    </w:p>
    <w:p w:rsidR="006E5BC7" w:rsidRDefault="006E5BC7" w:rsidP="006E5BC7">
      <w:pPr>
        <w:spacing w:line="360" w:lineRule="auto"/>
        <w:contextualSpacing/>
        <w:jc w:val="both"/>
      </w:pPr>
      <w:r w:rsidRPr="00825EDD">
        <w:rPr>
          <w:b/>
        </w:rPr>
        <w:t>Площадь</w:t>
      </w:r>
      <w:r>
        <w:rPr>
          <w:b/>
        </w:rPr>
        <w:t xml:space="preserve">: </w:t>
      </w:r>
      <w:r>
        <w:t>407 кв</w:t>
      </w:r>
      <w:proofErr w:type="gramStart"/>
      <w:r>
        <w:t>.м</w:t>
      </w:r>
      <w:proofErr w:type="gramEnd"/>
    </w:p>
    <w:p w:rsidR="006E5BC7" w:rsidRDefault="006E5BC7" w:rsidP="006E5BC7">
      <w:pPr>
        <w:spacing w:line="360" w:lineRule="auto"/>
        <w:contextualSpacing/>
        <w:jc w:val="both"/>
      </w:pPr>
      <w:r w:rsidRPr="00825EDD">
        <w:rPr>
          <w:b/>
        </w:rPr>
        <w:lastRenderedPageBreak/>
        <w:t>Дата государственной регистрации:</w:t>
      </w:r>
      <w:r>
        <w:t xml:space="preserve"> 19.04.2011</w:t>
      </w:r>
    </w:p>
    <w:p w:rsidR="006E5BC7" w:rsidRDefault="006E5BC7" w:rsidP="006E5BC7">
      <w:pPr>
        <w:spacing w:line="360" w:lineRule="auto"/>
        <w:contextualSpacing/>
        <w:jc w:val="both"/>
      </w:pPr>
      <w:r w:rsidRPr="00825EDD">
        <w:rPr>
          <w:b/>
        </w:rPr>
        <w:t>Основание государственной регистрации</w:t>
      </w:r>
      <w:r>
        <w:t>: договор купли-продажи жилого строения без права регистрации проживания и земельного участка от 16.04.2011</w:t>
      </w:r>
    </w:p>
    <w:p w:rsidR="00636C45" w:rsidRPr="006E5BC7" w:rsidRDefault="006E5BC7" w:rsidP="006E5BC7">
      <w:pPr>
        <w:contextualSpacing/>
      </w:pPr>
      <w:r>
        <w:rPr>
          <w:b/>
          <w:u w:val="single"/>
        </w:rPr>
        <w:t xml:space="preserve">Ограничение прав и обременение </w:t>
      </w:r>
      <w:proofErr w:type="spellStart"/>
      <w:r>
        <w:rPr>
          <w:b/>
          <w:u w:val="single"/>
        </w:rPr>
        <w:t>оъектов</w:t>
      </w:r>
      <w:proofErr w:type="spellEnd"/>
      <w:r>
        <w:rPr>
          <w:b/>
          <w:u w:val="single"/>
        </w:rPr>
        <w:t xml:space="preserve"> недвижимости не зарегистрировано.</w:t>
      </w:r>
    </w:p>
    <w:p w:rsidR="00636C45" w:rsidRDefault="00636C45"/>
    <w:p w:rsidR="00011C3B" w:rsidRPr="00DB741E" w:rsidRDefault="00011C3B" w:rsidP="00011C3B">
      <w:pPr>
        <w:spacing w:line="360" w:lineRule="auto"/>
        <w:contextualSpacing/>
        <w:jc w:val="both"/>
        <w:rPr>
          <w:b/>
        </w:rPr>
      </w:pPr>
      <w:r w:rsidRPr="00DB741E">
        <w:rPr>
          <w:b/>
        </w:rPr>
        <w:t xml:space="preserve">Резюме: </w:t>
      </w:r>
    </w:p>
    <w:p w:rsidR="00011C3B" w:rsidRDefault="00011C3B" w:rsidP="00011C3B">
      <w:r>
        <w:t>-характеристика объектов оценки по функциональному назначению и основным параметрам соответствует сведениям, предоставленным в выписке из ЕГРП.</w:t>
      </w:r>
    </w:p>
    <w:p w:rsidR="00D02229" w:rsidRDefault="00011C3B" w:rsidP="00D02229">
      <w:proofErr w:type="gramStart"/>
      <w:r>
        <w:t>Согласно выписки</w:t>
      </w:r>
      <w:proofErr w:type="gramEnd"/>
      <w:r>
        <w:t xml:space="preserve"> из ЕГРН о кадастровой стоимости объекта недвижимости стоимость земельного участка составляет 145 478,08 рублей.</w:t>
      </w:r>
      <w:r w:rsidR="00D02229" w:rsidRPr="00D02229">
        <w:t xml:space="preserve"> </w:t>
      </w:r>
    </w:p>
    <w:p w:rsidR="00011C3B" w:rsidRDefault="00D02229" w:rsidP="00011C3B">
      <w:r w:rsidRPr="008D0F19">
        <w:t>Статьей 24.20 Закона об оценочной д</w:t>
      </w:r>
      <w:r>
        <w:t>еятельности</w:t>
      </w:r>
      <w:r w:rsidRPr="008D0F19">
        <w:t xml:space="preserve"> определено, что сведения о кадастровой стоимости используются для целей, предусмотренных действующим законодательством РФ, с момента их внесения в государственный кадастр недвижимости.</w:t>
      </w:r>
    </w:p>
    <w:p w:rsidR="008D0F19" w:rsidRDefault="008D0F19" w:rsidP="00011C3B">
      <w:r w:rsidRPr="008D0F19">
        <w:t>Рыночная стоимость объекта - это наиболее вероятная цена, по которой данный объект оценки может быть отчужден на открытом рынке в условиях конкуренции (ст. 3 Закона об оценочной деятельности).</w:t>
      </w:r>
      <w:r w:rsidR="00D02229">
        <w:t xml:space="preserve"> Средняя цена предложения о продаже подобных земельных участков и домиках в указанных границах их расположения составляет 200 000 рублей.</w:t>
      </w:r>
    </w:p>
    <w:p w:rsidR="00321E79" w:rsidRDefault="00321E79" w:rsidP="00011C3B"/>
    <w:p w:rsidR="00321E79" w:rsidRDefault="00321E79" w:rsidP="00321E79">
      <w:pPr>
        <w:jc w:val="center"/>
        <w:rPr>
          <w:b/>
          <w:u w:val="single"/>
        </w:rPr>
      </w:pPr>
      <w:r>
        <w:rPr>
          <w:b/>
          <w:u w:val="single"/>
        </w:rPr>
        <w:t>7</w:t>
      </w:r>
      <w:r w:rsidRPr="00066300">
        <w:rPr>
          <w:b/>
          <w:u w:val="single"/>
        </w:rPr>
        <w:t xml:space="preserve">. </w:t>
      </w:r>
      <w:r>
        <w:rPr>
          <w:b/>
          <w:u w:val="single"/>
        </w:rPr>
        <w:t>ИТОГОВАЯ ВЕЛИЧИНА СТОИМОСТИ ОБЪЕКТА</w:t>
      </w:r>
      <w:r w:rsidRPr="00066300">
        <w:rPr>
          <w:b/>
          <w:u w:val="single"/>
        </w:rPr>
        <w:t>.</w:t>
      </w:r>
    </w:p>
    <w:p w:rsidR="00321E79" w:rsidRDefault="00321E79" w:rsidP="00321E79">
      <w:pPr>
        <w:tabs>
          <w:tab w:val="left" w:pos="1080"/>
        </w:tabs>
        <w:contextualSpacing/>
        <w:jc w:val="both"/>
      </w:pPr>
      <w:r>
        <w:t xml:space="preserve">    В соответствии с п.15 и ст. 146 Налогового кодекса РФ «не признаются объектом налогообложения: операции по реализации имущества и (или) имущественных прав должников, признанных в соответствии с законодательством РФ несостоятельными (банкротами). Таким образом, итоговая величина рыночной стоимости объектов оценки НДС не облагаются.</w:t>
      </w:r>
    </w:p>
    <w:p w:rsidR="00321E79" w:rsidRDefault="00321E79" w:rsidP="00321E79">
      <w:pPr>
        <w:jc w:val="both"/>
      </w:pPr>
      <w:r>
        <w:t xml:space="preserve">    Проведенный анализ рынка, а также произведенные расчеты позволяют сделать вывод о том, что по состоянию на 16.03.2019г. итоговая величина рыночной стоимости объектов оценки </w:t>
      </w:r>
      <w:r w:rsidR="00881FDE">
        <w:t>не</w:t>
      </w:r>
      <w:r>
        <w:t>движимого имущества округленно (без НДС) составляет:</w:t>
      </w:r>
    </w:p>
    <w:p w:rsidR="00321E79" w:rsidRDefault="00D02229" w:rsidP="00881FDE">
      <w:pPr>
        <w:jc w:val="center"/>
        <w:rPr>
          <w:b/>
        </w:rPr>
      </w:pPr>
      <w:r>
        <w:rPr>
          <w:b/>
        </w:rPr>
        <w:t>200 000</w:t>
      </w:r>
      <w:r w:rsidR="00321E79" w:rsidRPr="00C10ACB">
        <w:rPr>
          <w:b/>
        </w:rPr>
        <w:t xml:space="preserve"> </w:t>
      </w:r>
      <w:r w:rsidR="00321E79">
        <w:rPr>
          <w:b/>
        </w:rPr>
        <w:t xml:space="preserve"> (</w:t>
      </w:r>
      <w:r>
        <w:rPr>
          <w:b/>
        </w:rPr>
        <w:t>двести тысяч</w:t>
      </w:r>
      <w:proofErr w:type="gramStart"/>
      <w:r>
        <w:rPr>
          <w:b/>
        </w:rPr>
        <w:t xml:space="preserve"> </w:t>
      </w:r>
      <w:r w:rsidR="00321E79">
        <w:rPr>
          <w:b/>
        </w:rPr>
        <w:t>)</w:t>
      </w:r>
      <w:proofErr w:type="gramEnd"/>
      <w:r w:rsidR="00321E79">
        <w:rPr>
          <w:b/>
        </w:rPr>
        <w:t xml:space="preserve"> </w:t>
      </w:r>
      <w:r w:rsidR="00321E79" w:rsidRPr="00C10ACB">
        <w:rPr>
          <w:b/>
        </w:rPr>
        <w:t>рублей</w:t>
      </w:r>
      <w:r>
        <w:rPr>
          <w:b/>
        </w:rPr>
        <w:t>.</w:t>
      </w:r>
    </w:p>
    <w:p w:rsidR="00D02229" w:rsidRDefault="00D02229" w:rsidP="00881FDE">
      <w:pPr>
        <w:jc w:val="center"/>
        <w:rPr>
          <w:b/>
        </w:rPr>
      </w:pPr>
    </w:p>
    <w:p w:rsidR="00D02229" w:rsidRDefault="00D02229" w:rsidP="00D02229">
      <w:pPr>
        <w:jc w:val="center"/>
        <w:rPr>
          <w:b/>
          <w:u w:val="single"/>
        </w:rPr>
      </w:pPr>
      <w:r>
        <w:rPr>
          <w:b/>
          <w:u w:val="single"/>
        </w:rPr>
        <w:t>9</w:t>
      </w:r>
      <w:r w:rsidRPr="00066300">
        <w:rPr>
          <w:b/>
          <w:u w:val="single"/>
        </w:rPr>
        <w:t xml:space="preserve">. </w:t>
      </w:r>
      <w:r>
        <w:rPr>
          <w:b/>
          <w:u w:val="single"/>
        </w:rPr>
        <w:t>ОСНОВНЫЕ ТЕРМИНЫ И ОПРЕДЕЛЕНИЯ</w:t>
      </w:r>
      <w:r w:rsidRPr="00066300">
        <w:rPr>
          <w:b/>
          <w:u w:val="single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>
        <w:rPr>
          <w:rFonts w:eastAsia="TimesNewRoman,Bold"/>
          <w:b/>
          <w:bCs/>
        </w:rPr>
        <w:t xml:space="preserve">   </w:t>
      </w:r>
      <w:r w:rsidRPr="00C36B88">
        <w:rPr>
          <w:rFonts w:eastAsia="TimesNewRoman,Bold"/>
          <w:b/>
          <w:bCs/>
        </w:rPr>
        <w:t xml:space="preserve">Рыночная стоимость объекта оценки: </w:t>
      </w:r>
      <w:r w:rsidRPr="00C36B88">
        <w:rPr>
          <w:rFonts w:eastAsia="TimesNewRoman,Bold"/>
          <w:bCs/>
        </w:rPr>
        <w:t>н</w:t>
      </w:r>
      <w:r w:rsidRPr="00C36B88">
        <w:rPr>
          <w:rFonts w:eastAsia="TimesNewRoman"/>
        </w:rPr>
        <w:t>аиболее вероятная цена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по которой данный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объект оценки может быть отчужден на открытом рынке в условиях конкуренции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когда стороны сделки действуют разумно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располагая всей необходимой информацией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а на величине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цены сделки не отражается какие</w:t>
      </w:r>
      <w:r w:rsidRPr="00C36B88">
        <w:rPr>
          <w:rFonts w:eastAsia="TimesNewRoman,Bold"/>
        </w:rPr>
        <w:t>-</w:t>
      </w:r>
      <w:r w:rsidRPr="00C36B88">
        <w:rPr>
          <w:rFonts w:eastAsia="TimesNewRoman"/>
        </w:rPr>
        <w:t>либо чрезвычайные обстоятельства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"/>
        </w:rPr>
      </w:pPr>
      <w:r w:rsidRPr="00C36B88">
        <w:rPr>
          <w:rFonts w:eastAsia="TimesNewRoman,Bold"/>
          <w:b/>
          <w:bCs/>
          <w:i/>
          <w:iCs/>
        </w:rPr>
        <w:t xml:space="preserve">Примечание. </w:t>
      </w:r>
      <w:r w:rsidRPr="00C36B88">
        <w:rPr>
          <w:rFonts w:eastAsia="TimesNewRoman"/>
        </w:rPr>
        <w:t>Рыночная стоимость имущества может быть определена при наличии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"/>
        </w:rPr>
        <w:t>следующих условий</w:t>
      </w:r>
      <w:r w:rsidRPr="00C36B88">
        <w:rPr>
          <w:rFonts w:eastAsia="TimesNewRoman,Bold"/>
        </w:rPr>
        <w:t>: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,Bold"/>
        </w:rPr>
        <w:t>-</w:t>
      </w:r>
      <w:r w:rsidRPr="00C36B88">
        <w:rPr>
          <w:rFonts w:eastAsia="TimesNewRoman,Bold"/>
        </w:rPr>
        <w:t xml:space="preserve"> </w:t>
      </w:r>
      <w:r w:rsidRPr="00C36B88">
        <w:rPr>
          <w:rFonts w:eastAsia="TimesNewRoman"/>
        </w:rPr>
        <w:t>Рынок является конкурентным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,Bold"/>
        </w:rPr>
        <w:t>-</w:t>
      </w:r>
      <w:r w:rsidRPr="00C36B88">
        <w:rPr>
          <w:rFonts w:eastAsia="TimesNewRoman,Bold"/>
        </w:rPr>
        <w:t xml:space="preserve"> </w:t>
      </w:r>
      <w:r w:rsidRPr="00C36B88">
        <w:rPr>
          <w:rFonts w:eastAsia="TimesNewRoman"/>
        </w:rPr>
        <w:t>Одна из сторон сделки не обязана отчуждать объект оценки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а другая сторона не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proofErr w:type="gramStart"/>
      <w:r w:rsidRPr="00C36B88">
        <w:rPr>
          <w:rFonts w:eastAsia="TimesNewRoman"/>
        </w:rPr>
        <w:t>обязана</w:t>
      </w:r>
      <w:proofErr w:type="gramEnd"/>
      <w:r w:rsidRPr="00C36B88">
        <w:rPr>
          <w:rFonts w:eastAsia="TimesNewRoman"/>
        </w:rPr>
        <w:t xml:space="preserve"> принимать исполнение</w:t>
      </w:r>
      <w:r w:rsidRPr="00C36B88">
        <w:rPr>
          <w:rFonts w:eastAsia="TimesNewRoman,Bold"/>
        </w:rPr>
        <w:t>;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>
        <w:rPr>
          <w:rFonts w:eastAsia="TimesNewRoman,Bold"/>
        </w:rPr>
        <w:t>-</w:t>
      </w:r>
      <w:r w:rsidRPr="00C36B88">
        <w:rPr>
          <w:rFonts w:eastAsia="TimesNewRoman,Bold"/>
        </w:rPr>
        <w:t xml:space="preserve"> </w:t>
      </w:r>
      <w:r w:rsidRPr="00C36B88">
        <w:rPr>
          <w:rFonts w:eastAsia="TimesNewRoman"/>
        </w:rPr>
        <w:t>Стороны сделки хорошо осведомлены о предмете сделки и действуют в своих интересах</w:t>
      </w:r>
      <w:r w:rsidRPr="00C36B88">
        <w:rPr>
          <w:rFonts w:eastAsia="TimesNewRoman,Bold"/>
        </w:rPr>
        <w:t>;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>
        <w:rPr>
          <w:rFonts w:eastAsia="TimesNewRoman,Bold"/>
        </w:rPr>
        <w:t>-</w:t>
      </w:r>
      <w:r w:rsidRPr="00C36B88">
        <w:rPr>
          <w:rFonts w:eastAsia="TimesNewRoman,Bold"/>
        </w:rPr>
        <w:t xml:space="preserve"> </w:t>
      </w:r>
      <w:r w:rsidRPr="00C36B88">
        <w:rPr>
          <w:rFonts w:eastAsia="TimesNewRoman"/>
        </w:rPr>
        <w:t>Объект оценки представлен на открытом рынке в форме публичной оферты</w:t>
      </w:r>
      <w:r w:rsidRPr="00C36B88">
        <w:rPr>
          <w:rFonts w:eastAsia="TimesNewRoman,Bold"/>
        </w:rPr>
        <w:t>;</w:t>
      </w:r>
    </w:p>
    <w:p w:rsidR="00D02229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>
        <w:rPr>
          <w:rFonts w:eastAsia="TimesNewRoman,Bold"/>
        </w:rPr>
        <w:t>-</w:t>
      </w:r>
      <w:r w:rsidRPr="00C36B88">
        <w:rPr>
          <w:rFonts w:eastAsia="TimesNewRoman,Bold"/>
        </w:rPr>
        <w:t xml:space="preserve"> </w:t>
      </w:r>
      <w:r w:rsidRPr="00C36B88">
        <w:rPr>
          <w:rFonts w:eastAsia="TimesNewRoman"/>
        </w:rPr>
        <w:t>Цена сделки представляет собой разумное вознаграждение за объект оценки и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принуждения к совершению сделки в отношении сторон сделки с чьей либо стороны не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было</w:t>
      </w:r>
      <w:r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t xml:space="preserve">Затратный подход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совокупность методов оценки стоимости объекта оценки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основанных на определении затрат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необходимых для восстановления либо замещения объекта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оценки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с учетом его износа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t xml:space="preserve">Сравнительный подход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совокупность методов оценки стоимости объекта оценки</w:t>
      </w:r>
      <w:r w:rsidRPr="00C36B88">
        <w:rPr>
          <w:rFonts w:eastAsia="TimesNewRoman,Bold"/>
        </w:rPr>
        <w:t>,</w:t>
      </w:r>
      <w:r>
        <w:rPr>
          <w:rFonts w:eastAsia="TimesNewRoman,Bold"/>
        </w:rPr>
        <w:t xml:space="preserve"> </w:t>
      </w:r>
      <w:r w:rsidRPr="00C36B88">
        <w:rPr>
          <w:rFonts w:eastAsia="TimesNewRoman"/>
        </w:rPr>
        <w:t>основанных на сравнении объекта оценки с аналогичными объектами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в отношении которых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имеется информация о ценах сделок с ними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lastRenderedPageBreak/>
        <w:t xml:space="preserve">Доходный подход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совокупность методов оценки стоимости объекта оценки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основанных на определении ожидаемых доходов от объекта оценки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t xml:space="preserve">Метод оценки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способ расчета стоимости объекта оценки в рамках одного из подходов к оценке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t xml:space="preserve">Дата проведения оценки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календарная дата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по состоянию на которую определяется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стоимость объекта оценки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t xml:space="preserve">Цена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денежная сумма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предлагаемая или уплаченная за объект оценки или его аналог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,Bold"/>
          <w:b/>
          <w:bCs/>
        </w:rPr>
        <w:t xml:space="preserve">Аналог объекта оценки </w:t>
      </w:r>
      <w:r w:rsidRPr="00C36B88">
        <w:rPr>
          <w:rFonts w:eastAsia="TimesNewRoman,Bold"/>
        </w:rPr>
        <w:t xml:space="preserve">- </w:t>
      </w:r>
      <w:r w:rsidRPr="00C36B88">
        <w:rPr>
          <w:rFonts w:eastAsia="TimesNewRoman"/>
        </w:rPr>
        <w:t>сходный по основным экономическим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материальным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техническим и другим характеристикам объекту оценки другой объект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цена которого известна</w:t>
      </w:r>
      <w:r>
        <w:rPr>
          <w:rFonts w:eastAsia="TimesNewRoman"/>
        </w:rPr>
        <w:t xml:space="preserve"> </w:t>
      </w:r>
      <w:r w:rsidRPr="00C36B88">
        <w:rPr>
          <w:rFonts w:eastAsia="TimesNewRoman"/>
        </w:rPr>
        <w:t>из сделки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состоявшейся при сходных условиях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"/>
        </w:rPr>
      </w:pPr>
      <w:r w:rsidRPr="00C36B88">
        <w:rPr>
          <w:rFonts w:eastAsia="TimesNewRoman,Bold"/>
          <w:b/>
          <w:bCs/>
        </w:rPr>
        <w:t xml:space="preserve">Объект сравнения – </w:t>
      </w:r>
      <w:r w:rsidRPr="00C36B88">
        <w:rPr>
          <w:rFonts w:eastAsia="TimesNewRoman"/>
        </w:rPr>
        <w:t>аналог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>подобный объекту оценки</w:t>
      </w:r>
      <w:r w:rsidRPr="00C36B88">
        <w:rPr>
          <w:rFonts w:eastAsia="TimesNewRoman,Bold"/>
        </w:rPr>
        <w:t xml:space="preserve">, </w:t>
      </w:r>
      <w:r w:rsidRPr="00C36B88">
        <w:rPr>
          <w:rFonts w:eastAsia="TimesNewRoman"/>
        </w:rPr>
        <w:t xml:space="preserve">который используется </w:t>
      </w:r>
      <w:proofErr w:type="gramStart"/>
      <w:r w:rsidRPr="00C36B88">
        <w:rPr>
          <w:rFonts w:eastAsia="TimesNewRoman"/>
        </w:rPr>
        <w:t>для</w:t>
      </w:r>
      <w:proofErr w:type="gramEnd"/>
    </w:p>
    <w:p w:rsidR="00D02229" w:rsidRPr="00C36B88" w:rsidRDefault="00D02229" w:rsidP="00D02229">
      <w:pPr>
        <w:autoSpaceDE w:val="0"/>
        <w:autoSpaceDN w:val="0"/>
        <w:adjustRightInd w:val="0"/>
        <w:jc w:val="both"/>
        <w:rPr>
          <w:rFonts w:eastAsia="TimesNewRoman,Bold"/>
        </w:rPr>
      </w:pPr>
      <w:r w:rsidRPr="00C36B88">
        <w:rPr>
          <w:rFonts w:eastAsia="TimesNewRoman"/>
        </w:rPr>
        <w:t>расчета стоимости имущества</w:t>
      </w:r>
      <w:r w:rsidRPr="00C36B88">
        <w:rPr>
          <w:rFonts w:eastAsia="TimesNewRoman,Bold"/>
        </w:rPr>
        <w:t>.</w:t>
      </w:r>
    </w:p>
    <w:p w:rsidR="00D02229" w:rsidRPr="00C36B88" w:rsidRDefault="00D02229" w:rsidP="00D02229">
      <w:pPr>
        <w:jc w:val="both"/>
        <w:rPr>
          <w:b/>
          <w:u w:val="single"/>
        </w:rPr>
      </w:pPr>
    </w:p>
    <w:p w:rsidR="00D02229" w:rsidRDefault="00D02229" w:rsidP="00D02229">
      <w:pPr>
        <w:jc w:val="center"/>
        <w:rPr>
          <w:b/>
          <w:u w:val="single"/>
        </w:rPr>
      </w:pPr>
      <w:r>
        <w:rPr>
          <w:b/>
          <w:u w:val="single"/>
        </w:rPr>
        <w:t>10</w:t>
      </w:r>
      <w:r w:rsidRPr="00066300">
        <w:rPr>
          <w:b/>
          <w:u w:val="single"/>
        </w:rPr>
        <w:t xml:space="preserve">. </w:t>
      </w:r>
      <w:r>
        <w:rPr>
          <w:b/>
          <w:u w:val="single"/>
        </w:rPr>
        <w:t>ПРИМЕНЯЕМЫЕ СТАНДАРТЫ, ПРИМЕНЯЕМЫЕ В ХОДЕ ПРОВЕДЕНИЯ ОЦЕНКИ</w:t>
      </w:r>
      <w:r w:rsidRPr="00066300">
        <w:rPr>
          <w:b/>
          <w:u w:val="single"/>
        </w:rPr>
        <w:t>.</w:t>
      </w:r>
    </w:p>
    <w:p w:rsidR="00D02229" w:rsidRDefault="00D02229" w:rsidP="00D02229">
      <w:pPr>
        <w:spacing w:before="100" w:beforeAutospacing="1" w:after="100" w:afterAutospacing="1"/>
        <w:contextualSpacing/>
        <w:outlineLvl w:val="1"/>
      </w:pPr>
      <w:r>
        <w:t xml:space="preserve">    Настоящая оценка была выполнена с применением следующих стандартов оценки:</w:t>
      </w:r>
    </w:p>
    <w:p w:rsidR="00D02229" w:rsidRDefault="00D02229" w:rsidP="00D02229">
      <w:pPr>
        <w:spacing w:before="100" w:beforeAutospacing="1" w:after="100" w:afterAutospacing="1"/>
        <w:contextualSpacing/>
        <w:outlineLvl w:val="1"/>
      </w:pPr>
      <w:r>
        <w:t>-Закон РФ от 29.07.2018г. №135-ФЗ «Об оценочной деятельности в Российской Федерации» (в действующей редакции);</w:t>
      </w:r>
    </w:p>
    <w:p w:rsidR="00D02229" w:rsidRDefault="00D02229" w:rsidP="00D02229">
      <w:pPr>
        <w:spacing w:before="100" w:beforeAutospacing="1" w:after="100" w:afterAutospacing="1"/>
        <w:contextualSpacing/>
        <w:outlineLvl w:val="1"/>
      </w:pPr>
      <w:r>
        <w:t>-Федеральный стандарт оценки «Общие понятия оценки», подходы к оценке и требования к проведению оценки (ФСО №1), утвержденного приказом Минэкономразвития России от 20.05.2015г. № 297;</w:t>
      </w:r>
    </w:p>
    <w:p w:rsidR="00D02229" w:rsidRDefault="00D02229" w:rsidP="00D02229">
      <w:pPr>
        <w:spacing w:before="100" w:beforeAutospacing="1" w:after="100" w:afterAutospacing="1"/>
        <w:contextualSpacing/>
        <w:outlineLvl w:val="1"/>
      </w:pPr>
      <w:r>
        <w:t>-Федеральный стандарт оценки «Цель оценки и виды стоимости (ФСО №2)», утвержденного приказом Минэкономразвития России от 20.05.2015г. № 298;</w:t>
      </w:r>
    </w:p>
    <w:p w:rsidR="00D02229" w:rsidRDefault="00D02229" w:rsidP="00D02229">
      <w:pPr>
        <w:spacing w:before="100" w:beforeAutospacing="1" w:after="100" w:afterAutospacing="1"/>
        <w:contextualSpacing/>
        <w:outlineLvl w:val="1"/>
      </w:pPr>
      <w:r>
        <w:t>-</w:t>
      </w:r>
      <w:r w:rsidRPr="009E362E">
        <w:t xml:space="preserve"> </w:t>
      </w:r>
      <w:r>
        <w:t>Федеральный стандарт оценки «Требования к отчету оценки (ФСО №3)», утвержденного приказом Минэкономразвития России от 20.05.2015г. № 299;</w:t>
      </w:r>
    </w:p>
    <w:p w:rsidR="00D02229" w:rsidRDefault="00D02229" w:rsidP="00D02229">
      <w:pPr>
        <w:spacing w:before="100" w:beforeAutospacing="1" w:after="100" w:afterAutospacing="1"/>
        <w:contextualSpacing/>
        <w:outlineLvl w:val="1"/>
      </w:pPr>
      <w:r>
        <w:rPr>
          <w:bCs/>
          <w:color w:val="333333"/>
          <w:kern w:val="36"/>
        </w:rPr>
        <w:t>-</w:t>
      </w:r>
      <w:r w:rsidRPr="009E362E">
        <w:rPr>
          <w:bCs/>
          <w:color w:val="000000" w:themeColor="text1"/>
          <w:kern w:val="36"/>
        </w:rPr>
        <w:t>Федеральный закон "О несостоятельности (банкротстве)" от 26.10.2002 N 127-ФЗ (</w:t>
      </w:r>
      <w:r>
        <w:rPr>
          <w:bCs/>
          <w:color w:val="000000" w:themeColor="text1"/>
          <w:kern w:val="36"/>
        </w:rPr>
        <w:t xml:space="preserve">действующая </w:t>
      </w:r>
      <w:r w:rsidRPr="009E362E">
        <w:rPr>
          <w:bCs/>
          <w:color w:val="000000" w:themeColor="text1"/>
          <w:kern w:val="36"/>
        </w:rPr>
        <w:t>редакция)</w:t>
      </w:r>
      <w:r>
        <w:rPr>
          <w:bCs/>
          <w:color w:val="000000" w:themeColor="text1"/>
          <w:kern w:val="36"/>
        </w:rPr>
        <w:t>.</w:t>
      </w:r>
    </w:p>
    <w:p w:rsidR="00D02229" w:rsidRDefault="00DF30BF" w:rsidP="00D02229">
      <w:pPr>
        <w:spacing w:before="100" w:beforeAutospacing="1" w:after="100" w:afterAutospacing="1"/>
        <w:outlineLvl w:val="1"/>
      </w:pPr>
      <w:r>
        <w:t>Приложение:</w:t>
      </w:r>
    </w:p>
    <w:p w:rsidR="00DF30BF" w:rsidRDefault="00DF30BF" w:rsidP="00D02229">
      <w:pPr>
        <w:spacing w:before="100" w:beforeAutospacing="1" w:after="100" w:afterAutospacing="1"/>
        <w:outlineLvl w:val="1"/>
      </w:pPr>
      <w:r>
        <w:t>1.копия из ЕГРП</w:t>
      </w:r>
    </w:p>
    <w:p w:rsidR="00DF30BF" w:rsidRDefault="00DF30BF" w:rsidP="00D02229">
      <w:pPr>
        <w:spacing w:before="100" w:beforeAutospacing="1" w:after="100" w:afterAutospacing="1"/>
        <w:outlineLvl w:val="1"/>
      </w:pPr>
      <w:r>
        <w:t>2копия из ЕГРН  о кадастровой стоимости.</w:t>
      </w:r>
    </w:p>
    <w:p w:rsidR="00F80233" w:rsidRDefault="00F80233" w:rsidP="00D02229">
      <w:pPr>
        <w:spacing w:before="100" w:beforeAutospacing="1" w:after="100" w:afterAutospacing="1"/>
        <w:outlineLvl w:val="1"/>
      </w:pPr>
      <w:r>
        <w:t>3.копия записи о заключении брака.</w:t>
      </w:r>
    </w:p>
    <w:p w:rsidR="00D02229" w:rsidRPr="00512DD7" w:rsidRDefault="00D02229" w:rsidP="00D02229">
      <w:pPr>
        <w:rPr>
          <w:sz w:val="22"/>
          <w:szCs w:val="22"/>
        </w:rPr>
      </w:pPr>
      <w:r w:rsidRPr="00512DD7">
        <w:rPr>
          <w:sz w:val="22"/>
          <w:szCs w:val="22"/>
        </w:rPr>
        <w:t xml:space="preserve">Финансовый управляющий                                            </w:t>
      </w:r>
    </w:p>
    <w:p w:rsidR="00D02229" w:rsidRPr="00512DD7" w:rsidRDefault="00D02229" w:rsidP="00D02229">
      <w:pPr>
        <w:rPr>
          <w:sz w:val="22"/>
          <w:szCs w:val="22"/>
        </w:rPr>
      </w:pPr>
      <w:proofErr w:type="spellStart"/>
      <w:r w:rsidRPr="00512DD7">
        <w:rPr>
          <w:color w:val="000000"/>
          <w:sz w:val="22"/>
          <w:szCs w:val="22"/>
        </w:rPr>
        <w:t>Моничевой</w:t>
      </w:r>
      <w:proofErr w:type="spellEnd"/>
      <w:r w:rsidRPr="00512DD7">
        <w:rPr>
          <w:color w:val="000000"/>
          <w:sz w:val="22"/>
          <w:szCs w:val="22"/>
        </w:rPr>
        <w:t xml:space="preserve"> Н.А.</w:t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</w:r>
      <w:r w:rsidRPr="00512DD7">
        <w:rPr>
          <w:sz w:val="22"/>
          <w:szCs w:val="22"/>
        </w:rPr>
        <w:tab/>
        <w:t>А.А. Лосева.</w:t>
      </w:r>
      <w:r w:rsidRPr="00512DD7">
        <w:rPr>
          <w:sz w:val="22"/>
          <w:szCs w:val="22"/>
        </w:rPr>
        <w:tab/>
      </w:r>
    </w:p>
    <w:p w:rsidR="00D02229" w:rsidRPr="00881FDE" w:rsidRDefault="00D02229" w:rsidP="00881FDE">
      <w:pPr>
        <w:jc w:val="center"/>
        <w:rPr>
          <w:b/>
        </w:rPr>
      </w:pPr>
    </w:p>
    <w:sectPr w:rsidR="00D02229" w:rsidRPr="00881FDE" w:rsidSect="004C2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DCE"/>
    <w:multiLevelType w:val="hybridMultilevel"/>
    <w:tmpl w:val="9596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26670"/>
    <w:multiLevelType w:val="hybridMultilevel"/>
    <w:tmpl w:val="E0F6FEE8"/>
    <w:lvl w:ilvl="0" w:tplc="572A7CA2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B3147"/>
    <w:multiLevelType w:val="hybridMultilevel"/>
    <w:tmpl w:val="B388F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15374"/>
    <w:multiLevelType w:val="hybridMultilevel"/>
    <w:tmpl w:val="E0F6FEE8"/>
    <w:lvl w:ilvl="0" w:tplc="572A7CA2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25C5"/>
    <w:rsid w:val="00006CF3"/>
    <w:rsid w:val="00011C3B"/>
    <w:rsid w:val="00012F09"/>
    <w:rsid w:val="00093268"/>
    <w:rsid w:val="001031BB"/>
    <w:rsid w:val="00115C81"/>
    <w:rsid w:val="00131F24"/>
    <w:rsid w:val="00134DD8"/>
    <w:rsid w:val="0013604B"/>
    <w:rsid w:val="0014018F"/>
    <w:rsid w:val="00157C46"/>
    <w:rsid w:val="0019047F"/>
    <w:rsid w:val="001C0D0C"/>
    <w:rsid w:val="0024224A"/>
    <w:rsid w:val="0029716D"/>
    <w:rsid w:val="002C450A"/>
    <w:rsid w:val="002E7A3E"/>
    <w:rsid w:val="00321E79"/>
    <w:rsid w:val="00360B93"/>
    <w:rsid w:val="004C253C"/>
    <w:rsid w:val="00504DEF"/>
    <w:rsid w:val="00512DD7"/>
    <w:rsid w:val="005C040F"/>
    <w:rsid w:val="005E6B32"/>
    <w:rsid w:val="00636C45"/>
    <w:rsid w:val="00676601"/>
    <w:rsid w:val="006961CE"/>
    <w:rsid w:val="006A1E98"/>
    <w:rsid w:val="006E5BC7"/>
    <w:rsid w:val="00723575"/>
    <w:rsid w:val="00825EDD"/>
    <w:rsid w:val="00857692"/>
    <w:rsid w:val="008725C5"/>
    <w:rsid w:val="00881FDE"/>
    <w:rsid w:val="008D0F19"/>
    <w:rsid w:val="00927BAD"/>
    <w:rsid w:val="0093002A"/>
    <w:rsid w:val="009A18B3"/>
    <w:rsid w:val="009C436A"/>
    <w:rsid w:val="00A43197"/>
    <w:rsid w:val="00AC4AF7"/>
    <w:rsid w:val="00B47BD0"/>
    <w:rsid w:val="00BC5041"/>
    <w:rsid w:val="00C138A0"/>
    <w:rsid w:val="00C17199"/>
    <w:rsid w:val="00CA5127"/>
    <w:rsid w:val="00CB5EC6"/>
    <w:rsid w:val="00CC74B1"/>
    <w:rsid w:val="00CD581F"/>
    <w:rsid w:val="00D02229"/>
    <w:rsid w:val="00D73BDB"/>
    <w:rsid w:val="00D818C8"/>
    <w:rsid w:val="00DA3CDB"/>
    <w:rsid w:val="00DF30BF"/>
    <w:rsid w:val="00E22946"/>
    <w:rsid w:val="00EE568F"/>
    <w:rsid w:val="00F13958"/>
    <w:rsid w:val="00F80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76601"/>
    <w:pPr>
      <w:widowControl w:val="0"/>
      <w:suppressLineNumbers/>
      <w:suppressAutoHyphens/>
    </w:pPr>
    <w:rPr>
      <w:rFonts w:eastAsia="Arial Unicode MS"/>
      <w:kern w:val="1"/>
    </w:rPr>
  </w:style>
  <w:style w:type="paragraph" w:styleId="a4">
    <w:name w:val="Normal (Web)"/>
    <w:basedOn w:val="a"/>
    <w:uiPriority w:val="99"/>
    <w:semiHidden/>
    <w:unhideWhenUsed/>
    <w:rsid w:val="006A1E98"/>
    <w:pPr>
      <w:spacing w:after="125"/>
    </w:pPr>
  </w:style>
  <w:style w:type="character" w:styleId="a5">
    <w:name w:val="Hyperlink"/>
    <w:basedOn w:val="a0"/>
    <w:uiPriority w:val="99"/>
    <w:semiHidden/>
    <w:unhideWhenUsed/>
    <w:rsid w:val="00B47BD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C0D0C"/>
    <w:pPr>
      <w:ind w:left="720"/>
      <w:contextualSpacing/>
    </w:pPr>
  </w:style>
  <w:style w:type="character" w:customStyle="1" w:styleId="hl">
    <w:name w:val="hl"/>
    <w:basedOn w:val="a0"/>
    <w:rsid w:val="00C138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8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36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9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27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73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07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990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2469</Words>
  <Characters>14076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</dc:creator>
  <cp:lastModifiedBy>малышев</cp:lastModifiedBy>
  <cp:revision>5</cp:revision>
  <cp:lastPrinted>2019-04-04T07:57:00Z</cp:lastPrinted>
  <dcterms:created xsi:type="dcterms:W3CDTF">2019-04-04T07:50:00Z</dcterms:created>
  <dcterms:modified xsi:type="dcterms:W3CDTF">2019-04-04T07:59:00Z</dcterms:modified>
</cp:coreProperties>
</file>