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5299" w14:textId="1EC26E0C" w:rsidR="00DC535D" w:rsidRPr="00BC6A6B" w:rsidRDefault="009146FC" w:rsidP="00DC535D">
      <w:pPr>
        <w:spacing w:line="240" w:lineRule="atLeast"/>
        <w:ind w:firstLine="709"/>
        <w:contextualSpacing/>
        <w:jc w:val="right"/>
        <w:rPr>
          <w:rFonts w:ascii="Times New Roman" w:hAnsi="Times New Roman" w:cs="Times New Roman"/>
          <w:b/>
          <w:bCs/>
        </w:rPr>
      </w:pPr>
      <w:r w:rsidRPr="00BC6A6B">
        <w:rPr>
          <w:rFonts w:ascii="Times New Roman" w:hAnsi="Times New Roman" w:cs="Times New Roman"/>
          <w:b/>
          <w:bCs/>
        </w:rPr>
        <w:t>ПРОЕКТ</w:t>
      </w:r>
    </w:p>
    <w:p w14:paraId="1673B094" w14:textId="05FEB3E0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  <w:b/>
          <w:bCs/>
        </w:rPr>
        <w:t>ДОГОВОР</w:t>
      </w:r>
    </w:p>
    <w:p w14:paraId="6F49D6C9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  <w:b/>
          <w:bCs/>
        </w:rPr>
        <w:t>купли-продажи доли в уставном капитале</w:t>
      </w:r>
    </w:p>
    <w:p w14:paraId="75697238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1EF5B948" w14:textId="6EEE9A4B" w:rsidR="00A45A38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 xml:space="preserve">г. Москва                                                                                 </w:t>
      </w:r>
      <w:r w:rsidR="00BC6A6B">
        <w:rPr>
          <w:rFonts w:ascii="Times New Roman" w:hAnsi="Times New Roman" w:cs="Times New Roman"/>
        </w:rPr>
        <w:t xml:space="preserve"> </w:t>
      </w:r>
      <w:r w:rsidRPr="00BC6A6B">
        <w:rPr>
          <w:rFonts w:ascii="Times New Roman" w:hAnsi="Times New Roman" w:cs="Times New Roman"/>
        </w:rPr>
        <w:t xml:space="preserve"> «_____» __________________ г.</w:t>
      </w:r>
    </w:p>
    <w:p w14:paraId="1F450B5C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251EEE0B" w14:textId="3C6A2E01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proofErr w:type="spellStart"/>
      <w:r w:rsidRPr="00BC6A6B">
        <w:rPr>
          <w:rFonts w:ascii="Times New Roman" w:hAnsi="Times New Roman" w:cs="Times New Roman"/>
        </w:rPr>
        <w:t>Гамбарли</w:t>
      </w:r>
      <w:proofErr w:type="spellEnd"/>
      <w:r w:rsidRPr="00BC6A6B">
        <w:rPr>
          <w:rFonts w:ascii="Times New Roman" w:hAnsi="Times New Roman" w:cs="Times New Roman"/>
        </w:rPr>
        <w:t xml:space="preserve"> Айдын Гаджи-</w:t>
      </w:r>
      <w:proofErr w:type="spellStart"/>
      <w:r w:rsidRPr="00BC6A6B">
        <w:rPr>
          <w:rFonts w:ascii="Times New Roman" w:hAnsi="Times New Roman" w:cs="Times New Roman"/>
        </w:rPr>
        <w:t>Гурбанович</w:t>
      </w:r>
      <w:proofErr w:type="spellEnd"/>
      <w:r w:rsidRPr="00BC6A6B">
        <w:rPr>
          <w:rFonts w:ascii="Times New Roman" w:hAnsi="Times New Roman" w:cs="Times New Roman"/>
        </w:rPr>
        <w:t xml:space="preserve"> (03.04.1966 г.р., ранее Гулиев Айдын Гурбан оглы, место рождения: с. </w:t>
      </w:r>
      <w:proofErr w:type="spellStart"/>
      <w:r w:rsidRPr="00BC6A6B">
        <w:rPr>
          <w:rFonts w:ascii="Times New Roman" w:hAnsi="Times New Roman" w:cs="Times New Roman"/>
        </w:rPr>
        <w:t>Гызылавар</w:t>
      </w:r>
      <w:proofErr w:type="spellEnd"/>
      <w:r w:rsidRPr="00BC6A6B">
        <w:rPr>
          <w:rFonts w:ascii="Times New Roman" w:hAnsi="Times New Roman" w:cs="Times New Roman"/>
        </w:rPr>
        <w:t xml:space="preserve">, </w:t>
      </w:r>
      <w:proofErr w:type="spellStart"/>
      <w:r w:rsidRPr="00BC6A6B">
        <w:rPr>
          <w:rFonts w:ascii="Times New Roman" w:hAnsi="Times New Roman" w:cs="Times New Roman"/>
        </w:rPr>
        <w:t>Массалинского</w:t>
      </w:r>
      <w:proofErr w:type="spellEnd"/>
      <w:r w:rsidRPr="00BC6A6B">
        <w:rPr>
          <w:rFonts w:ascii="Times New Roman" w:hAnsi="Times New Roman" w:cs="Times New Roman"/>
        </w:rPr>
        <w:t xml:space="preserve"> района, Азербайджанской ССР, СНИЛС 124-877-676 00, ИНН 890403035848, адрес: 629306, ЯНАО, г. Новый Уренгой, ул. Интернациональная, д. 3, кв. 19), именуемый в дальнейшем «Продавец», в лице финансового управляющего Поповой Екатерины Сергеевны (ИНН 770201503150, СНИЛС 142-429-116 35), действующей на основании Определения Арбитражного суда Ямало-Ненецкого автономного округа от 23.01.2026 по делу №А81-13615/2024 и в соответствии с Федеральным законом «О несостоятельности (банкротстве)», с одной стороны,</w:t>
      </w:r>
    </w:p>
    <w:p w14:paraId="2E9ED9AA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1E87C9AB" w14:textId="2E73633E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И _____________________в лице _________________________, действующего на основании _____________________________________________, именуемый в дальнейшем «Покупатель», с другой стороны, совместно именуемые «Стороны», по итогам торгов посредством аукциона, по цене наибольшего предложения, заключили настоящий договор о нижеследующем:</w:t>
      </w:r>
    </w:p>
    <w:p w14:paraId="5A506F4C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5ACAB011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1. Предмет договора</w:t>
      </w:r>
    </w:p>
    <w:p w14:paraId="2CD166E0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78646C06" w14:textId="5200822E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1.1. Продавец передает в собственность Покупателя 100 % (сто процентов) долей в уставном капитале ООО «ЕВРОАЗИЯ» (ИНН 8904054621</w:t>
      </w:r>
      <w:r w:rsidR="00BC6A6B" w:rsidRPr="00BC6A6B">
        <w:rPr>
          <w:rFonts w:ascii="Times New Roman" w:hAnsi="Times New Roman" w:cs="Times New Roman"/>
        </w:rPr>
        <w:t>, ОГРН 1078904005575</w:t>
      </w:r>
      <w:r w:rsidRPr="00BC6A6B">
        <w:rPr>
          <w:rFonts w:ascii="Times New Roman" w:hAnsi="Times New Roman" w:cs="Times New Roman"/>
        </w:rPr>
        <w:t>) (далее - Доля в уставном капитале Общества), а Покупатель принимает Долю и платит за нее цену, согласованную в п. 2.1 настоящего Договора.</w:t>
      </w:r>
    </w:p>
    <w:p w14:paraId="0F792871" w14:textId="788084C4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Сведения об Обществе: Общество с ограниченной ответственностью «ЕВРОАЗИЯ», ИНН 8904054621</w:t>
      </w:r>
      <w:r w:rsidR="00BC6A6B" w:rsidRPr="00BC6A6B">
        <w:rPr>
          <w:rFonts w:ascii="Times New Roman" w:hAnsi="Times New Roman" w:cs="Times New Roman"/>
        </w:rPr>
        <w:t>, ОГРН 1078904005575</w:t>
      </w:r>
      <w:r w:rsidRPr="00BC6A6B">
        <w:rPr>
          <w:rFonts w:ascii="Times New Roman" w:hAnsi="Times New Roman" w:cs="Times New Roman"/>
        </w:rPr>
        <w:t xml:space="preserve">, адрес: 629306, ЯНАО, г. Новый Уренгой, ул. Интернациональная, д. 3, кв. 19, размер уставного капитала составляет 10 000 </w:t>
      </w:r>
      <w:r w:rsidR="00BC6A6B" w:rsidRPr="00BC6A6B">
        <w:rPr>
          <w:rFonts w:ascii="Times New Roman" w:hAnsi="Times New Roman" w:cs="Times New Roman"/>
        </w:rPr>
        <w:t xml:space="preserve">(десять тысяч) </w:t>
      </w:r>
      <w:r w:rsidRPr="00BC6A6B">
        <w:rPr>
          <w:rFonts w:ascii="Times New Roman" w:hAnsi="Times New Roman" w:cs="Times New Roman"/>
        </w:rPr>
        <w:t>руб. 00 коп.</w:t>
      </w:r>
    </w:p>
    <w:p w14:paraId="4CB0222B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1.2. С момента заключения настоящего договора Продавец не вправе совершать какие-либо сделки с третьими лицами в отношении имущества.</w:t>
      </w:r>
    </w:p>
    <w:p w14:paraId="6EEBEBE7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1.3. Покупатель обязуется уплатить за долю в уставном капитале Общества цену в соответствии с п. 2.1 настоящего договора.</w:t>
      </w:r>
    </w:p>
    <w:p w14:paraId="6BC5F2B4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23FCD1E9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2. Цена договора. Порядок расчетов.</w:t>
      </w:r>
    </w:p>
    <w:p w14:paraId="350DAE7D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68EBB8E4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2.1. Общая стоимость доли в уставном капитале Общества составляет ________________________ рублей, НДС не облагается.</w:t>
      </w:r>
    </w:p>
    <w:p w14:paraId="27620AEA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2.2. Покупатель рассчитывается с Продавцом за долю в уставном капитале Общества, указанную в п. 1.1 настоящего договора, по цене, указанной в п. 2.1 настоящего договора, в течение 30 (тридцати) дней с момента подписания настоящего договора, путем перечисления денежных средств на расчетный счет Продавца.</w:t>
      </w:r>
    </w:p>
    <w:p w14:paraId="57ADE08B" w14:textId="1406EF86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Перечислению Продавцу подлежит сумма в размере ________________________________________________________________ рублей.</w:t>
      </w:r>
    </w:p>
    <w:p w14:paraId="4D67BB65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2.3. В случае нарушения Покупателем условий срока оплаты, указанного в п. 2.2 настоящего договора, Продавец вправе в одностороннем порядке отказаться от исполнения настоящего договора, что влечет прекращение его действия. В этом случае внесенный задаток Покупателю не возвращается, и Продавец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1F8CEF47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7CC44B9C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lastRenderedPageBreak/>
        <w:t>3. Переход права собственности</w:t>
      </w:r>
    </w:p>
    <w:p w14:paraId="11959131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31EFBF79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3.1. Доля в уставном капитале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14:paraId="40795D20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3.2. Документы для государственной регистрации при продаже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Покупателем.</w:t>
      </w:r>
    </w:p>
    <w:p w14:paraId="1698A61C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28DF1517" w14:textId="4E2C5A7F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4. Обязанности сторон</w:t>
      </w:r>
    </w:p>
    <w:p w14:paraId="1138C9C2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4AA0C602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4.1. Продавец обязуется организовать внесение в Единый государственный реестр юридических лиц соответствующих изменений на основании настоящего Договора в течение 30 (тридцати) календарных дней с момента получения денежных средств от Покупателя.</w:t>
      </w:r>
    </w:p>
    <w:p w14:paraId="65CEBDAB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4.2. Покупатель обязуется оплатить долю в уставном капитале Общества в порядке и сроки, установленные настоящим Договором.</w:t>
      </w:r>
    </w:p>
    <w:p w14:paraId="474F24FC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424AA58C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 Заключительные положения</w:t>
      </w:r>
    </w:p>
    <w:p w14:paraId="44BDC912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3FD78FE1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5.1. Настоящий Договор подлежит нотариальному удостоверению в порядке, предусмотренном ст. 21 Федерального закона от 08.02.1998 № 14-ФЗ «Об обществах с ограниченной ответственностью».</w:t>
      </w:r>
    </w:p>
    <w:p w14:paraId="5B490938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5.2. Настоящий Договор вступает в силу с момента его нотариального удостоверения и действует до момента полного выполнения Сторонами своих обязательств.</w:t>
      </w:r>
    </w:p>
    <w:p w14:paraId="6ADF3282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43C507C7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4AEA41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5.5.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по месту нахождения должника.</w:t>
      </w:r>
    </w:p>
    <w:p w14:paraId="50E6991B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5.6. Все приложения и дополнения к настоящему Договору являются его неотъемлемой частью.</w:t>
      </w:r>
    </w:p>
    <w:p w14:paraId="604C6151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5.7.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14:paraId="08734730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5.8. 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14:paraId="1C5D739D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5.9. Расходы по удостоверению настоящего Договора, а также по свидетельствованию подлинности подписи на заявлении о внесении изменений в Единый государственный реестр юридических лиц, передаче заявления в налоговый орган, передаче документов Обществу несет Покупатель.</w:t>
      </w:r>
    </w:p>
    <w:p w14:paraId="69B87E6A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t>5.10.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— Покупателю, четвертый экземпляр направляется в налоговый орган, пятый экземпляр передается Обществу.</w:t>
      </w:r>
    </w:p>
    <w:p w14:paraId="1CE560AC" w14:textId="77777777" w:rsidR="00DC535D" w:rsidRPr="00BC6A6B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p w14:paraId="2EEFAF65" w14:textId="77777777" w:rsidR="00BC6A6B" w:rsidRDefault="00BC6A6B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7AFD473D" w14:textId="77777777" w:rsidR="00BC6A6B" w:rsidRDefault="00BC6A6B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4283776F" w14:textId="77777777" w:rsidR="00BC6A6B" w:rsidRDefault="00BC6A6B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63285BC0" w14:textId="77777777" w:rsidR="00BC6A6B" w:rsidRDefault="00BC6A6B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3601D741" w14:textId="77777777" w:rsidR="00BC6A6B" w:rsidRDefault="00BC6A6B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p w14:paraId="0D3A93DB" w14:textId="1E54CB24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  <w:r w:rsidRPr="00BC6A6B">
        <w:rPr>
          <w:rFonts w:ascii="Times New Roman" w:hAnsi="Times New Roman" w:cs="Times New Roman"/>
        </w:rPr>
        <w:lastRenderedPageBreak/>
        <w:t>6. Адреса и подписи Сторон:</w:t>
      </w:r>
    </w:p>
    <w:p w14:paraId="71E95CB9" w14:textId="77777777" w:rsidR="00DC535D" w:rsidRPr="00BC6A6B" w:rsidRDefault="00DC535D" w:rsidP="00DC535D">
      <w:pPr>
        <w:spacing w:line="240" w:lineRule="atLeast"/>
        <w:ind w:firstLine="709"/>
        <w:contextualSpacing/>
        <w:jc w:val="center"/>
        <w:rPr>
          <w:rFonts w:ascii="Times New Roman" w:hAnsi="Times New Roman" w:cs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DC535D" w:rsidRPr="00BC6A6B" w14:paraId="2FAE19EF" w14:textId="77777777" w:rsidTr="00DE65B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1B46DDA7" w14:textId="77777777" w:rsidR="00DC535D" w:rsidRPr="00BC6A6B" w:rsidRDefault="00DC535D" w:rsidP="00DE65B7">
            <w:pPr>
              <w:jc w:val="both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  <w:b/>
                <w:bCs/>
              </w:rPr>
              <w:t>Продавец</w:t>
            </w:r>
          </w:p>
        </w:tc>
        <w:tc>
          <w:tcPr>
            <w:tcW w:w="2500" w:type="pct"/>
            <w:vAlign w:val="center"/>
            <w:hideMark/>
          </w:tcPr>
          <w:p w14:paraId="08B1FFC7" w14:textId="77777777" w:rsidR="00DC535D" w:rsidRPr="00BC6A6B" w:rsidRDefault="00DC535D" w:rsidP="00DE65B7">
            <w:pPr>
              <w:jc w:val="both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  <w:b/>
                <w:bCs/>
              </w:rPr>
              <w:t xml:space="preserve">                Покупатель</w:t>
            </w:r>
          </w:p>
        </w:tc>
      </w:tr>
      <w:tr w:rsidR="00DC535D" w:rsidRPr="00BC6A6B" w14:paraId="71BCA200" w14:textId="77777777" w:rsidTr="00DE65B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69D6A9D" w14:textId="77777777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Финансовый управляющий</w:t>
            </w:r>
          </w:p>
          <w:p w14:paraId="46B9BE67" w14:textId="2ADA4E9F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C6A6B">
              <w:rPr>
                <w:rFonts w:ascii="Times New Roman" w:hAnsi="Times New Roman"/>
              </w:rPr>
              <w:t>Гамбарли</w:t>
            </w:r>
            <w:proofErr w:type="spellEnd"/>
            <w:r w:rsidRPr="00BC6A6B">
              <w:rPr>
                <w:rFonts w:ascii="Times New Roman" w:hAnsi="Times New Roman"/>
              </w:rPr>
              <w:t xml:space="preserve"> Айдына Гаджи-</w:t>
            </w:r>
            <w:proofErr w:type="spellStart"/>
            <w:r w:rsidRPr="00BC6A6B">
              <w:rPr>
                <w:rFonts w:ascii="Times New Roman" w:hAnsi="Times New Roman"/>
              </w:rPr>
              <w:t>Гурбановича</w:t>
            </w:r>
            <w:proofErr w:type="spellEnd"/>
          </w:p>
          <w:p w14:paraId="14BC4CB8" w14:textId="2D3C6681" w:rsidR="00DC535D" w:rsidRPr="00BC6A6B" w:rsidRDefault="00BC6A6B" w:rsidP="00DE65B7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 xml:space="preserve">03.04.1966 г.р., ранее Гулиев Айдын Гурбан оглы, место рождения: с. </w:t>
            </w:r>
            <w:proofErr w:type="spellStart"/>
            <w:r w:rsidRPr="00BC6A6B">
              <w:rPr>
                <w:rFonts w:ascii="Times New Roman" w:hAnsi="Times New Roman"/>
              </w:rPr>
              <w:t>Гызылавар</w:t>
            </w:r>
            <w:proofErr w:type="spellEnd"/>
            <w:r w:rsidRPr="00BC6A6B">
              <w:rPr>
                <w:rFonts w:ascii="Times New Roman" w:hAnsi="Times New Roman"/>
              </w:rPr>
              <w:t xml:space="preserve">, </w:t>
            </w:r>
            <w:proofErr w:type="spellStart"/>
            <w:r w:rsidRPr="00BC6A6B">
              <w:rPr>
                <w:rFonts w:ascii="Times New Roman" w:hAnsi="Times New Roman"/>
              </w:rPr>
              <w:t>Массалинского</w:t>
            </w:r>
            <w:proofErr w:type="spellEnd"/>
            <w:r w:rsidRPr="00BC6A6B">
              <w:rPr>
                <w:rFonts w:ascii="Times New Roman" w:hAnsi="Times New Roman"/>
              </w:rPr>
              <w:t xml:space="preserve"> района, Азербайджанской ССР, СНИЛС 124-877-676 00, ИНН 890403035848, адрес: 629306, ЯНАО, г. Новый Уренгой, ул. Интернациональная, д. 3, кв. 19</w:t>
            </w:r>
          </w:p>
          <w:p w14:paraId="6FB1D63A" w14:textId="77777777" w:rsidR="00BC6A6B" w:rsidRPr="00BC6A6B" w:rsidRDefault="00BC6A6B" w:rsidP="00DE65B7">
            <w:pPr>
              <w:spacing w:after="0"/>
              <w:rPr>
                <w:rFonts w:ascii="Times New Roman" w:hAnsi="Times New Roman"/>
              </w:rPr>
            </w:pPr>
          </w:p>
          <w:p w14:paraId="17A717D9" w14:textId="77777777" w:rsidR="00DC535D" w:rsidRPr="00BC6A6B" w:rsidRDefault="00DC535D" w:rsidP="00DC535D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р/счет 40817810050205377671 Основной</w:t>
            </w:r>
          </w:p>
          <w:p w14:paraId="4ADC2E86" w14:textId="3B391CDA" w:rsidR="00DC535D" w:rsidRPr="00BC6A6B" w:rsidRDefault="00DC535D" w:rsidP="00DC535D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 xml:space="preserve">В ФИЛИАЛ "ЦЕНТРАЛЬНЫЙ" ПАО "СОВКОМБАНК" </w:t>
            </w:r>
          </w:p>
          <w:p w14:paraId="7BF19921" w14:textId="77777777" w:rsidR="00DC535D" w:rsidRPr="00BC6A6B" w:rsidRDefault="00DC535D" w:rsidP="00DC535D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БИК 045004763 ИНН 4401116480 ОГРН 1144400000425</w:t>
            </w:r>
          </w:p>
          <w:p w14:paraId="7E8C7607" w14:textId="77777777" w:rsidR="00DC535D" w:rsidRPr="00BC6A6B" w:rsidRDefault="00DC535D" w:rsidP="00DC535D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C6A6B">
              <w:rPr>
                <w:rFonts w:ascii="Times New Roman" w:hAnsi="Times New Roman"/>
              </w:rPr>
              <w:t>Корр</w:t>
            </w:r>
            <w:proofErr w:type="spellEnd"/>
            <w:r w:rsidRPr="00BC6A6B">
              <w:rPr>
                <w:rFonts w:ascii="Times New Roman" w:hAnsi="Times New Roman"/>
              </w:rPr>
              <w:t xml:space="preserve">/счет 30101810150040000763 </w:t>
            </w:r>
          </w:p>
          <w:p w14:paraId="71D603AF" w14:textId="6D98F23C" w:rsidR="00DC535D" w:rsidRPr="00BC6A6B" w:rsidRDefault="00DC535D" w:rsidP="00DC535D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КПП 544543001</w:t>
            </w:r>
          </w:p>
          <w:p w14:paraId="680040F8" w14:textId="77777777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</w:p>
          <w:p w14:paraId="0C9BE45A" w14:textId="3A584949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 xml:space="preserve"> </w:t>
            </w:r>
          </w:p>
          <w:p w14:paraId="53940EBC" w14:textId="77777777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0" w:type="pct"/>
            <w:vAlign w:val="center"/>
            <w:hideMark/>
          </w:tcPr>
          <w:p w14:paraId="72062B6B" w14:textId="77777777" w:rsidR="00DC535D" w:rsidRPr="00BC6A6B" w:rsidRDefault="00DC535D" w:rsidP="00DE65B7">
            <w:pPr>
              <w:spacing w:after="0"/>
              <w:rPr>
                <w:rFonts w:ascii="Times New Roman" w:hAnsi="Times New Roman"/>
              </w:rPr>
            </w:pPr>
          </w:p>
        </w:tc>
      </w:tr>
      <w:tr w:rsidR="00DC535D" w:rsidRPr="00BC6A6B" w14:paraId="2F3EAF47" w14:textId="77777777" w:rsidTr="00DE65B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6C9FDD32" w14:textId="77777777" w:rsidR="00DC535D" w:rsidRPr="00BC6A6B" w:rsidRDefault="00DC535D" w:rsidP="00DE65B7">
            <w:pPr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______________________ Е.С. Попова</w:t>
            </w:r>
          </w:p>
        </w:tc>
        <w:tc>
          <w:tcPr>
            <w:tcW w:w="2500" w:type="pct"/>
            <w:vAlign w:val="center"/>
            <w:hideMark/>
          </w:tcPr>
          <w:p w14:paraId="4BF5C977" w14:textId="77777777" w:rsidR="00DC535D" w:rsidRPr="00BC6A6B" w:rsidRDefault="00DC535D" w:rsidP="00DE65B7">
            <w:pPr>
              <w:rPr>
                <w:rFonts w:ascii="Times New Roman" w:hAnsi="Times New Roman"/>
              </w:rPr>
            </w:pPr>
            <w:r w:rsidRPr="00BC6A6B">
              <w:rPr>
                <w:rFonts w:ascii="Times New Roman" w:hAnsi="Times New Roman"/>
              </w:rPr>
              <w:t>____________________ _______________</w:t>
            </w:r>
          </w:p>
        </w:tc>
      </w:tr>
    </w:tbl>
    <w:p w14:paraId="0E7DCF40" w14:textId="23158FCE" w:rsidR="00DC535D" w:rsidRPr="00DC535D" w:rsidRDefault="00DC535D" w:rsidP="00DC535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</w:p>
    <w:sectPr w:rsidR="00DC535D" w:rsidRPr="00DC535D" w:rsidSect="00BC6A6B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39"/>
    <w:rsid w:val="009146FC"/>
    <w:rsid w:val="009B6602"/>
    <w:rsid w:val="00A45A38"/>
    <w:rsid w:val="00BC6A6B"/>
    <w:rsid w:val="00BE4008"/>
    <w:rsid w:val="00D13039"/>
    <w:rsid w:val="00D912D9"/>
    <w:rsid w:val="00DC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F5E2"/>
  <w15:chartTrackingRefBased/>
  <w15:docId w15:val="{0F913D95-71D6-457B-967B-F548CBB7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3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3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3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3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3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3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3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3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3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30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30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30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30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30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30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3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3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3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3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3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30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30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30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3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30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30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2026-09-28T09:21:00Z</dcterms:created>
  <dcterms:modified xsi:type="dcterms:W3CDTF">2026-09-28T09:37:00Z</dcterms:modified>
</cp:coreProperties>
</file>