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B39B0" w14:textId="77777777" w:rsidR="0015496F" w:rsidRPr="00204AF5" w:rsidRDefault="0015496F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B0D8AC" w14:textId="77777777" w:rsidR="0015496F" w:rsidRPr="00204AF5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 xml:space="preserve">Договор </w:t>
      </w:r>
    </w:p>
    <w:p w14:paraId="2A75201E" w14:textId="77777777" w:rsidR="0015496F" w:rsidRPr="00204AF5" w:rsidRDefault="00204AF5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AF5">
        <w:rPr>
          <w:rFonts w:ascii="Times New Roman" w:hAnsi="Times New Roman" w:cs="Times New Roman"/>
          <w:b/>
          <w:sz w:val="28"/>
          <w:szCs w:val="24"/>
        </w:rPr>
        <w:t>купли-продажи недвижимого имущества</w:t>
      </w:r>
    </w:p>
    <w:p w14:paraId="6A5DEC5F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41F1AC" w14:textId="77777777" w:rsidR="0015496F" w:rsidRPr="00204AF5" w:rsidRDefault="0015496F" w:rsidP="00204AF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          </w:t>
      </w:r>
      <w:r w:rsidR="00204AF5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       </w:t>
      </w:r>
      <w:r w:rsidR="004E47FB" w:rsidRPr="00204AF5">
        <w:rPr>
          <w:rFonts w:ascii="Times New Roman" w:hAnsi="Times New Roman" w:cs="Times New Roman"/>
          <w:sz w:val="24"/>
          <w:szCs w:val="24"/>
        </w:rPr>
        <w:t>«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4E47FB" w:rsidRPr="00204AF5">
        <w:rPr>
          <w:rFonts w:ascii="Times New Roman" w:hAnsi="Times New Roman" w:cs="Times New Roman"/>
          <w:sz w:val="24"/>
          <w:szCs w:val="24"/>
        </w:rPr>
        <w:t xml:space="preserve">» </w:t>
      </w:r>
      <w:r w:rsidR="005E6C39">
        <w:rPr>
          <w:rFonts w:ascii="Times New Roman" w:hAnsi="Times New Roman" w:cs="Times New Roman"/>
          <w:sz w:val="24"/>
          <w:szCs w:val="24"/>
        </w:rPr>
        <w:t>_________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DD6289" w:rsidRPr="00204AF5">
        <w:rPr>
          <w:rFonts w:ascii="Times New Roman" w:hAnsi="Times New Roman" w:cs="Times New Roman"/>
          <w:sz w:val="24"/>
          <w:szCs w:val="24"/>
        </w:rPr>
        <w:t>20</w:t>
      </w:r>
      <w:r w:rsidR="00E146E7">
        <w:rPr>
          <w:rFonts w:ascii="Times New Roman" w:hAnsi="Times New Roman" w:cs="Times New Roman"/>
          <w:sz w:val="24"/>
          <w:szCs w:val="24"/>
        </w:rPr>
        <w:t>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CE1224E" w14:textId="044E632F" w:rsidR="004E47FB" w:rsidRPr="00204AF5" w:rsidRDefault="0012205A" w:rsidP="008744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12205A">
        <w:rPr>
          <w:rFonts w:ascii="Times New Roman" w:hAnsi="Times New Roman" w:cs="Times New Roman"/>
          <w:sz w:val="24"/>
          <w:szCs w:val="24"/>
        </w:rPr>
        <w:t xml:space="preserve">Титов Вячеслав Юрьевич в лице финансового управляющего Софьина Сергея Анатольевича, действующего на основании Решения Арбитражного суда Красноярского края от 13.01.2026 года по делу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904471"/>
        </w:sdtPr>
        <w:sdtContent>
          <w:r w:rsidRPr="0012205A">
            <w:rPr>
              <w:rFonts w:ascii="Times New Roman" w:hAnsi="Times New Roman" w:cs="Times New Roman"/>
              <w:sz w:val="24"/>
              <w:szCs w:val="24"/>
            </w:rPr>
            <w:t>А33-1039/2021</w:t>
          </w:r>
        </w:sdtContent>
      </w:sdt>
      <w:r w:rsidR="003529E8" w:rsidRPr="0012205A">
        <w:rPr>
          <w:rFonts w:ascii="Times New Roman" w:hAnsi="Times New Roman" w:cs="Times New Roman"/>
          <w:sz w:val="24"/>
          <w:szCs w:val="24"/>
        </w:rPr>
        <w:t>, именуем</w:t>
      </w:r>
      <w:r w:rsidR="00FA5904" w:rsidRPr="0012205A">
        <w:rPr>
          <w:rFonts w:ascii="Times New Roman" w:hAnsi="Times New Roman" w:cs="Times New Roman"/>
          <w:sz w:val="24"/>
          <w:szCs w:val="24"/>
        </w:rPr>
        <w:t>ый</w:t>
      </w:r>
      <w:r w:rsidR="003529E8" w:rsidRPr="00C018C6">
        <w:rPr>
          <w:rFonts w:ascii="Times New Roman" w:hAnsi="Times New Roman" w:cs="Times New Roman"/>
          <w:sz w:val="24"/>
          <w:szCs w:val="24"/>
        </w:rPr>
        <w:t xml:space="preserve"> в</w:t>
      </w:r>
      <w:r w:rsidR="003529E8" w:rsidRPr="00A85286">
        <w:rPr>
          <w:rFonts w:ascii="Times New Roman" w:hAnsi="Times New Roman" w:cs="Times New Roman"/>
          <w:sz w:val="24"/>
          <w:szCs w:val="24"/>
        </w:rPr>
        <w:t xml:space="preserve"> дальнейшем «Продавец», с одной стороны,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и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4E47FB" w:rsidRPr="00A07E9D">
        <w:rPr>
          <w:rFonts w:ascii="Times New Roman" w:hAnsi="Times New Roman" w:cs="Times New Roman"/>
          <w:sz w:val="24"/>
          <w:szCs w:val="24"/>
        </w:rPr>
        <w:t>,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5E6C39">
        <w:rPr>
          <w:rFonts w:ascii="Times New Roman" w:hAnsi="Times New Roman" w:cs="Times New Roman"/>
          <w:sz w:val="24"/>
          <w:szCs w:val="24"/>
        </w:rPr>
        <w:t>ый</w:t>
      </w:r>
      <w:r w:rsidR="003529E8" w:rsidRPr="00A07E9D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13EE0DD7" w14:textId="77777777" w:rsidR="00204AF5" w:rsidRPr="00204AF5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2E959C31" w14:textId="77777777"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C95C849" w14:textId="21B9649D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</w:t>
      </w:r>
      <w:r w:rsidR="002A1962" w:rsidRPr="00204AF5">
        <w:rPr>
          <w:rFonts w:ascii="Times New Roman" w:hAnsi="Times New Roman" w:cs="Times New Roman"/>
          <w:sz w:val="24"/>
          <w:szCs w:val="24"/>
        </w:rPr>
        <w:t>на основании</w:t>
      </w:r>
      <w:r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C018C6" w:rsidRPr="00C018C6">
        <w:rPr>
          <w:rFonts w:ascii="Times New Roman" w:hAnsi="Times New Roman"/>
          <w:sz w:val="24"/>
          <w:szCs w:val="24"/>
        </w:rPr>
        <w:t xml:space="preserve">Решения Арбитражного суда Красноярского края </w:t>
      </w:r>
      <w:r w:rsidR="0012205A" w:rsidRPr="0012205A">
        <w:rPr>
          <w:rFonts w:ascii="Times New Roman" w:hAnsi="Times New Roman" w:cs="Times New Roman"/>
          <w:sz w:val="24"/>
          <w:szCs w:val="24"/>
        </w:rPr>
        <w:t xml:space="preserve">от 13.01.2026 года по делу </w:t>
      </w:r>
      <w:sdt>
        <w:sdtPr>
          <w:rPr>
            <w:rFonts w:ascii="Times New Roman" w:hAnsi="Times New Roman" w:cs="Times New Roman"/>
            <w:sz w:val="24"/>
            <w:szCs w:val="24"/>
          </w:rPr>
          <w:id w:val="1548025788"/>
        </w:sdtPr>
        <w:sdtContent>
          <w:r w:rsidR="0012205A" w:rsidRPr="0012205A">
            <w:rPr>
              <w:rFonts w:ascii="Times New Roman" w:hAnsi="Times New Roman" w:cs="Times New Roman"/>
              <w:sz w:val="24"/>
              <w:szCs w:val="24"/>
            </w:rPr>
            <w:t>А33-1039/2021</w:t>
          </w:r>
        </w:sdtContent>
      </w:sdt>
      <w:r w:rsidR="00DE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о признании должника 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несостоятельным (банкротом) </w:t>
      </w:r>
      <w:r w:rsidRPr="00204AF5">
        <w:rPr>
          <w:rFonts w:ascii="Times New Roman" w:hAnsi="Times New Roman" w:cs="Times New Roman"/>
          <w:sz w:val="24"/>
          <w:szCs w:val="24"/>
        </w:rPr>
        <w:t>и открытии в отношении не</w:t>
      </w:r>
      <w:r w:rsidR="00FA5904">
        <w:rPr>
          <w:rFonts w:ascii="Times New Roman" w:hAnsi="Times New Roman" w:cs="Times New Roman"/>
          <w:sz w:val="24"/>
          <w:szCs w:val="24"/>
        </w:rPr>
        <w:t>го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 процедуры реализации имущества</w:t>
      </w:r>
      <w:r w:rsidR="00FA5904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2A1962" w:rsidRPr="00204AF5">
        <w:rPr>
          <w:rFonts w:ascii="Times New Roman" w:hAnsi="Times New Roman" w:cs="Times New Roman"/>
          <w:sz w:val="24"/>
          <w:szCs w:val="24"/>
        </w:rPr>
        <w:t xml:space="preserve">, об утверждении финансовым управляющим должника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  <w:r w:rsidR="002A1962" w:rsidRPr="00204AF5">
        <w:rPr>
          <w:rFonts w:ascii="Times New Roman" w:hAnsi="Times New Roman" w:cs="Times New Roman"/>
          <w:sz w:val="24"/>
          <w:szCs w:val="24"/>
        </w:rPr>
        <w:t>;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открытых торгов в электронной форме</w:t>
      </w:r>
      <w:r w:rsidR="005E6C39">
        <w:rPr>
          <w:rFonts w:ascii="Times New Roman" w:hAnsi="Times New Roman" w:cs="Times New Roman"/>
          <w:sz w:val="24"/>
          <w:szCs w:val="24"/>
        </w:rPr>
        <w:t>,</w:t>
      </w:r>
    </w:p>
    <w:p w14:paraId="5931731B" w14:textId="77777777" w:rsidR="00F524D2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1.2. Продавец обязуется пере</w:t>
      </w:r>
      <w:r w:rsidR="005B5391" w:rsidRPr="00204AF5">
        <w:rPr>
          <w:rFonts w:ascii="Times New Roman" w:hAnsi="Times New Roman" w:cs="Times New Roman"/>
          <w:sz w:val="24"/>
          <w:szCs w:val="24"/>
        </w:rPr>
        <w:t>дать в собственность Покупателю</w:t>
      </w:r>
      <w:r w:rsidRPr="00204AF5">
        <w:rPr>
          <w:rFonts w:ascii="Times New Roman" w:hAnsi="Times New Roman" w:cs="Times New Roman"/>
          <w:sz w:val="24"/>
          <w:szCs w:val="24"/>
        </w:rPr>
        <w:t>, а Покупатель обязуется принять и оплатить на условиях настоящего Договор</w:t>
      </w:r>
      <w:r w:rsidR="00FA5904">
        <w:rPr>
          <w:rFonts w:ascii="Times New Roman" w:hAnsi="Times New Roman" w:cs="Times New Roman"/>
          <w:sz w:val="24"/>
          <w:szCs w:val="24"/>
        </w:rPr>
        <w:t>а следующее недвижимое 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, </w:t>
      </w:r>
      <w:r w:rsidRPr="005108AF">
        <w:rPr>
          <w:rFonts w:ascii="Times New Roman" w:hAnsi="Times New Roman" w:cs="Times New Roman"/>
          <w:sz w:val="24"/>
          <w:szCs w:val="24"/>
        </w:rPr>
        <w:t>составляющее</w:t>
      </w:r>
      <w:r w:rsidR="00F524D2">
        <w:rPr>
          <w:rFonts w:ascii="Times New Roman" w:hAnsi="Times New Roman" w:cs="Times New Roman"/>
          <w:sz w:val="24"/>
          <w:szCs w:val="24"/>
        </w:rPr>
        <w:t>:</w:t>
      </w:r>
      <w:r w:rsidRPr="005108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29"/>
        <w:gridCol w:w="6101"/>
        <w:gridCol w:w="2976"/>
      </w:tblGrid>
      <w:tr w:rsidR="00AC48C7" w:rsidRPr="00EF547F" w14:paraId="2690BB15" w14:textId="77777777" w:rsidTr="00FC1C13">
        <w:trPr>
          <w:trHeight w:val="605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CC00D" w14:textId="77777777" w:rsidR="00AC48C7" w:rsidRPr="00EF547F" w:rsidRDefault="00AC48C7" w:rsidP="00FC1C1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F547F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5092A1" w14:textId="77777777" w:rsidR="00AC48C7" w:rsidRPr="00EF547F" w:rsidRDefault="00AC48C7" w:rsidP="00FC1C13">
            <w:pPr>
              <w:contextualSpacing/>
              <w:jc w:val="center"/>
              <w:rPr>
                <w:sz w:val="22"/>
                <w:szCs w:val="22"/>
              </w:rPr>
            </w:pPr>
            <w:r w:rsidRPr="00EF547F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161782" w14:textId="77777777" w:rsidR="00AC48C7" w:rsidRPr="00EF547F" w:rsidRDefault="00AC48C7" w:rsidP="00FC1C13">
            <w:pPr>
              <w:contextualSpacing/>
              <w:jc w:val="center"/>
              <w:rPr>
                <w:sz w:val="22"/>
                <w:szCs w:val="22"/>
              </w:rPr>
            </w:pPr>
            <w:r w:rsidRPr="00EF547F">
              <w:rPr>
                <w:sz w:val="22"/>
                <w:szCs w:val="22"/>
              </w:rPr>
              <w:t>Начальная стоимость/ цена продажи</w:t>
            </w:r>
          </w:p>
        </w:tc>
      </w:tr>
      <w:tr w:rsidR="00AC48C7" w:rsidRPr="00EF547F" w14:paraId="6F266A99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65DAFD" w14:textId="77777777" w:rsidR="00AC48C7" w:rsidRPr="00EF547F" w:rsidRDefault="00AC48C7" w:rsidP="00AC48C7">
            <w:pPr>
              <w:numPr>
                <w:ilvl w:val="0"/>
                <w:numId w:val="1"/>
              </w:numPr>
              <w:suppressAutoHyphens/>
              <w:contextualSpacing/>
              <w:rPr>
                <w:sz w:val="22"/>
                <w:szCs w:val="22"/>
              </w:rPr>
            </w:pP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EFD585" w14:textId="7BF63FFB" w:rsidR="00AC48C7" w:rsidRPr="008319E3" w:rsidRDefault="0012205A" w:rsidP="00FC1C13">
            <w:pPr>
              <w:jc w:val="both"/>
            </w:pPr>
            <w:r w:rsidRPr="00D02BE7">
              <w:t xml:space="preserve">Земельный участок, площадь 598 +/- 9 </w:t>
            </w:r>
            <w:proofErr w:type="spellStart"/>
            <w:r w:rsidRPr="00D02BE7">
              <w:t>кв.м</w:t>
            </w:r>
            <w:proofErr w:type="spellEnd"/>
            <w:r w:rsidRPr="00D02BE7">
              <w:t>., адрес (местонахождение): 662973, Красноярский край, г Железногорск, тер. СНТ N 10, ул. Столбовая, уч. 20, кадастровый (</w:t>
            </w:r>
            <w:r w:rsidRPr="004370B7">
              <w:t>условный) номер: 24:58:0330001:405, вид собственности: индивидуальная</w:t>
            </w:r>
            <w:r>
              <w:t>.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DF2F4D" w14:textId="73578A14" w:rsidR="00AC48C7" w:rsidRPr="00EF547F" w:rsidRDefault="0012205A" w:rsidP="00FC1C1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200 000</w:t>
            </w:r>
            <w:bookmarkStart w:id="0" w:name="_GoBack"/>
            <w:bookmarkEnd w:id="0"/>
            <w:r w:rsidR="00AC48C7">
              <w:rPr>
                <w:rFonts w:ascii="Times New Roman CYR" w:hAnsi="Times New Roman CYR" w:cs="Times New Roman CYR"/>
              </w:rPr>
              <w:t xml:space="preserve"> рублей</w:t>
            </w:r>
          </w:p>
        </w:tc>
      </w:tr>
    </w:tbl>
    <w:p w14:paraId="0C8C8D82" w14:textId="77777777" w:rsidR="00F84AA1" w:rsidRDefault="00F84AA1" w:rsidP="00DE540B">
      <w:pPr>
        <w:spacing w:line="276" w:lineRule="auto"/>
        <w:jc w:val="both"/>
      </w:pPr>
    </w:p>
    <w:p w14:paraId="684B796C" w14:textId="13750D51" w:rsidR="0015496F" w:rsidRDefault="0015496F" w:rsidP="00DE540B">
      <w:pPr>
        <w:spacing w:line="276" w:lineRule="auto"/>
        <w:jc w:val="both"/>
      </w:pPr>
      <w:r w:rsidRPr="00BE420C">
        <w:t xml:space="preserve">1.3 </w:t>
      </w:r>
      <w:r w:rsidR="006177DA" w:rsidRPr="00BE420C">
        <w:t>Имущество</w:t>
      </w:r>
      <w:r w:rsidRPr="00BE420C">
        <w:t xml:space="preserve"> принадлежит Продавцу на праве собственности.</w:t>
      </w:r>
    </w:p>
    <w:p w14:paraId="172D74C7" w14:textId="77777777" w:rsidR="00204AF5" w:rsidRPr="00204AF5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E5B42F" w14:textId="77777777" w:rsidR="0015496F" w:rsidRPr="00A07E9D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183E4A44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204AF5">
        <w:rPr>
          <w:rFonts w:ascii="Times New Roman" w:hAnsi="Times New Roman" w:cs="Times New Roman"/>
          <w:sz w:val="24"/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</w:t>
      </w:r>
      <w:r w:rsidR="003529E8" w:rsidRPr="00204AF5">
        <w:rPr>
          <w:rFonts w:ascii="Times New Roman" w:hAnsi="Times New Roman" w:cs="Times New Roman"/>
          <w:sz w:val="24"/>
          <w:szCs w:val="24"/>
        </w:rPr>
        <w:t>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8694A" w:rsidRPr="00204AF5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D628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Pr="00204AF5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14:paraId="28B3C85B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5E6C3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E6C39">
        <w:rPr>
          <w:rFonts w:ascii="Times New Roman" w:hAnsi="Times New Roman" w:cs="Times New Roman"/>
          <w:sz w:val="24"/>
          <w:szCs w:val="24"/>
        </w:rPr>
        <w:t>__</w:t>
      </w:r>
      <w:r w:rsidR="005E6C39" w:rsidRPr="00204AF5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204AF5">
        <w:rPr>
          <w:rFonts w:ascii="Times New Roman" w:hAnsi="Times New Roman" w:cs="Times New Roman"/>
          <w:sz w:val="24"/>
          <w:szCs w:val="24"/>
        </w:rPr>
        <w:t>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141A00A3" w14:textId="77777777" w:rsidR="0015496F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2.3. Покупатель обязуется оплатить стоимость имущества</w:t>
      </w:r>
      <w:r w:rsidR="00204AF5" w:rsidRPr="00204AF5">
        <w:rPr>
          <w:szCs w:val="24"/>
        </w:rPr>
        <w:t xml:space="preserve">, составляющую разницу между суммой, указанной в п. 2.1 и суммой, внесенной в качестве задатка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а именно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="00204AF5" w:rsidRPr="00204AF5">
        <w:rPr>
          <w:szCs w:val="24"/>
        </w:rPr>
        <w:t xml:space="preserve">, </w:t>
      </w:r>
      <w:r w:rsidRPr="00204AF5">
        <w:rPr>
          <w:szCs w:val="24"/>
        </w:rPr>
        <w:t>в течение 30 дней с момента подписания настоящего Договора путем перечисления денежных средств на расчетный счет Продавца.</w:t>
      </w:r>
    </w:p>
    <w:p w14:paraId="44971BD2" w14:textId="77777777" w:rsidR="00531F53" w:rsidRPr="00204AF5" w:rsidRDefault="00531F53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lastRenderedPageBreak/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74132060" w14:textId="77777777" w:rsidR="00531F53" w:rsidRPr="00204AF5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204AF5">
        <w:rPr>
          <w:szCs w:val="24"/>
        </w:rPr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 w:rsidRPr="00204AF5">
        <w:rPr>
          <w:b/>
          <w:szCs w:val="24"/>
        </w:rPr>
        <w:t xml:space="preserve"> </w:t>
      </w:r>
      <w:r w:rsidRPr="00204AF5">
        <w:rPr>
          <w:szCs w:val="24"/>
        </w:rPr>
        <w:t>в размере и порядке, предусмотренном в п.</w:t>
      </w:r>
      <w:r w:rsidR="00FA5904">
        <w:rPr>
          <w:szCs w:val="24"/>
        </w:rPr>
        <w:t xml:space="preserve"> </w:t>
      </w:r>
      <w:r w:rsidRPr="00204AF5">
        <w:rPr>
          <w:szCs w:val="24"/>
        </w:rPr>
        <w:t xml:space="preserve">2.3. настоящего Договора. При этом в счет исполнения обязанности Покупателя по оплате </w:t>
      </w:r>
      <w:r w:rsidR="00204AF5" w:rsidRPr="00204AF5">
        <w:rPr>
          <w:szCs w:val="24"/>
        </w:rPr>
        <w:t>произведен зачет</w:t>
      </w:r>
      <w:r w:rsidRPr="00204AF5">
        <w:rPr>
          <w:szCs w:val="24"/>
        </w:rPr>
        <w:t xml:space="preserve"> денежны</w:t>
      </w:r>
      <w:r w:rsidR="00204AF5" w:rsidRPr="00204AF5">
        <w:rPr>
          <w:szCs w:val="24"/>
        </w:rPr>
        <w:t>х</w:t>
      </w:r>
      <w:r w:rsidRPr="00204AF5">
        <w:rPr>
          <w:szCs w:val="24"/>
        </w:rPr>
        <w:t xml:space="preserve"> средств в размере </w:t>
      </w:r>
      <w:r w:rsidR="005E6C39">
        <w:rPr>
          <w:szCs w:val="24"/>
        </w:rPr>
        <w:t>________________________________________</w:t>
      </w:r>
      <w:r w:rsidR="005E6C39" w:rsidRPr="00204AF5">
        <w:rPr>
          <w:szCs w:val="24"/>
        </w:rPr>
        <w:t xml:space="preserve"> рублей </w:t>
      </w:r>
      <w:r w:rsidR="005E6C39">
        <w:rPr>
          <w:szCs w:val="24"/>
        </w:rPr>
        <w:t>__</w:t>
      </w:r>
      <w:r w:rsidR="005E6C39" w:rsidRPr="00204AF5">
        <w:rPr>
          <w:szCs w:val="24"/>
        </w:rPr>
        <w:t xml:space="preserve"> копеек</w:t>
      </w:r>
      <w:r w:rsidRPr="00204AF5">
        <w:rPr>
          <w:szCs w:val="24"/>
        </w:rPr>
        <w:t>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1CCE01F5" w14:textId="77777777" w:rsidR="00FF0CAE" w:rsidRPr="00204AF5" w:rsidRDefault="00FF0CAE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2DC9E1" w14:textId="77777777" w:rsidR="0015496F" w:rsidRPr="00A07E9D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 xml:space="preserve">3. Порядок передачи </w:t>
      </w:r>
      <w:r w:rsidR="006177DA" w:rsidRPr="00A07E9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Pr="00A07E9D">
        <w:rPr>
          <w:rFonts w:ascii="Times New Roman" w:hAnsi="Times New Roman" w:cs="Times New Roman"/>
          <w:b/>
          <w:sz w:val="24"/>
          <w:szCs w:val="24"/>
        </w:rPr>
        <w:t>и перехода права собственности к Покупателю</w:t>
      </w:r>
    </w:p>
    <w:p w14:paraId="45A68738" w14:textId="77777777" w:rsidR="0015496F" w:rsidRPr="00204AF5" w:rsidRDefault="0015496F" w:rsidP="00204AF5">
      <w:pPr>
        <w:spacing w:line="276" w:lineRule="auto"/>
        <w:ind w:firstLine="567"/>
        <w:jc w:val="both"/>
      </w:pPr>
      <w:bookmarkStart w:id="2" w:name="Par32"/>
      <w:bookmarkEnd w:id="2"/>
      <w:r w:rsidRPr="00204AF5">
        <w:t xml:space="preserve">3.1. Продавец обязан передать, а Покупатель принять имущество в течение 5 дней с даты исполнения Покупателем обязательств перед Продавцом по оплате стоимости имущества (п.2.4 настоящего Договора). </w:t>
      </w:r>
    </w:p>
    <w:p w14:paraId="209E37F4" w14:textId="77777777" w:rsidR="0015496F" w:rsidRPr="00204AF5" w:rsidRDefault="0015496F" w:rsidP="00204AF5">
      <w:pPr>
        <w:spacing w:line="276" w:lineRule="auto"/>
        <w:ind w:firstLine="567"/>
        <w:jc w:val="both"/>
      </w:pPr>
      <w:r w:rsidRPr="00204AF5">
        <w:t xml:space="preserve">3.2. Передача Имущества производится </w:t>
      </w:r>
      <w:r w:rsidR="00531F53" w:rsidRPr="00204AF5">
        <w:t>путем подписания акта приема-передачи имущества.</w:t>
      </w:r>
    </w:p>
    <w:p w14:paraId="70D53F7D" w14:textId="77777777" w:rsidR="0015496F" w:rsidRPr="00204AF5" w:rsidRDefault="0015496F" w:rsidP="00204AF5">
      <w:pPr>
        <w:spacing w:line="276" w:lineRule="auto"/>
        <w:ind w:firstLine="567"/>
        <w:jc w:val="both"/>
      </w:pPr>
      <w:r w:rsidRPr="00204AF5">
        <w:t>3.3. Обязательства Продавца передать имущество считаются исполненным после подписания сторонами акт</w:t>
      </w:r>
      <w:r w:rsidR="00531F53" w:rsidRPr="00204AF5">
        <w:t>а</w:t>
      </w:r>
      <w:r w:rsidRPr="00204AF5">
        <w:t xml:space="preserve"> приема-передачи имущества.</w:t>
      </w:r>
    </w:p>
    <w:p w14:paraId="3FF192ED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Имущество</w:t>
      </w:r>
      <w:r w:rsidRPr="00204AF5">
        <w:rPr>
          <w:rFonts w:ascii="Times New Roman" w:hAnsi="Times New Roman" w:cs="Times New Roman"/>
          <w:sz w:val="24"/>
          <w:szCs w:val="24"/>
        </w:rPr>
        <w:t xml:space="preserve">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319E52F5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3.5. Все расходы, связанные с проведением государственных регистрационных действий по настоящему договору, несет Покупатель.</w:t>
      </w:r>
    </w:p>
    <w:p w14:paraId="21E15813" w14:textId="77777777" w:rsidR="0015496F" w:rsidRPr="00204AF5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3.6. Риск случайной гибели или повреждения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переходит от Продавца Покупателю с момента передачи ему </w:t>
      </w:r>
      <w:r w:rsidR="003529E8" w:rsidRPr="00204AF5">
        <w:rPr>
          <w:rFonts w:ascii="Times New Roman" w:hAnsi="Times New Roman" w:cs="Times New Roman"/>
          <w:sz w:val="24"/>
          <w:szCs w:val="24"/>
        </w:rPr>
        <w:t>Имущества</w:t>
      </w:r>
      <w:r w:rsidRPr="00204AF5">
        <w:rPr>
          <w:rFonts w:ascii="Times New Roman" w:hAnsi="Times New Roman" w:cs="Times New Roman"/>
          <w:sz w:val="24"/>
          <w:szCs w:val="24"/>
        </w:rPr>
        <w:t xml:space="preserve"> Продавцом по акту приема-передачи.</w:t>
      </w:r>
    </w:p>
    <w:p w14:paraId="5CFC86ED" w14:textId="5ABE991E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3.7. Место подписания Договора и акта приема-передачи имущества</w:t>
      </w:r>
      <w:r w:rsidR="00B13439" w:rsidRPr="00204AF5">
        <w:rPr>
          <w:rFonts w:ascii="Times New Roman" w:hAnsi="Times New Roman" w:cs="Times New Roman"/>
          <w:sz w:val="24"/>
          <w:szCs w:val="24"/>
        </w:rPr>
        <w:t xml:space="preserve"> </w:t>
      </w:r>
      <w:r w:rsidRPr="00204AF5">
        <w:rPr>
          <w:rFonts w:ascii="Times New Roman" w:hAnsi="Times New Roman" w:cs="Times New Roman"/>
          <w:sz w:val="24"/>
          <w:szCs w:val="24"/>
        </w:rPr>
        <w:t xml:space="preserve">- г. Красноярск, ул. </w:t>
      </w:r>
      <w:bookmarkStart w:id="3" w:name="Par53"/>
      <w:bookmarkEnd w:id="3"/>
      <w:r w:rsidR="00667E3A">
        <w:rPr>
          <w:rFonts w:ascii="Times New Roman" w:hAnsi="Times New Roman" w:cs="Times New Roman"/>
          <w:sz w:val="24"/>
          <w:szCs w:val="24"/>
        </w:rPr>
        <w:t>Любы Шевцовой, д. 82</w:t>
      </w:r>
      <w:r w:rsidR="005B5391" w:rsidRPr="00204AF5">
        <w:rPr>
          <w:rFonts w:ascii="Times New Roman" w:hAnsi="Times New Roman" w:cs="Times New Roman"/>
          <w:sz w:val="24"/>
          <w:szCs w:val="24"/>
        </w:rPr>
        <w:t>.</w:t>
      </w:r>
    </w:p>
    <w:p w14:paraId="5ED10A83" w14:textId="77777777" w:rsidR="0015496F" w:rsidRPr="00A07E9D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D2A52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4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069D4064" w14:textId="77777777" w:rsidR="0015496F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</w:t>
      </w:r>
      <w:r w:rsidR="0015496F" w:rsidRPr="00204AF5">
        <w:rPr>
          <w:szCs w:val="24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59BC036F" w14:textId="77777777" w:rsidR="00531F53" w:rsidRPr="00204AF5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204AF5">
        <w:rPr>
          <w:szCs w:val="24"/>
        </w:rPr>
        <w:t>4.2.</w:t>
      </w:r>
      <w:r w:rsidR="008C0A07" w:rsidRPr="00204AF5">
        <w:rPr>
          <w:szCs w:val="24"/>
        </w:rPr>
        <w:t xml:space="preserve"> </w:t>
      </w:r>
      <w:r w:rsidR="005B5391" w:rsidRPr="00204AF5">
        <w:rPr>
          <w:szCs w:val="24"/>
        </w:rPr>
        <w:t>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1CDCA1A0" w14:textId="77777777" w:rsidR="0015496F" w:rsidRPr="00204AF5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314AF8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5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915EFC0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 осуществляющий государственную регистрацию прав на недвижимое имущество и сделок с ним.</w:t>
      </w:r>
    </w:p>
    <w:p w14:paraId="799B628D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5920B834" w14:textId="77777777" w:rsidR="0015496F" w:rsidRPr="00204AF5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>5</w:t>
      </w:r>
      <w:r w:rsidR="0015496F" w:rsidRPr="00204AF5">
        <w:rPr>
          <w:rFonts w:ascii="Times New Roman" w:hAnsi="Times New Roman" w:cs="Times New Roman"/>
          <w:sz w:val="24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РФ.</w:t>
      </w:r>
    </w:p>
    <w:p w14:paraId="57477BD4" w14:textId="77777777"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66528" w14:textId="77777777" w:rsidR="0015496F" w:rsidRPr="00A07E9D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07E9D">
        <w:rPr>
          <w:rFonts w:ascii="Times New Roman" w:hAnsi="Times New Roman" w:cs="Times New Roman"/>
          <w:b/>
          <w:sz w:val="24"/>
          <w:szCs w:val="24"/>
        </w:rPr>
        <w:t>6</w:t>
      </w:r>
      <w:r w:rsidR="0015496F" w:rsidRPr="00A07E9D">
        <w:rPr>
          <w:rFonts w:ascii="Times New Roman" w:hAnsi="Times New Roman" w:cs="Times New Roman"/>
          <w:b/>
          <w:sz w:val="24"/>
          <w:szCs w:val="24"/>
        </w:rPr>
        <w:t>. Адреса и подписи сторон</w:t>
      </w:r>
    </w:p>
    <w:p w14:paraId="2F439403" w14:textId="77777777" w:rsidR="0015496F" w:rsidRPr="00204AF5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200E5" w14:textId="77777777" w:rsidR="0015496F" w:rsidRPr="00204AF5" w:rsidRDefault="0058694A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родавец</w:t>
      </w:r>
    </w:p>
    <w:p w14:paraId="523927CF" w14:textId="77777777" w:rsidR="006E4C20" w:rsidRPr="00204AF5" w:rsidRDefault="006E4C20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B90923" w14:textId="77777777" w:rsidR="0015496F" w:rsidRPr="00204AF5" w:rsidRDefault="006E4C20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AF5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r w:rsidR="005E6C39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</w:p>
    <w:p w14:paraId="56A074DB" w14:textId="77777777" w:rsidR="00383F94" w:rsidRPr="00204AF5" w:rsidRDefault="00383F94" w:rsidP="00204AF5">
      <w:pPr>
        <w:spacing w:line="276" w:lineRule="auto"/>
      </w:pPr>
    </w:p>
    <w:p w14:paraId="64AFDA2F" w14:textId="77777777" w:rsidR="006E4C20" w:rsidRPr="00204AF5" w:rsidRDefault="00383F94" w:rsidP="00204AF5">
      <w:pPr>
        <w:spacing w:line="276" w:lineRule="auto"/>
        <w:rPr>
          <w:rFonts w:ascii="Arial" w:hAnsi="Arial" w:cs="Arial"/>
        </w:rPr>
      </w:pPr>
      <w:r w:rsidRPr="00204AF5">
        <w:t>________</w:t>
      </w:r>
      <w:r w:rsidR="006E4C20" w:rsidRPr="00204AF5">
        <w:t>________________________________________________</w:t>
      </w:r>
      <w:r w:rsidR="00204AF5">
        <w:t>_____________________________</w:t>
      </w:r>
    </w:p>
    <w:p w14:paraId="49523B1A" w14:textId="77777777" w:rsidR="006E4C20" w:rsidRPr="00204AF5" w:rsidRDefault="006E4C20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4236" w14:textId="77777777" w:rsidR="006E4C20" w:rsidRPr="00204AF5" w:rsidRDefault="006E4C20" w:rsidP="0001773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AF5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204AF5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204AF5">
        <w:rPr>
          <w:rFonts w:ascii="Times New Roman" w:hAnsi="Times New Roman" w:cs="Times New Roman"/>
          <w:b/>
          <w:sz w:val="24"/>
          <w:szCs w:val="24"/>
        </w:rPr>
        <w:t>:</w:t>
      </w:r>
    </w:p>
    <w:p w14:paraId="3BA315CB" w14:textId="77777777" w:rsidR="00383F94" w:rsidRPr="00204AF5" w:rsidRDefault="00383F94" w:rsidP="00204AF5">
      <w:pPr>
        <w:spacing w:line="276" w:lineRule="auto"/>
      </w:pPr>
    </w:p>
    <w:p w14:paraId="7A87D01A" w14:textId="77777777" w:rsidR="00383F94" w:rsidRPr="00204AF5" w:rsidRDefault="00383F94" w:rsidP="00204AF5">
      <w:pPr>
        <w:spacing w:line="276" w:lineRule="auto"/>
      </w:pPr>
      <w:r w:rsidRPr="00204AF5">
        <w:t>________________________________________________________</w:t>
      </w:r>
      <w:r w:rsidR="00204AF5">
        <w:t>_____________________________</w:t>
      </w:r>
    </w:p>
    <w:sectPr w:rsidR="00383F94" w:rsidRPr="00204AF5" w:rsidSect="00204AF5">
      <w:footerReference w:type="default" r:id="rId7"/>
      <w:pgSz w:w="11906" w:h="16838"/>
      <w:pgMar w:top="993" w:right="56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05D74" w14:textId="77777777" w:rsidR="0043228D" w:rsidRDefault="0043228D" w:rsidP="00383F94">
      <w:r>
        <w:separator/>
      </w:r>
    </w:p>
  </w:endnote>
  <w:endnote w:type="continuationSeparator" w:id="0">
    <w:p w14:paraId="451E9D50" w14:textId="77777777" w:rsidR="0043228D" w:rsidRDefault="0043228D" w:rsidP="003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0B725" w14:textId="77777777" w:rsidR="00383F94" w:rsidRPr="00383F94" w:rsidRDefault="00383F94">
    <w:pPr>
      <w:pStyle w:val="a7"/>
      <w:rPr>
        <w:sz w:val="20"/>
        <w:szCs w:val="20"/>
      </w:rPr>
    </w:pPr>
    <w:r w:rsidRPr="00383F94">
      <w:rPr>
        <w:sz w:val="20"/>
        <w:szCs w:val="20"/>
      </w:rPr>
      <w:t xml:space="preserve">Продавец _____________                                                                    </w:t>
    </w:r>
    <w:r>
      <w:rPr>
        <w:sz w:val="20"/>
        <w:szCs w:val="20"/>
      </w:rPr>
      <w:t xml:space="preserve">                                     </w:t>
    </w:r>
    <w:r w:rsidRPr="00383F94">
      <w:rPr>
        <w:sz w:val="20"/>
        <w:szCs w:val="20"/>
      </w:rPr>
      <w:t>Покупатель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4A5C9" w14:textId="77777777" w:rsidR="0043228D" w:rsidRDefault="0043228D" w:rsidP="00383F94">
      <w:r>
        <w:separator/>
      </w:r>
    </w:p>
  </w:footnote>
  <w:footnote w:type="continuationSeparator" w:id="0">
    <w:p w14:paraId="210FCCDC" w14:textId="77777777" w:rsidR="0043228D" w:rsidRDefault="0043228D" w:rsidP="0038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94AC9"/>
    <w:multiLevelType w:val="hybridMultilevel"/>
    <w:tmpl w:val="88A23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6F"/>
    <w:rsid w:val="000157E3"/>
    <w:rsid w:val="0001773E"/>
    <w:rsid w:val="00067E0B"/>
    <w:rsid w:val="00105BD9"/>
    <w:rsid w:val="0012205A"/>
    <w:rsid w:val="0015496F"/>
    <w:rsid w:val="00204AF5"/>
    <w:rsid w:val="002A1962"/>
    <w:rsid w:val="002C576F"/>
    <w:rsid w:val="003529E8"/>
    <w:rsid w:val="00353C41"/>
    <w:rsid w:val="00383F94"/>
    <w:rsid w:val="0043228D"/>
    <w:rsid w:val="004440BF"/>
    <w:rsid w:val="00451857"/>
    <w:rsid w:val="004745FD"/>
    <w:rsid w:val="004E47FB"/>
    <w:rsid w:val="005108AF"/>
    <w:rsid w:val="00531F53"/>
    <w:rsid w:val="005824BD"/>
    <w:rsid w:val="0058694A"/>
    <w:rsid w:val="005B5391"/>
    <w:rsid w:val="005E6C39"/>
    <w:rsid w:val="006177DA"/>
    <w:rsid w:val="00640EE6"/>
    <w:rsid w:val="00667E3A"/>
    <w:rsid w:val="006A7B9B"/>
    <w:rsid w:val="006B41FA"/>
    <w:rsid w:val="006D4A5D"/>
    <w:rsid w:val="006E4AF5"/>
    <w:rsid w:val="006E4C20"/>
    <w:rsid w:val="00722AB9"/>
    <w:rsid w:val="007A6964"/>
    <w:rsid w:val="007C0868"/>
    <w:rsid w:val="007C7308"/>
    <w:rsid w:val="007F19D1"/>
    <w:rsid w:val="00851B58"/>
    <w:rsid w:val="00874436"/>
    <w:rsid w:val="00895ED8"/>
    <w:rsid w:val="008C0A07"/>
    <w:rsid w:val="008C741E"/>
    <w:rsid w:val="008E6A60"/>
    <w:rsid w:val="009358BE"/>
    <w:rsid w:val="0093650B"/>
    <w:rsid w:val="00950127"/>
    <w:rsid w:val="0097584B"/>
    <w:rsid w:val="009A59DF"/>
    <w:rsid w:val="00A07E9D"/>
    <w:rsid w:val="00A85286"/>
    <w:rsid w:val="00A9453B"/>
    <w:rsid w:val="00AC48C7"/>
    <w:rsid w:val="00B13439"/>
    <w:rsid w:val="00BE420C"/>
    <w:rsid w:val="00C018C6"/>
    <w:rsid w:val="00C2339A"/>
    <w:rsid w:val="00D22120"/>
    <w:rsid w:val="00D63AC4"/>
    <w:rsid w:val="00D6621D"/>
    <w:rsid w:val="00D868A8"/>
    <w:rsid w:val="00DD6289"/>
    <w:rsid w:val="00DE540B"/>
    <w:rsid w:val="00E146E7"/>
    <w:rsid w:val="00E61845"/>
    <w:rsid w:val="00F524D2"/>
    <w:rsid w:val="00F84AA1"/>
    <w:rsid w:val="00FA5904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4AD6"/>
  <w15:docId w15:val="{F0DB212F-58B6-4070-A785-20298CFB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49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5496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549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">
    <w:name w:val="paragraph"/>
    <w:basedOn w:val="a"/>
    <w:rsid w:val="003529E8"/>
    <w:pPr>
      <w:spacing w:before="100" w:beforeAutospacing="1" w:after="100" w:afterAutospacing="1"/>
    </w:pPr>
  </w:style>
  <w:style w:type="character" w:customStyle="1" w:styleId="normaltextrun">
    <w:name w:val="normaltextrun"/>
    <w:rsid w:val="003529E8"/>
  </w:style>
  <w:style w:type="character" w:customStyle="1" w:styleId="spellingerror">
    <w:name w:val="spellingerror"/>
    <w:rsid w:val="003529E8"/>
  </w:style>
  <w:style w:type="character" w:customStyle="1" w:styleId="eop">
    <w:name w:val="eop"/>
    <w:rsid w:val="003529E8"/>
  </w:style>
  <w:style w:type="character" w:customStyle="1" w:styleId="apple-converted-space">
    <w:name w:val="apple-converted-space"/>
    <w:basedOn w:val="a0"/>
    <w:rsid w:val="005B5391"/>
  </w:style>
  <w:style w:type="character" w:customStyle="1" w:styleId="placeholder">
    <w:name w:val="placeholder"/>
    <w:basedOn w:val="a0"/>
    <w:rsid w:val="005B5391"/>
  </w:style>
  <w:style w:type="paragraph" w:styleId="a5">
    <w:name w:val="header"/>
    <w:basedOn w:val="a"/>
    <w:link w:val="a6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9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9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C48C7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Office UnNew</cp:lastModifiedBy>
  <cp:revision>2</cp:revision>
  <cp:lastPrinted>2018-10-17T08:52:00Z</cp:lastPrinted>
  <dcterms:created xsi:type="dcterms:W3CDTF">2026-07-21T07:38:00Z</dcterms:created>
  <dcterms:modified xsi:type="dcterms:W3CDTF">2026-07-21T07:38:00Z</dcterms:modified>
</cp:coreProperties>
</file>