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78F46" w14:textId="77777777"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1450458D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</w:t>
      </w:r>
      <w:r w:rsidR="00576A6B">
        <w:rPr>
          <w:rFonts w:ascii="Times New Roman" w:hAnsi="Times New Roman"/>
          <w:sz w:val="24"/>
          <w:szCs w:val="24"/>
        </w:rPr>
        <w:t xml:space="preserve">  </w:t>
      </w:r>
      <w:r w:rsidR="00A829DA">
        <w:rPr>
          <w:rFonts w:ascii="Times New Roman" w:hAnsi="Times New Roman"/>
          <w:sz w:val="24"/>
          <w:szCs w:val="24"/>
        </w:rPr>
        <w:t>______________</w:t>
      </w:r>
      <w:r w:rsidR="00445B5D">
        <w:rPr>
          <w:rFonts w:ascii="Times New Roman" w:hAnsi="Times New Roman"/>
          <w:noProof/>
          <w:sz w:val="24"/>
          <w:szCs w:val="24"/>
        </w:rPr>
        <w:t xml:space="preserve"> 2026 г.</w:t>
      </w:r>
    </w:p>
    <w:p w14:paraId="6688F2E2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DABEF0" w14:textId="77777777" w:rsidR="00BF2E39" w:rsidRDefault="00445B5D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"Техлес"</w:t>
      </w:r>
      <w:r w:rsidR="00576A6B" w:rsidRPr="007D4F6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Хроленка Николая Николаевича</w:t>
      </w:r>
      <w:r w:rsidR="00576A6B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Ханты-Мансийского автономного округа от 10.12.2025 г. по делу № А75-17599/2025</w:t>
      </w:r>
      <w:r w:rsidR="00576A6B">
        <w:rPr>
          <w:rFonts w:ascii="Times New Roman" w:hAnsi="Times New Roman"/>
          <w:sz w:val="24"/>
          <w:szCs w:val="24"/>
        </w:rPr>
        <w:t xml:space="preserve">, </w:t>
      </w:r>
      <w:r w:rsidR="00BF2E39">
        <w:rPr>
          <w:rFonts w:ascii="Times New Roman" w:hAnsi="Times New Roman"/>
          <w:sz w:val="24"/>
          <w:szCs w:val="24"/>
        </w:rPr>
        <w:t>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8DBDA2D" w14:textId="77777777" w:rsidR="00BF2E39" w:rsidRPr="006F4E0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4DB3C8" w14:textId="77777777"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0F6EBC7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2BC00F41" w14:textId="77777777" w:rsidR="00BF2E39" w:rsidRPr="001C2683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021601EA" w14:textId="77777777" w:rsidR="00BF2E39" w:rsidRPr="001C2683" w:rsidRDefault="00BF2E39" w:rsidP="00BF2E3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2154248F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340B3E6B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E666FC1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ADA13A2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0B300380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C02EA37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</w:t>
      </w:r>
      <w:r w:rsidRPr="008A5EB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26E019F9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7E511EB3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913B08B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3686D2E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8316FC0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4B99041F" w14:textId="77777777"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83FFE44" w14:textId="77777777"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A0A4AD9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7E63FFF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31F952" w14:textId="77777777"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33696E8" w14:textId="77777777" w:rsidR="00BF2E39" w:rsidRPr="00873E5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30480D23" w14:textId="77777777" w:rsidR="00BF2E39" w:rsidRPr="003512E4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72CBCCC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A53CA14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</w:t>
      </w:r>
      <w:r>
        <w:rPr>
          <w:rFonts w:ascii="Times New Roman" w:hAnsi="Times New Roman"/>
        </w:rPr>
        <w:t>азанного в п. 4.</w:t>
      </w:r>
      <w:r w:rsidRPr="00A52CEF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2B7C57A7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C3B7B35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0F27C6A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19BD862" w14:textId="77777777" w:rsidR="00BF2E39" w:rsidRPr="00E8242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2C8F466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254F43A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02A229F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B7F0786" w14:textId="77777777"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35090BF" w14:textId="77777777"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4CDCCE6" w14:textId="77777777"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63A6167" w14:textId="77777777"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45B5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Ханты-Мансийского автономного округа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18B7A20F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7D0D3AB" w14:textId="77777777" w:rsidR="00BF2E39" w:rsidRPr="00546D2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1552622" w14:textId="77777777"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AA4A61E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00000" w14:paraId="6BE90A35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5967A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AB9DB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000000" w14:paraId="21F8C281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972A3" w14:textId="77777777" w:rsidR="001E5379" w:rsidRDefault="00445B5D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"Техлес"</w:t>
            </w:r>
          </w:p>
          <w:p w14:paraId="44EFB9E5" w14:textId="77777777" w:rsidR="001E5379" w:rsidRPr="00D4251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3BBB687F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445B5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1148606000575</w:t>
            </w:r>
          </w:p>
          <w:p w14:paraId="1FA4B5F7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45B5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8616012255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445B5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861601001</w:t>
            </w:r>
          </w:p>
          <w:p w14:paraId="0CE598CE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445B5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628206, Ханты-Мансийский автономный округ - Югра, пгт Мортка, ул Кедровая, д 4</w:t>
            </w:r>
          </w:p>
          <w:p w14:paraId="5F23C2AB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445B5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79EFFDEC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445B5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6ED44D8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445B5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776BA8E" w14:textId="77777777"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445B5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FBA3F" w14:textId="77777777"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0000" w14:paraId="63AACD66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A8A81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14:paraId="49B072AF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2C7074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445B5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Н.Н. Хроленок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2D38D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8DAB804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9D24B98" w14:textId="77777777" w:rsidR="001E5379" w:rsidRPr="00F567A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A96B153" w14:textId="77777777"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21D8CE0" w14:textId="77777777" w:rsidR="00BF2E39" w:rsidRPr="00430767" w:rsidRDefault="00BF2E39" w:rsidP="00A829DA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2B25167" w14:textId="77777777" w:rsidR="00CA1194" w:rsidRDefault="00CA1194"/>
    <w:sectPr w:rsidR="00CA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5202B"/>
    <w:rsid w:val="000610B7"/>
    <w:rsid w:val="000612B3"/>
    <w:rsid w:val="001C2683"/>
    <w:rsid w:val="001E5379"/>
    <w:rsid w:val="002F3F19"/>
    <w:rsid w:val="003512E4"/>
    <w:rsid w:val="00384FD0"/>
    <w:rsid w:val="003B4689"/>
    <w:rsid w:val="00430767"/>
    <w:rsid w:val="00445B5D"/>
    <w:rsid w:val="004653A8"/>
    <w:rsid w:val="00546D20"/>
    <w:rsid w:val="00563EB8"/>
    <w:rsid w:val="00576A6B"/>
    <w:rsid w:val="00612283"/>
    <w:rsid w:val="006A304D"/>
    <w:rsid w:val="006D6240"/>
    <w:rsid w:val="006F4E03"/>
    <w:rsid w:val="007573BC"/>
    <w:rsid w:val="007D4F6D"/>
    <w:rsid w:val="00873E59"/>
    <w:rsid w:val="008A5EB4"/>
    <w:rsid w:val="00A46901"/>
    <w:rsid w:val="00A52CEF"/>
    <w:rsid w:val="00A622FD"/>
    <w:rsid w:val="00A75A78"/>
    <w:rsid w:val="00A829DA"/>
    <w:rsid w:val="00B838EC"/>
    <w:rsid w:val="00BC011D"/>
    <w:rsid w:val="00BF2E39"/>
    <w:rsid w:val="00C346B3"/>
    <w:rsid w:val="00C97330"/>
    <w:rsid w:val="00CA1194"/>
    <w:rsid w:val="00CE35FD"/>
    <w:rsid w:val="00D42510"/>
    <w:rsid w:val="00D9207F"/>
    <w:rsid w:val="00DA6969"/>
    <w:rsid w:val="00E10F9A"/>
    <w:rsid w:val="00E8242B"/>
    <w:rsid w:val="00F4257B"/>
    <w:rsid w:val="00F567A9"/>
    <w:rsid w:val="00F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3322"/>
  <w15:chartTrackingRefBased/>
  <w15:docId w15:val="{7B00FDD3-B2F1-413B-BD7E-35B21B22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2026-04-07T05:51:00Z</dcterms:created>
  <dcterms:modified xsi:type="dcterms:W3CDTF">2026-04-07T05:51:00Z</dcterms:modified>
</cp:coreProperties>
</file>