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FC1262" w:rsidP="00FC1262" w14:paraId="736A99BB" w14:textId="777777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196D1B" w:rsidRPr="00FA58B6" w:rsidP="00423F29" w14:paraId="5B98A1B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 xml:space="preserve">Договор уступки права требования </w:t>
      </w:r>
      <w:r w:rsidRPr="00FA58B6" w:rsidR="004C5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62">
        <w:rPr>
          <w:rFonts w:ascii="Times New Roman" w:hAnsi="Times New Roman" w:cs="Times New Roman"/>
          <w:b/>
          <w:sz w:val="24"/>
          <w:szCs w:val="24"/>
        </w:rPr>
        <w:t>(цессии)</w:t>
      </w:r>
    </w:p>
    <w:p w:rsidR="00423F29" w:rsidRPr="00745321" w:rsidP="00423F29" w14:paraId="09815416" w14:textId="0E9FB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г.__________</w:t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 w:rsidR="00234645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 w:rsidR="004C58ED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 w:rsidR="0001494E">
        <w:rPr>
          <w:rFonts w:ascii="Times New Roman" w:hAnsi="Times New Roman" w:cs="Times New Roman"/>
          <w:sz w:val="24"/>
          <w:szCs w:val="24"/>
        </w:rPr>
        <w:t xml:space="preserve">   </w:t>
      </w:r>
      <w:r w:rsidRPr="00745321">
        <w:rPr>
          <w:rFonts w:ascii="Times New Roman" w:hAnsi="Times New Roman" w:cs="Times New Roman"/>
          <w:sz w:val="24"/>
          <w:szCs w:val="24"/>
        </w:rPr>
        <w:t>«</w:t>
      </w:r>
      <w:r w:rsidRPr="00745321" w:rsidR="00FC1262">
        <w:rPr>
          <w:rFonts w:ascii="Times New Roman" w:hAnsi="Times New Roman" w:cs="Times New Roman"/>
          <w:sz w:val="24"/>
          <w:szCs w:val="24"/>
        </w:rPr>
        <w:t>___</w:t>
      </w:r>
      <w:r w:rsidRPr="00745321">
        <w:rPr>
          <w:rFonts w:ascii="Times New Roman" w:hAnsi="Times New Roman" w:cs="Times New Roman"/>
          <w:sz w:val="24"/>
          <w:szCs w:val="24"/>
        </w:rPr>
        <w:t xml:space="preserve">» </w:t>
      </w:r>
      <w:r w:rsidRPr="00745321" w:rsidR="00FC1262">
        <w:rPr>
          <w:rFonts w:ascii="Times New Roman" w:hAnsi="Times New Roman" w:cs="Times New Roman"/>
          <w:sz w:val="24"/>
          <w:szCs w:val="24"/>
        </w:rPr>
        <w:t>_____</w:t>
      </w:r>
      <w:r w:rsidRPr="00745321">
        <w:rPr>
          <w:rFonts w:ascii="Times New Roman" w:hAnsi="Times New Roman" w:cs="Times New Roman"/>
          <w:sz w:val="24"/>
          <w:szCs w:val="24"/>
        </w:rPr>
        <w:t xml:space="preserve"> 20</w:t>
      </w:r>
      <w:r w:rsidRPr="00745321" w:rsidR="00E20183">
        <w:rPr>
          <w:rFonts w:ascii="Times New Roman" w:hAnsi="Times New Roman" w:cs="Times New Roman"/>
          <w:sz w:val="24"/>
          <w:szCs w:val="24"/>
        </w:rPr>
        <w:t>2</w:t>
      </w:r>
      <w:r w:rsidR="0027499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7453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25A9" w:rsidP="003158A3" w14:paraId="4183789B" w14:textId="77777777">
      <w:pPr>
        <w:pStyle w:val="BodyText"/>
        <w:spacing w:after="0"/>
        <w:jc w:val="both"/>
        <w:rPr>
          <w:szCs w:val="24"/>
        </w:rPr>
      </w:pPr>
    </w:p>
    <w:p w:rsidR="008F5FD8" w:rsidRPr="003158A3" w:rsidP="004125A9" w14:paraId="6BB69704" w14:textId="77777777">
      <w:pPr>
        <w:pStyle w:val="BodyText"/>
        <w:spacing w:after="0"/>
        <w:ind w:firstLine="708"/>
        <w:jc w:val="both"/>
        <w:rPr>
          <w:sz w:val="22"/>
          <w:szCs w:val="22"/>
        </w:rPr>
      </w:pPr>
      <w:r w:rsidRPr="005D4E1A">
        <w:rPr>
          <w:szCs w:val="24"/>
        </w:rPr>
        <w:t>Конкурсный управляющий общества с ограниченной ответственностью «Новая лизинговая компания» Добрышкин Владимир Николаевич, действующий на основании определения Арбитражного суда города Москвы от 22.03.2019 года по делу № А40-113518/18-95-141</w:t>
      </w:r>
      <w:r>
        <w:rPr>
          <w:szCs w:val="24"/>
        </w:rPr>
        <w:t xml:space="preserve">, </w:t>
      </w:r>
      <w:r w:rsidRPr="00745321">
        <w:rPr>
          <w:szCs w:val="24"/>
        </w:rPr>
        <w:t>именуем</w:t>
      </w:r>
      <w:r>
        <w:rPr>
          <w:szCs w:val="24"/>
        </w:rPr>
        <w:t>ый</w:t>
      </w:r>
      <w:r w:rsidRPr="00745321">
        <w:rPr>
          <w:szCs w:val="24"/>
        </w:rPr>
        <w:t xml:space="preserve"> в дальнейшем «Цедент», с одной</w:t>
      </w:r>
      <w:r w:rsidRPr="00745321">
        <w:rPr>
          <w:szCs w:val="24"/>
          <w:lang w:eastAsia="ru-RU"/>
        </w:rPr>
        <w:t xml:space="preserve"> стороны, и</w:t>
      </w:r>
    </w:p>
    <w:p w:rsidR="008F5FD8" w:rsidRPr="007F393A" w:rsidP="00B41DB3" w14:paraId="56CC63F2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321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</w:t>
      </w:r>
      <w:r w:rsidRPr="00745321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</w:t>
      </w:r>
      <w:r w:rsidRPr="00745321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7453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393A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 w:rsidRPr="007F393A">
        <w:rPr>
          <w:rFonts w:ascii="Times New Roman" w:hAnsi="Times New Roman" w:cs="Times New Roman"/>
          <w:sz w:val="24"/>
          <w:szCs w:val="24"/>
          <w:lang w:eastAsia="ru-RU"/>
        </w:rPr>
        <w:t>, действующе</w:t>
      </w:r>
      <w:r w:rsidRPr="007F393A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7F393A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7F393A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Pr="007F39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именуемое в дальнейшем «Цессионарий», с другой стороны, именуемые совместно «Стороны», по итогам торгов № </w:t>
      </w:r>
      <w:r w:rsidRPr="007F393A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1DB3">
        <w:rPr>
          <w:rFonts w:ascii="Times New Roman" w:hAnsi="Times New Roman" w:cs="Times New Roman"/>
          <w:sz w:val="24"/>
          <w:szCs w:val="24"/>
        </w:rPr>
        <w:t>на элек</w:t>
      </w:r>
      <w:r w:rsidR="00B41DB3">
        <w:rPr>
          <w:rFonts w:ascii="Times New Roman" w:hAnsi="Times New Roman" w:cs="Times New Roman"/>
          <w:sz w:val="24"/>
          <w:szCs w:val="24"/>
        </w:rPr>
        <w:softHyphen/>
        <w:t>трон</w:t>
      </w:r>
      <w:r w:rsidR="00B41DB3">
        <w:rPr>
          <w:rFonts w:ascii="Times New Roman" w:hAnsi="Times New Roman" w:cs="Times New Roman"/>
          <w:sz w:val="24"/>
          <w:szCs w:val="24"/>
        </w:rPr>
        <w:softHyphen/>
        <w:t>ной пло</w:t>
      </w:r>
      <w:r w:rsidR="00B41DB3">
        <w:rPr>
          <w:rFonts w:ascii="Times New Roman" w:hAnsi="Times New Roman" w:cs="Times New Roman"/>
          <w:sz w:val="24"/>
          <w:szCs w:val="24"/>
        </w:rPr>
        <w:softHyphen/>
        <w:t>щад</w:t>
      </w:r>
      <w:r w:rsidR="00B41DB3">
        <w:rPr>
          <w:rFonts w:ascii="Times New Roman" w:hAnsi="Times New Roman" w:cs="Times New Roman"/>
          <w:sz w:val="24"/>
          <w:szCs w:val="24"/>
        </w:rPr>
        <w:softHyphen/>
        <w:t xml:space="preserve">ке - </w:t>
      </w:r>
      <w:r w:rsidRPr="007F393A">
        <w:rPr>
          <w:rFonts w:ascii="Times New Roman" w:hAnsi="Times New Roman" w:cs="Times New Roman"/>
          <w:sz w:val="24"/>
          <w:szCs w:val="24"/>
        </w:rPr>
        <w:t>ООО «</w:t>
      </w:r>
      <w:r w:rsidRPr="007F393A" w:rsidR="00E20183">
        <w:rPr>
          <w:rFonts w:ascii="Times New Roman" w:hAnsi="Times New Roman" w:cs="Times New Roman"/>
          <w:sz w:val="24"/>
          <w:szCs w:val="24"/>
        </w:rPr>
        <w:t>Электронные системы Поволжья</w:t>
      </w:r>
      <w:r w:rsidRPr="007F393A">
        <w:rPr>
          <w:rFonts w:ascii="Times New Roman" w:hAnsi="Times New Roman" w:cs="Times New Roman"/>
          <w:sz w:val="24"/>
          <w:szCs w:val="24"/>
        </w:rPr>
        <w:t>»</w:t>
      </w:r>
      <w:r w:rsidR="00B41DB3">
        <w:rPr>
          <w:rFonts w:ascii="Times New Roman" w:hAnsi="Times New Roman" w:cs="Times New Roman"/>
          <w:sz w:val="24"/>
          <w:szCs w:val="24"/>
        </w:rPr>
        <w:t xml:space="preserve"> </w:t>
      </w:r>
      <w:r w:rsidRPr="00B41DB3" w:rsidR="00B41DB3">
        <w:rPr>
          <w:rFonts w:ascii="Times New Roman" w:hAnsi="Times New Roman" w:cs="Times New Roman"/>
          <w:noProof/>
          <w:sz w:val="24"/>
          <w:szCs w:val="24"/>
        </w:rPr>
        <w:t>(</w:t>
      </w:r>
      <w:r w:rsidRPr="00B41DB3" w:rsidR="00B41DB3">
        <w:rPr>
          <w:rFonts w:ascii="Times New Roman" w:hAnsi="Times New Roman" w:cs="Times New Roman"/>
          <w:sz w:val="24"/>
          <w:szCs w:val="24"/>
        </w:rPr>
        <w:t>603089, Нижний Новгород, ул. Полтавская д.32, ИНН 5262258084, ОГРН 1105262010193)</w:t>
      </w:r>
      <w:r w:rsidRPr="00B41DB3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6F0A2E" w:rsidRPr="007F393A" w:rsidP="008F5FD8" w14:paraId="7A231F8A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3C1" w:rsidRPr="007F393A" w:rsidP="00D213C1" w14:paraId="307DEF2A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3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F5FD8" w:rsidRPr="00034F51" w:rsidP="00935AA1" w14:paraId="6A4CE5D0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93A">
        <w:rPr>
          <w:rFonts w:ascii="Times New Roman" w:hAnsi="Times New Roman" w:cs="Times New Roman"/>
          <w:sz w:val="24"/>
          <w:szCs w:val="24"/>
        </w:rPr>
        <w:t>Цедент уступает</w:t>
      </w:r>
      <w:r w:rsidRPr="007F393A" w:rsidR="00C16CAB">
        <w:rPr>
          <w:rFonts w:ascii="Times New Roman" w:hAnsi="Times New Roman" w:cs="Times New Roman"/>
          <w:sz w:val="24"/>
          <w:szCs w:val="24"/>
        </w:rPr>
        <w:t xml:space="preserve">, а Цессионарий принимает в полном объеме </w:t>
      </w:r>
      <w:r w:rsidRPr="007F393A" w:rsidR="00406FA1">
        <w:rPr>
          <w:rFonts w:ascii="Times New Roman" w:hAnsi="Times New Roman" w:cs="Times New Roman"/>
          <w:sz w:val="24"/>
          <w:szCs w:val="24"/>
        </w:rPr>
        <w:t>права</w:t>
      </w:r>
      <w:r w:rsidRPr="007F393A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Pr="00034F51">
        <w:rPr>
          <w:rFonts w:ascii="Times New Roman" w:hAnsi="Times New Roman" w:cs="Times New Roman"/>
          <w:sz w:val="24"/>
          <w:szCs w:val="24"/>
        </w:rPr>
        <w:t xml:space="preserve"> </w:t>
      </w:r>
      <w:r w:rsidRPr="00034F51" w:rsidR="00935AA1">
        <w:rPr>
          <w:rFonts w:ascii="Times New Roman" w:hAnsi="Times New Roman" w:cs="Times New Roman"/>
          <w:sz w:val="24"/>
          <w:szCs w:val="24"/>
        </w:rPr>
        <w:t>Цедента к Д</w:t>
      </w:r>
      <w:r w:rsidRPr="00034F51" w:rsidR="00C16CAB">
        <w:rPr>
          <w:rFonts w:ascii="Times New Roman" w:hAnsi="Times New Roman" w:cs="Times New Roman"/>
          <w:sz w:val="24"/>
          <w:szCs w:val="24"/>
        </w:rPr>
        <w:t xml:space="preserve">олжнику – 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Лот № </w:t>
      </w:r>
      <w:r w:rsidR="00E20183">
        <w:rPr>
          <w:rFonts w:ascii="Times New Roman" w:hAnsi="Times New Roman"/>
          <w:sz w:val="24"/>
          <w:szCs w:val="24"/>
          <w:lang w:eastAsia="ru-RU"/>
        </w:rPr>
        <w:t>____</w:t>
      </w:r>
      <w:r w:rsidR="00AB2DD6">
        <w:rPr>
          <w:rFonts w:ascii="Times New Roman" w:hAnsi="Times New Roman"/>
          <w:sz w:val="24"/>
          <w:szCs w:val="24"/>
          <w:lang w:eastAsia="ru-RU"/>
        </w:rPr>
        <w:t>__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34F51">
        <w:rPr>
          <w:rFonts w:ascii="Times New Roman" w:hAnsi="Times New Roman"/>
          <w:sz w:val="24"/>
          <w:szCs w:val="24"/>
        </w:rPr>
        <w:t>тре</w:t>
      </w:r>
      <w:r w:rsidR="00745321">
        <w:rPr>
          <w:rFonts w:ascii="Times New Roman" w:hAnsi="Times New Roman"/>
          <w:sz w:val="24"/>
          <w:szCs w:val="24"/>
        </w:rPr>
        <w:t>бо</w:t>
      </w:r>
      <w:r w:rsidRPr="00034F51">
        <w:rPr>
          <w:rFonts w:ascii="Times New Roman" w:hAnsi="Times New Roman"/>
          <w:sz w:val="24"/>
          <w:szCs w:val="24"/>
        </w:rPr>
        <w:t xml:space="preserve">вание к  </w:t>
      </w:r>
      <w:r w:rsidR="00FC126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______________________________________________________________________________________________________________________________________________________________________.</w:t>
      </w:r>
    </w:p>
    <w:p w:rsidR="00935AA1" w:rsidRPr="00034F51" w:rsidP="00935AA1" w14:paraId="23194850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sz w:val="24"/>
          <w:szCs w:val="24"/>
        </w:rPr>
        <w:t xml:space="preserve">К Цессионарию переходят права требования, указанные в п. 1.1. настоящего договора, в том объеме и на тех условиях, которые существуют к моменту перехода права. </w:t>
      </w:r>
    </w:p>
    <w:p w:rsidR="002A57CA" w:rsidRPr="00034F51" w:rsidP="002A57CA" w14:paraId="1BF7E02F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sz w:val="24"/>
          <w:szCs w:val="24"/>
        </w:rPr>
        <w:t>За произведенную уступку Цессионарий выплачи</w:t>
      </w:r>
      <w:r w:rsidRPr="00034F51" w:rsidR="008F5FD8">
        <w:rPr>
          <w:rFonts w:ascii="Times New Roman" w:hAnsi="Times New Roman" w:cs="Times New Roman"/>
          <w:sz w:val="24"/>
          <w:szCs w:val="24"/>
        </w:rPr>
        <w:t xml:space="preserve">вает Цеденту сумму в размере </w:t>
      </w:r>
      <w:r w:rsidR="00FC1262">
        <w:rPr>
          <w:rFonts w:ascii="Times New Roman" w:hAnsi="Times New Roman" w:cs="Times New Roman"/>
          <w:sz w:val="24"/>
          <w:szCs w:val="24"/>
        </w:rPr>
        <w:t>__________________________</w:t>
      </w:r>
      <w:r w:rsidRPr="00034F51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034F51" w:rsidR="008F5FD8">
        <w:rPr>
          <w:rFonts w:ascii="Times New Roman" w:hAnsi="Times New Roman" w:cs="Times New Roman"/>
          <w:sz w:val="24"/>
          <w:szCs w:val="24"/>
        </w:rPr>
        <w:t>ей</w:t>
      </w:r>
      <w:r w:rsidRPr="00034F51">
        <w:rPr>
          <w:rFonts w:ascii="Times New Roman" w:hAnsi="Times New Roman" w:cs="Times New Roman"/>
          <w:sz w:val="24"/>
          <w:szCs w:val="24"/>
        </w:rPr>
        <w:t xml:space="preserve"> </w:t>
      </w:r>
      <w:r w:rsidRPr="00034F51" w:rsidR="008F5FD8">
        <w:rPr>
          <w:rFonts w:ascii="Times New Roman" w:hAnsi="Times New Roman" w:cs="Times New Roman"/>
          <w:sz w:val="24"/>
          <w:szCs w:val="24"/>
        </w:rPr>
        <w:t>00</w:t>
      </w:r>
      <w:r w:rsidRPr="00034F51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34F51">
        <w:rPr>
          <w:rFonts w:ascii="Times New Roman" w:hAnsi="Times New Roman" w:cs="Times New Roman"/>
          <w:sz w:val="24"/>
          <w:szCs w:val="24"/>
        </w:rPr>
        <w:t>, НДС нет.</w:t>
      </w:r>
    </w:p>
    <w:p w:rsidR="004125A9" w:rsidRPr="003B082D" w:rsidP="003B082D" w14:paraId="0F602A9E" w14:textId="77777777">
      <w:pPr>
        <w:pStyle w:val="ListParagraph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2D">
        <w:rPr>
          <w:rFonts w:ascii="Times New Roman" w:hAnsi="Times New Roman" w:cs="Times New Roman"/>
          <w:sz w:val="24"/>
          <w:szCs w:val="24"/>
          <w:lang w:eastAsia="ru-RU"/>
        </w:rPr>
        <w:t>Цессионарий рассчитывается с Цедентом за право требования, указанное в п. 1.1 настоящего договора, по цене, указанной в п. 1.3. настоящего договора, в течение 30</w:t>
      </w:r>
      <w:r w:rsidRPr="003B082D" w:rsidR="00E20183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</w:t>
      </w:r>
      <w:r w:rsidRPr="003B082D">
        <w:rPr>
          <w:rFonts w:ascii="Times New Roman" w:hAnsi="Times New Roman" w:cs="Times New Roman"/>
          <w:sz w:val="24"/>
          <w:szCs w:val="24"/>
          <w:lang w:eastAsia="ru-RU"/>
        </w:rPr>
        <w:t xml:space="preserve"> дней с момента подписания настоящего Договора, путем перечисления денеж</w:t>
      </w:r>
      <w:r w:rsidRPr="003B082D" w:rsidR="00D12E6D">
        <w:rPr>
          <w:rFonts w:ascii="Times New Roman" w:hAnsi="Times New Roman" w:cs="Times New Roman"/>
          <w:sz w:val="24"/>
          <w:szCs w:val="24"/>
          <w:lang w:eastAsia="ru-RU"/>
        </w:rPr>
        <w:t>ных средств на расчетный счет №</w:t>
      </w:r>
      <w:r w:rsidRPr="003B082D" w:rsidR="000A66DE">
        <w:rPr>
          <w:rFonts w:ascii="Times New Roman" w:hAnsi="Times New Roman" w:cs="Times New Roman"/>
          <w:sz w:val="24"/>
          <w:szCs w:val="24"/>
        </w:rPr>
        <w:t xml:space="preserve"> </w:t>
      </w:r>
      <w:r w:rsidRPr="003B082D">
        <w:rPr>
          <w:rFonts w:ascii="Times New Roman" w:hAnsi="Times New Roman" w:cs="Times New Roman"/>
          <w:b/>
          <w:sz w:val="24"/>
          <w:szCs w:val="24"/>
        </w:rPr>
        <w:t>40702810301300020879, открытый в  АО "АЛЬФА-БАНК", БИК 044525593, к/с 30101810200000000593</w:t>
      </w:r>
      <w:r w:rsidRPr="003B082D" w:rsidR="003B082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Style0"/>
        <w:tblW w:w="0" w:type="auto"/>
        <w:tblInd w:w="0" w:type="dxa"/>
        <w:tblLook w:val="04A0"/>
      </w:tblPr>
      <w:tblGrid>
        <w:gridCol w:w="6825"/>
      </w:tblGrid>
      <w:tr w14:paraId="45563AFA" w14:textId="77777777" w:rsidTr="004125A9">
        <w:tblPrEx>
          <w:tblW w:w="0" w:type="auto"/>
          <w:tblInd w:w="0" w:type="dxa"/>
          <w:tblLook w:val="04A0"/>
        </w:tblPrEx>
        <w:trPr>
          <w:trHeight w:val="60"/>
        </w:trPr>
        <w:tc>
          <w:tcPr>
            <w:tcW w:w="6825" w:type="dxa"/>
            <w:vAlign w:val="bottom"/>
            <w:hideMark/>
          </w:tcPr>
          <w:p w:rsidR="004125A9" w:rsidP="003B082D" w14:paraId="774FA412" w14:textId="77777777">
            <w:pPr>
              <w:rPr>
                <w:b/>
                <w:sz w:val="24"/>
                <w:szCs w:val="24"/>
              </w:rPr>
            </w:pPr>
          </w:p>
        </w:tc>
      </w:tr>
      <w:tr w14:paraId="55652CF6" w14:textId="77777777" w:rsidTr="004125A9">
        <w:tblPrEx>
          <w:tblW w:w="0" w:type="auto"/>
          <w:tblInd w:w="0" w:type="dxa"/>
          <w:tblLook w:val="04A0"/>
        </w:tblPrEx>
        <w:trPr>
          <w:trHeight w:val="60"/>
        </w:trPr>
        <w:tc>
          <w:tcPr>
            <w:tcW w:w="6825" w:type="dxa"/>
            <w:vAlign w:val="bottom"/>
            <w:hideMark/>
          </w:tcPr>
          <w:p w:rsidR="004125A9" w:rsidP="003B082D" w14:paraId="18216D27" w14:textId="77777777">
            <w:pPr>
              <w:rPr>
                <w:b/>
                <w:sz w:val="24"/>
                <w:szCs w:val="24"/>
              </w:rPr>
            </w:pPr>
          </w:p>
        </w:tc>
      </w:tr>
      <w:tr w14:paraId="6EEF0D49" w14:textId="77777777" w:rsidTr="004125A9">
        <w:tblPrEx>
          <w:tblW w:w="0" w:type="auto"/>
          <w:tblInd w:w="0" w:type="dxa"/>
          <w:tblLook w:val="04A0"/>
        </w:tblPrEx>
        <w:trPr>
          <w:trHeight w:val="60"/>
        </w:trPr>
        <w:tc>
          <w:tcPr>
            <w:tcW w:w="6825" w:type="dxa"/>
            <w:vAlign w:val="bottom"/>
            <w:hideMark/>
          </w:tcPr>
          <w:p w:rsidR="004125A9" w:rsidP="003B082D" w14:paraId="257AB143" w14:textId="77777777">
            <w:pPr>
              <w:rPr>
                <w:b/>
                <w:sz w:val="24"/>
                <w:szCs w:val="24"/>
              </w:rPr>
            </w:pPr>
          </w:p>
        </w:tc>
      </w:tr>
      <w:tr w14:paraId="4882FE70" w14:textId="77777777" w:rsidTr="004125A9">
        <w:tblPrEx>
          <w:tblW w:w="0" w:type="auto"/>
          <w:tblInd w:w="0" w:type="dxa"/>
          <w:tblLook w:val="04A0"/>
        </w:tblPrEx>
        <w:trPr>
          <w:trHeight w:val="60"/>
        </w:trPr>
        <w:tc>
          <w:tcPr>
            <w:tcW w:w="6825" w:type="dxa"/>
            <w:vAlign w:val="bottom"/>
            <w:hideMark/>
          </w:tcPr>
          <w:p w:rsidR="004125A9" w:rsidP="003B082D" w14:paraId="63DDA154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="00935AA1" w:rsidRPr="00034F51" w:rsidP="003B082D" w14:paraId="6467F03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9B8">
        <w:rPr>
          <w:rFonts w:ascii="Times New Roman" w:hAnsi="Times New Roman"/>
          <w:sz w:val="24"/>
          <w:szCs w:val="24"/>
          <w:lang w:eastAsia="ru-RU"/>
        </w:rPr>
        <w:t>Перечислению Продавцу подлежит сумма</w:t>
      </w:r>
      <w:r w:rsidRPr="00FC1262">
        <w:rPr>
          <w:rFonts w:ascii="Times New Roman" w:hAnsi="Times New Roman"/>
          <w:sz w:val="24"/>
          <w:szCs w:val="24"/>
          <w:lang w:eastAsia="ru-RU"/>
        </w:rPr>
        <w:t xml:space="preserve"> в размере </w:t>
      </w:r>
      <w:r w:rsidR="00FC1262">
        <w:rPr>
          <w:rFonts w:ascii="Times New Roman" w:hAnsi="Times New Roman"/>
          <w:sz w:val="24"/>
          <w:szCs w:val="24"/>
          <w:lang w:eastAsia="ru-RU"/>
        </w:rPr>
        <w:t>______________</w:t>
      </w:r>
      <w:r w:rsidRPr="00FC1262">
        <w:rPr>
          <w:rFonts w:ascii="Times New Roman" w:hAnsi="Times New Roman"/>
          <w:sz w:val="24"/>
          <w:szCs w:val="24"/>
          <w:lang w:eastAsia="ru-RU"/>
        </w:rPr>
        <w:t xml:space="preserve"> рублей (стоимость</w:t>
      </w:r>
      <w:r w:rsidR="00712807">
        <w:rPr>
          <w:rFonts w:ascii="Times New Roman" w:hAnsi="Times New Roman"/>
          <w:sz w:val="24"/>
          <w:szCs w:val="24"/>
          <w:lang w:eastAsia="ru-RU"/>
        </w:rPr>
        <w:t xml:space="preserve"> имущественных прав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 за вычетом оплаченного задатка по лоту № </w:t>
      </w:r>
      <w:r w:rsidR="00E20183">
        <w:rPr>
          <w:rFonts w:ascii="Times New Roman" w:hAnsi="Times New Roman"/>
          <w:sz w:val="24"/>
          <w:szCs w:val="24"/>
          <w:lang w:eastAsia="ru-RU"/>
        </w:rPr>
        <w:t>____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 в сумме </w:t>
      </w:r>
      <w:r w:rsidR="00FC1262">
        <w:rPr>
          <w:rFonts w:ascii="Times New Roman" w:hAnsi="Times New Roman"/>
          <w:sz w:val="24"/>
          <w:szCs w:val="24"/>
          <w:lang w:eastAsia="ru-RU"/>
        </w:rPr>
        <w:t>____________</w:t>
      </w:r>
      <w:r w:rsidRPr="00034F5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34F51">
        <w:rPr>
          <w:rFonts w:ascii="Times New Roman" w:hAnsi="Times New Roman"/>
          <w:sz w:val="24"/>
          <w:szCs w:val="24"/>
          <w:lang w:eastAsia="ru-RU"/>
        </w:rPr>
        <w:t>рублей).</w:t>
      </w:r>
    </w:p>
    <w:p w:rsidR="002A57CA" w:rsidRPr="00034F51" w:rsidP="00E20183" w14:paraId="02786766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/>
          <w:sz w:val="24"/>
          <w:szCs w:val="24"/>
          <w:lang w:eastAsia="ru-RU"/>
        </w:rPr>
        <w:t>В случае нарушения Покупателем условий срока оплаты, указанного в п.</w:t>
      </w:r>
      <w:r w:rsidR="002346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4F51">
        <w:rPr>
          <w:rFonts w:ascii="Times New Roman" w:hAnsi="Times New Roman"/>
          <w:sz w:val="24"/>
          <w:szCs w:val="24"/>
          <w:lang w:eastAsia="ru-RU"/>
        </w:rPr>
        <w:t>2.2. настоящего договора, Продавец вправе в однос</w:t>
      </w:r>
      <w:r w:rsidR="00284D70">
        <w:rPr>
          <w:rFonts w:ascii="Times New Roman" w:hAnsi="Times New Roman"/>
          <w:sz w:val="24"/>
          <w:szCs w:val="24"/>
          <w:lang w:eastAsia="ru-RU"/>
        </w:rPr>
        <w:t>т</w:t>
      </w:r>
      <w:r w:rsidRPr="00034F51">
        <w:rPr>
          <w:rFonts w:ascii="Times New Roman" w:hAnsi="Times New Roman"/>
          <w:sz w:val="24"/>
          <w:szCs w:val="24"/>
          <w:lang w:eastAsia="ru-RU"/>
        </w:rPr>
        <w:t>ороннем порядке отказаться от исполнения настоящего договора, что влечет прекращение его действия.</w:t>
      </w:r>
    </w:p>
    <w:p w:rsidR="002E0F17" w:rsidRPr="00034F51" w:rsidP="002E0F17" w14:paraId="6023649B" w14:textId="77777777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03AD" w:rsidRPr="00034F51" w:rsidP="00E20183" w14:paraId="48D78320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Pr="00034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F3730" w:rsidRPr="00FA58B6" w:rsidP="00E20183" w14:paraId="0ECE33ED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34F51" w:rsidR="00935AA1">
        <w:rPr>
          <w:rFonts w:ascii="Times New Roman" w:hAnsi="Times New Roman" w:cs="Times New Roman"/>
          <w:sz w:val="24"/>
          <w:szCs w:val="24"/>
        </w:rPr>
        <w:t xml:space="preserve"> течение 3 (трех) календарных дней с момента </w:t>
      </w:r>
      <w:r w:rsidR="00034F51">
        <w:rPr>
          <w:rFonts w:ascii="Times New Roman" w:hAnsi="Times New Roman" w:cs="Times New Roman"/>
          <w:sz w:val="24"/>
          <w:szCs w:val="24"/>
        </w:rPr>
        <w:t>поступления оплаты согласно п. 1.5.</w:t>
      </w:r>
      <w:r w:rsidRPr="00FA58B6" w:rsidR="00935AA1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58B6" w:rsidR="00935AA1">
        <w:rPr>
          <w:rFonts w:ascii="Times New Roman" w:hAnsi="Times New Roman" w:cs="Times New Roman"/>
          <w:sz w:val="24"/>
          <w:szCs w:val="24"/>
        </w:rPr>
        <w:t xml:space="preserve"> </w:t>
      </w:r>
      <w:r w:rsidRPr="00034F51">
        <w:rPr>
          <w:rFonts w:ascii="Times New Roman" w:hAnsi="Times New Roman" w:cs="Times New Roman"/>
          <w:sz w:val="24"/>
          <w:szCs w:val="24"/>
        </w:rPr>
        <w:t xml:space="preserve">Цедент обязан передать </w:t>
      </w:r>
      <w:r w:rsidRPr="00FA58B6">
        <w:rPr>
          <w:rFonts w:ascii="Times New Roman" w:hAnsi="Times New Roman" w:cs="Times New Roman"/>
          <w:sz w:val="24"/>
          <w:szCs w:val="24"/>
        </w:rPr>
        <w:t>Цессионарию документы, удостоверяющие право требования задолженности, 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 п. 1.1</w:t>
      </w:r>
      <w:r w:rsidRPr="00FA58B6" w:rsidR="00935AA1">
        <w:rPr>
          <w:rFonts w:ascii="Times New Roman" w:hAnsi="Times New Roman" w:cs="Times New Roman"/>
          <w:sz w:val="24"/>
          <w:szCs w:val="24"/>
        </w:rPr>
        <w:t>., а также все иные документы, имеющие значение для удостоверения права требования, передаваемого по настоящему договору.</w:t>
      </w:r>
    </w:p>
    <w:p w:rsidR="008F3730" w:rsidRPr="003E7E98" w:rsidP="00E20183" w14:paraId="17AAC1A6" w14:textId="77777777">
      <w:pPr>
        <w:pStyle w:val="ListParagraph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Цедент </w:t>
      </w:r>
      <w:r w:rsidRPr="00FA58B6" w:rsidR="002E0F17">
        <w:rPr>
          <w:rFonts w:ascii="Times New Roman" w:hAnsi="Times New Roman" w:cs="Times New Roman"/>
          <w:sz w:val="24"/>
          <w:szCs w:val="24"/>
        </w:rPr>
        <w:t>обязан</w:t>
      </w:r>
      <w:r w:rsidR="002E0F17">
        <w:rPr>
          <w:rFonts w:ascii="Times New Roman" w:hAnsi="Times New Roman" w:cs="Times New Roman"/>
          <w:sz w:val="24"/>
          <w:szCs w:val="24"/>
        </w:rPr>
        <w:t xml:space="preserve"> письменно, известить</w:t>
      </w:r>
      <w:r w:rsidRPr="00FA58B6" w:rsidR="002E0F17">
        <w:rPr>
          <w:rFonts w:ascii="Times New Roman" w:hAnsi="Times New Roman" w:cs="Times New Roman"/>
          <w:sz w:val="24"/>
          <w:szCs w:val="24"/>
        </w:rPr>
        <w:t xml:space="preserve"> Цессионария</w:t>
      </w:r>
      <w:r w:rsidR="002E0F17">
        <w:rPr>
          <w:rFonts w:ascii="Times New Roman" w:hAnsi="Times New Roman" w:cs="Times New Roman"/>
          <w:sz w:val="24"/>
          <w:szCs w:val="24"/>
        </w:rPr>
        <w:t xml:space="preserve"> о</w:t>
      </w:r>
      <w:r w:rsidR="00053316">
        <w:rPr>
          <w:rFonts w:ascii="Times New Roman" w:hAnsi="Times New Roman" w:cs="Times New Roman"/>
          <w:sz w:val="24"/>
          <w:szCs w:val="24"/>
        </w:rPr>
        <w:t>бо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всех возражениях Дол</w:t>
      </w:r>
      <w:r w:rsidR="003E7E98">
        <w:rPr>
          <w:rFonts w:ascii="Times New Roman" w:hAnsi="Times New Roman" w:cs="Times New Roman"/>
          <w:sz w:val="24"/>
          <w:szCs w:val="24"/>
        </w:rPr>
        <w:t>жника против требований Цедента до момента подписания настоящего договора</w:t>
      </w:r>
      <w:r w:rsidR="000C66D2">
        <w:rPr>
          <w:rFonts w:ascii="Times New Roman" w:hAnsi="Times New Roman" w:cs="Times New Roman"/>
          <w:sz w:val="24"/>
          <w:szCs w:val="24"/>
        </w:rPr>
        <w:t>, в течение 5 календарных дней</w:t>
      </w:r>
      <w:r w:rsidR="003E7E98">
        <w:rPr>
          <w:rFonts w:ascii="Times New Roman" w:hAnsi="Times New Roman" w:cs="Times New Roman"/>
          <w:sz w:val="24"/>
          <w:szCs w:val="24"/>
        </w:rPr>
        <w:t>.</w:t>
      </w:r>
    </w:p>
    <w:p w:rsidR="002E0F17" w:rsidRPr="00FA58B6" w:rsidP="002E0F17" w14:paraId="0CD3B9C6" w14:textId="77777777">
      <w:pPr>
        <w:pStyle w:val="ListParagraph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F9A" w:rsidRPr="00FA58B6" w:rsidP="00E20183" w14:paraId="318AAACF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46F9A" w:rsidRPr="00FA58B6" w:rsidP="00E20183" w14:paraId="2FC7A4C9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Цедент несет ответств</w:t>
      </w:r>
      <w:r w:rsidRPr="00FA58B6" w:rsidR="00EC7927">
        <w:rPr>
          <w:rFonts w:ascii="Times New Roman" w:hAnsi="Times New Roman" w:cs="Times New Roman"/>
          <w:sz w:val="24"/>
          <w:szCs w:val="24"/>
        </w:rPr>
        <w:t xml:space="preserve">енность перед Цессионарием за </w:t>
      </w:r>
      <w:r w:rsidRPr="00FA58B6">
        <w:rPr>
          <w:rFonts w:ascii="Times New Roman" w:hAnsi="Times New Roman" w:cs="Times New Roman"/>
          <w:sz w:val="24"/>
          <w:szCs w:val="24"/>
        </w:rPr>
        <w:t xml:space="preserve">действительность </w:t>
      </w:r>
      <w:r w:rsidR="00FA58B6">
        <w:rPr>
          <w:rFonts w:ascii="Times New Roman" w:hAnsi="Times New Roman" w:cs="Times New Roman"/>
          <w:sz w:val="24"/>
          <w:szCs w:val="24"/>
        </w:rPr>
        <w:t>передаваемых</w:t>
      </w:r>
      <w:r w:rsidRPr="00FA58B6" w:rsidR="00EC7927">
        <w:rPr>
          <w:rFonts w:ascii="Times New Roman" w:hAnsi="Times New Roman" w:cs="Times New Roman"/>
          <w:sz w:val="24"/>
          <w:szCs w:val="24"/>
        </w:rPr>
        <w:t xml:space="preserve"> Цессионарию в соответствии с настоящим договором документов и сведений, </w:t>
      </w:r>
      <w:r w:rsidRPr="00FA58B6" w:rsidR="00EC7927">
        <w:rPr>
          <w:rFonts w:ascii="Times New Roman" w:hAnsi="Times New Roman" w:cs="Times New Roman"/>
          <w:sz w:val="24"/>
          <w:szCs w:val="24"/>
        </w:rPr>
        <w:t xml:space="preserve">гарантирует, что на момент подписания настоящего договора нет ограничений на уступку передаваемого права требования к Должнику. </w:t>
      </w:r>
    </w:p>
    <w:p w:rsidR="00846F9A" w:rsidP="00E20183" w14:paraId="190987D7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Сторона, ненадлежащим</w:t>
      </w:r>
      <w:r w:rsidRPr="00FA58B6" w:rsidR="008F2724">
        <w:rPr>
          <w:rFonts w:ascii="Times New Roman" w:hAnsi="Times New Roman" w:cs="Times New Roman"/>
          <w:sz w:val="24"/>
          <w:szCs w:val="24"/>
        </w:rPr>
        <w:t xml:space="preserve"> образом исполнившая свои обязательства по настоящему Договору обязана возместить другой стороне все возникшие в связи с этим убытки.</w:t>
      </w:r>
    </w:p>
    <w:p w:rsidR="002E0F17" w:rsidRPr="00FA58B6" w:rsidP="002E0F17" w14:paraId="1DAD0E43" w14:textId="77777777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F2724" w:rsidRPr="00FA58B6" w:rsidP="00E20183" w14:paraId="1308DAF0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8F2724" w:rsidRPr="00FA58B6" w:rsidP="00E20183" w14:paraId="55C3DE50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выполнения его сторонами.</w:t>
      </w:r>
    </w:p>
    <w:p w:rsidR="008F2724" w:rsidRPr="00FA58B6" w:rsidP="00E20183" w14:paraId="56347495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В настоящий Договор сторонами могут быть внесены и дополнения, которые вступают в силу с момента их подписания сторонами и являются </w:t>
      </w:r>
      <w:r w:rsidRPr="00FA58B6" w:rsidR="00AA7485">
        <w:rPr>
          <w:rFonts w:ascii="Times New Roman" w:hAnsi="Times New Roman" w:cs="Times New Roman"/>
          <w:sz w:val="24"/>
          <w:szCs w:val="24"/>
        </w:rPr>
        <w:t>неотъемлемой</w:t>
      </w:r>
      <w:r w:rsidRPr="00FA58B6">
        <w:rPr>
          <w:rFonts w:ascii="Times New Roman" w:hAnsi="Times New Roman" w:cs="Times New Roman"/>
          <w:sz w:val="24"/>
          <w:szCs w:val="24"/>
        </w:rPr>
        <w:t xml:space="preserve"> частью настоящего Договора.</w:t>
      </w:r>
    </w:p>
    <w:p w:rsidR="008F2724" w:rsidRPr="00FA58B6" w:rsidP="00E20183" w14:paraId="356969F2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Изменение условий или прекращение действия одного или нескольких пунктов настоящего Договора не прекращает действия Договора в целом.</w:t>
      </w:r>
    </w:p>
    <w:p w:rsidR="008F2724" w:rsidP="00E20183" w14:paraId="28123F62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составлен в</w:t>
      </w:r>
      <w:r w:rsidRPr="00FA58B6" w:rsidR="00EC7927">
        <w:rPr>
          <w:rFonts w:ascii="Times New Roman" w:hAnsi="Times New Roman" w:cs="Times New Roman"/>
          <w:sz w:val="24"/>
          <w:szCs w:val="24"/>
        </w:rPr>
        <w:t xml:space="preserve"> </w:t>
      </w:r>
      <w:r w:rsidR="00D3250C">
        <w:rPr>
          <w:rFonts w:ascii="Times New Roman" w:hAnsi="Times New Roman" w:cs="Times New Roman"/>
          <w:sz w:val="24"/>
          <w:szCs w:val="24"/>
        </w:rPr>
        <w:t>трех</w:t>
      </w:r>
      <w:r w:rsidRPr="00FA58B6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</w:t>
      </w:r>
      <w:r w:rsidR="00D3250C">
        <w:rPr>
          <w:rFonts w:ascii="Times New Roman" w:hAnsi="Times New Roman" w:cs="Times New Roman"/>
          <w:sz w:val="24"/>
          <w:szCs w:val="24"/>
        </w:rPr>
        <w:t>мпляру для Цедента, Цессионария и Должника.</w:t>
      </w:r>
    </w:p>
    <w:p w:rsidR="000C66D2" w:rsidRPr="00FA58B6" w:rsidP="000C66D2" w14:paraId="5F165D9A" w14:textId="77777777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F2724" w:rsidRPr="00FA58B6" w:rsidP="00E20183" w14:paraId="7811D653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</w:p>
    <w:p w:rsidR="008F2724" w:rsidRPr="00FA58B6" w:rsidP="00E20183" w14:paraId="5F58383E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из настоящего Договора, стороны будут стремиться разрешить путем переговоров.</w:t>
      </w:r>
    </w:p>
    <w:p w:rsidR="008F2724" w:rsidRPr="00FA58B6" w:rsidP="00E20183" w14:paraId="567299BC" w14:textId="77777777">
      <w:pPr>
        <w:pStyle w:val="ListParagraph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 </w:t>
      </w:r>
      <w:r w:rsidRPr="00FA58B6" w:rsidR="00CE430A">
        <w:rPr>
          <w:rFonts w:ascii="Times New Roman" w:hAnsi="Times New Roman" w:cs="Times New Roman"/>
          <w:sz w:val="24"/>
          <w:szCs w:val="24"/>
        </w:rPr>
        <w:t>достижени</w:t>
      </w:r>
      <w:r w:rsidR="007007C0">
        <w:rPr>
          <w:rFonts w:ascii="Times New Roman" w:hAnsi="Times New Roman" w:cs="Times New Roman"/>
          <w:sz w:val="24"/>
          <w:szCs w:val="24"/>
        </w:rPr>
        <w:t>я</w:t>
      </w:r>
      <w:r w:rsidRPr="00FA58B6" w:rsidR="00CE430A">
        <w:rPr>
          <w:rFonts w:ascii="Times New Roman" w:hAnsi="Times New Roman" w:cs="Times New Roman"/>
          <w:sz w:val="24"/>
          <w:szCs w:val="24"/>
        </w:rPr>
        <w:t xml:space="preserve"> согласия споры подлежат </w:t>
      </w:r>
      <w:r w:rsidR="002E0F17">
        <w:rPr>
          <w:rFonts w:ascii="Times New Roman" w:hAnsi="Times New Roman" w:cs="Times New Roman"/>
          <w:sz w:val="24"/>
          <w:szCs w:val="24"/>
        </w:rPr>
        <w:t>рассмотрению в Арбитражном суде</w:t>
      </w:r>
      <w:r w:rsidR="00045B2E">
        <w:rPr>
          <w:rFonts w:ascii="Times New Roman" w:hAnsi="Times New Roman" w:cs="Times New Roman"/>
          <w:sz w:val="24"/>
          <w:szCs w:val="24"/>
        </w:rPr>
        <w:t xml:space="preserve"> города Москвы</w:t>
      </w:r>
      <w:r w:rsidR="002E0F17">
        <w:rPr>
          <w:rFonts w:ascii="Times New Roman" w:hAnsi="Times New Roman" w:cs="Times New Roman"/>
          <w:sz w:val="24"/>
          <w:szCs w:val="24"/>
        </w:rPr>
        <w:t>.</w:t>
      </w:r>
    </w:p>
    <w:p w:rsidR="002E0F17" w:rsidP="002E0F17" w14:paraId="05809AC4" w14:textId="77777777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CE430A" w:rsidRPr="00FA58B6" w:rsidP="00E20183" w14:paraId="31BE0009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pPr w:leftFromText="180" w:rightFromText="180" w:vertAnchor="text" w:horzAnchor="margin" w:tblpX="182" w:tblpY="208"/>
        <w:tblW w:w="95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7979D66D" w14:textId="77777777" w:rsidTr="00745321">
        <w:tblPrEx>
          <w:tblW w:w="9583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321" w:rsidRPr="00BC011D" w:rsidP="00745321" w14:paraId="611420E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321" w:rsidRPr="00BC011D" w:rsidP="00745321" w14:paraId="5C3F0A4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14:paraId="3DC0DBFE" w14:textId="77777777" w:rsidTr="00745321">
        <w:tblPrEx>
          <w:tblW w:w="9583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5A9" w:rsidRPr="006E1D7E" w:rsidP="004125A9" w14:paraId="5223F9E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Общество с ограниченной ответственностью «Новая лизинговая компания» </w:t>
            </w:r>
          </w:p>
          <w:p w:rsidR="004125A9" w:rsidRPr="006E1D7E" w:rsidP="004125A9" w14:paraId="4935DDF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ИНН </w:t>
            </w:r>
            <w:r w:rsidRPr="006E1D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7729682756</w:t>
            </w: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  КПП </w:t>
            </w:r>
            <w:r w:rsidRPr="006E1D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773001001</w:t>
            </w:r>
          </w:p>
          <w:p w:rsidR="004125A9" w:rsidRPr="006E1D7E" w:rsidP="004125A9" w14:paraId="3291338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>ОГРН 1117746391036</w:t>
            </w:r>
          </w:p>
          <w:p w:rsidR="004125A9" w:rsidRPr="006E1D7E" w:rsidP="004125A9" w14:paraId="0772CA5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Банковские реквизиты: </w:t>
            </w:r>
          </w:p>
          <w:p w:rsidR="004125A9" w:rsidRPr="006E1D7E" w:rsidP="004125A9" w14:paraId="59C92E9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Расчетный счет: </w:t>
            </w:r>
            <w:r w:rsidRPr="006E1D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40702810301300020879</w:t>
            </w:r>
          </w:p>
          <w:p w:rsidR="004125A9" w:rsidRPr="006E1D7E" w:rsidP="004125A9" w14:paraId="160D3F8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Банк: </w:t>
            </w:r>
            <w:r w:rsidRPr="006E1D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АО "АЛЬФА-БАНК"</w:t>
            </w:r>
          </w:p>
          <w:p w:rsidR="004125A9" w:rsidRPr="006E1D7E" w:rsidP="004125A9" w14:paraId="154B14B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Корр. счет: </w:t>
            </w:r>
            <w:r w:rsidRPr="006E1D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30101810200000000593</w:t>
            </w:r>
          </w:p>
          <w:p w:rsidR="004125A9" w:rsidRPr="006E1D7E" w:rsidP="004125A9" w14:paraId="7C6718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</w:rPr>
              <w:t>БИК:</w:t>
            </w:r>
            <w:r w:rsidRPr="006E1D7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6E1D7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044525593</w:t>
            </w:r>
          </w:p>
          <w:p w:rsidR="004125A9" w:rsidRPr="006E1D7E" w:rsidP="004125A9" w14:paraId="1A36473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1D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адрес:</w:t>
            </w:r>
            <w:r w:rsidRPr="006E1D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E1D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121087, город МОСКВА, проезд БАГРАТИОНОВСКИЙ, ДОМ 5, ЭТ 2 под. 1 пом. 42</w:t>
            </w:r>
          </w:p>
          <w:p w:rsidR="00745321" w:rsidRPr="00817375" w:rsidP="00DA4F58" w14:paraId="2F57413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83A" w:rsidRPr="00817375" w:rsidP="00745321" w14:paraId="416E410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836B1BF" w14:textId="77777777" w:rsidTr="00745321">
        <w:tblPrEx>
          <w:tblW w:w="9583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321" w:rsidRPr="007F393A" w:rsidP="00745321" w14:paraId="2AC4793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F393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745321" w:rsidRPr="00BC011D" w:rsidP="00745321" w14:paraId="4E69FF1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5321" w:rsidRPr="00BC011D" w:rsidP="004125A9" w14:paraId="536B778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r w:rsidR="00412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В.Н.</w:t>
            </w:r>
            <w:r w:rsidR="001C6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2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Добрышкин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321" w:rsidRPr="00F567A9" w:rsidP="00FB083A" w14:paraId="5CD591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30A" w:rsidRPr="00FA58B6" w:rsidP="00817375" w14:paraId="354DA3C2" w14:textId="77777777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</w:rPr>
      </w:pPr>
    </w:p>
    <w:sectPr w:rsidSect="00A07FEB">
      <w:footerReference w:type="default" r:id="rId4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2182113"/>
      <w:docPartObj>
        <w:docPartGallery w:val="Page Numbers (Bottom of Page)"/>
        <w:docPartUnique/>
      </w:docPartObj>
    </w:sdtPr>
    <w:sdtContent>
      <w:p w:rsidR="00C56F02" w14:paraId="5150275E" w14:textId="77777777">
        <w:pPr>
          <w:pStyle w:val="Footer"/>
          <w:jc w:val="right"/>
        </w:pPr>
        <w:r>
          <w:fldChar w:fldCharType="begin"/>
        </w:r>
        <w:r w:rsidR="00625813">
          <w:instrText xml:space="preserve"> PAGE   \* MERGEFORMAT </w:instrText>
        </w:r>
        <w:r>
          <w:fldChar w:fldCharType="separate"/>
        </w:r>
        <w:r w:rsidR="001C67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6F02" w14:paraId="0B0324E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2E09FC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201D2AA4"/>
    <w:multiLevelType w:val="hybridMultilevel"/>
    <w:tmpl w:val="8EE8CA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D1A67"/>
    <w:multiLevelType w:val="hybridMultilevel"/>
    <w:tmpl w:val="597A389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3B91E64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5A4428C7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08"/>
    <w:rsid w:val="000030C5"/>
    <w:rsid w:val="0001494E"/>
    <w:rsid w:val="000207E2"/>
    <w:rsid w:val="00024D21"/>
    <w:rsid w:val="00034F51"/>
    <w:rsid w:val="00045B2E"/>
    <w:rsid w:val="00046743"/>
    <w:rsid w:val="00053316"/>
    <w:rsid w:val="0005791C"/>
    <w:rsid w:val="0008348A"/>
    <w:rsid w:val="000A4984"/>
    <w:rsid w:val="000A66DE"/>
    <w:rsid w:val="000C66D2"/>
    <w:rsid w:val="000F08EA"/>
    <w:rsid w:val="00132C71"/>
    <w:rsid w:val="00143D6C"/>
    <w:rsid w:val="0014469E"/>
    <w:rsid w:val="0016366F"/>
    <w:rsid w:val="00172231"/>
    <w:rsid w:val="00196D1B"/>
    <w:rsid w:val="001A3076"/>
    <w:rsid w:val="001C27CA"/>
    <w:rsid w:val="001C6709"/>
    <w:rsid w:val="001D6517"/>
    <w:rsid w:val="001F659E"/>
    <w:rsid w:val="00227587"/>
    <w:rsid w:val="002301FB"/>
    <w:rsid w:val="00234645"/>
    <w:rsid w:val="00271FE3"/>
    <w:rsid w:val="00274993"/>
    <w:rsid w:val="00284D70"/>
    <w:rsid w:val="002A57CA"/>
    <w:rsid w:val="002B100D"/>
    <w:rsid w:val="002C2E47"/>
    <w:rsid w:val="002E0F17"/>
    <w:rsid w:val="002F4E81"/>
    <w:rsid w:val="00313CAB"/>
    <w:rsid w:val="003158A3"/>
    <w:rsid w:val="003541DD"/>
    <w:rsid w:val="00360FE0"/>
    <w:rsid w:val="00384F18"/>
    <w:rsid w:val="003925E5"/>
    <w:rsid w:val="003B082D"/>
    <w:rsid w:val="003D2240"/>
    <w:rsid w:val="003E7E98"/>
    <w:rsid w:val="00406FA1"/>
    <w:rsid w:val="004125A9"/>
    <w:rsid w:val="00423F29"/>
    <w:rsid w:val="00426487"/>
    <w:rsid w:val="00456DEB"/>
    <w:rsid w:val="004841AD"/>
    <w:rsid w:val="0049420D"/>
    <w:rsid w:val="004C58ED"/>
    <w:rsid w:val="004D19AF"/>
    <w:rsid w:val="004E0FA7"/>
    <w:rsid w:val="004F4100"/>
    <w:rsid w:val="00512F3A"/>
    <w:rsid w:val="00547785"/>
    <w:rsid w:val="00552E06"/>
    <w:rsid w:val="00573631"/>
    <w:rsid w:val="00575BFC"/>
    <w:rsid w:val="00585117"/>
    <w:rsid w:val="005B5CE6"/>
    <w:rsid w:val="005D03AD"/>
    <w:rsid w:val="005D4E1A"/>
    <w:rsid w:val="00603A3F"/>
    <w:rsid w:val="006068DC"/>
    <w:rsid w:val="00625813"/>
    <w:rsid w:val="00636D95"/>
    <w:rsid w:val="006504AA"/>
    <w:rsid w:val="00675341"/>
    <w:rsid w:val="006B674E"/>
    <w:rsid w:val="006B7828"/>
    <w:rsid w:val="006D39B8"/>
    <w:rsid w:val="006E1D7E"/>
    <w:rsid w:val="006F0A2E"/>
    <w:rsid w:val="007007C0"/>
    <w:rsid w:val="00712807"/>
    <w:rsid w:val="00745321"/>
    <w:rsid w:val="00745810"/>
    <w:rsid w:val="007575E2"/>
    <w:rsid w:val="007D104C"/>
    <w:rsid w:val="007F393A"/>
    <w:rsid w:val="00817375"/>
    <w:rsid w:val="0082627E"/>
    <w:rsid w:val="00846F9A"/>
    <w:rsid w:val="008800E5"/>
    <w:rsid w:val="008926AA"/>
    <w:rsid w:val="008E0A0B"/>
    <w:rsid w:val="008E6DC1"/>
    <w:rsid w:val="008E74A1"/>
    <w:rsid w:val="008F2724"/>
    <w:rsid w:val="008F3730"/>
    <w:rsid w:val="008F5FD8"/>
    <w:rsid w:val="00935AA1"/>
    <w:rsid w:val="009372AB"/>
    <w:rsid w:val="00945771"/>
    <w:rsid w:val="009610EA"/>
    <w:rsid w:val="009742FE"/>
    <w:rsid w:val="0099196C"/>
    <w:rsid w:val="009A2CAA"/>
    <w:rsid w:val="009A7F25"/>
    <w:rsid w:val="009E031A"/>
    <w:rsid w:val="009F7AA2"/>
    <w:rsid w:val="00A07FEB"/>
    <w:rsid w:val="00A52430"/>
    <w:rsid w:val="00A64AD1"/>
    <w:rsid w:val="00A718A7"/>
    <w:rsid w:val="00AA7485"/>
    <w:rsid w:val="00AB2DD6"/>
    <w:rsid w:val="00B04C49"/>
    <w:rsid w:val="00B41DB3"/>
    <w:rsid w:val="00B73D3B"/>
    <w:rsid w:val="00B8065F"/>
    <w:rsid w:val="00B847E9"/>
    <w:rsid w:val="00BC011D"/>
    <w:rsid w:val="00BC4886"/>
    <w:rsid w:val="00BD4610"/>
    <w:rsid w:val="00C03C2A"/>
    <w:rsid w:val="00C16CAB"/>
    <w:rsid w:val="00C4270F"/>
    <w:rsid w:val="00C4360E"/>
    <w:rsid w:val="00C56F02"/>
    <w:rsid w:val="00C62B09"/>
    <w:rsid w:val="00C6322F"/>
    <w:rsid w:val="00C64CAF"/>
    <w:rsid w:val="00CE430A"/>
    <w:rsid w:val="00CE714D"/>
    <w:rsid w:val="00CF30B6"/>
    <w:rsid w:val="00CF7BCB"/>
    <w:rsid w:val="00D03F6E"/>
    <w:rsid w:val="00D12E6D"/>
    <w:rsid w:val="00D213C1"/>
    <w:rsid w:val="00D3250C"/>
    <w:rsid w:val="00D56001"/>
    <w:rsid w:val="00DA1A17"/>
    <w:rsid w:val="00DA4F58"/>
    <w:rsid w:val="00DE7908"/>
    <w:rsid w:val="00DF4514"/>
    <w:rsid w:val="00E20183"/>
    <w:rsid w:val="00E336D9"/>
    <w:rsid w:val="00E815FA"/>
    <w:rsid w:val="00E86FD5"/>
    <w:rsid w:val="00E964C6"/>
    <w:rsid w:val="00E96961"/>
    <w:rsid w:val="00EA5C95"/>
    <w:rsid w:val="00EA5D69"/>
    <w:rsid w:val="00EC41F1"/>
    <w:rsid w:val="00EC7927"/>
    <w:rsid w:val="00ED0EDF"/>
    <w:rsid w:val="00ED5C80"/>
    <w:rsid w:val="00F03BA2"/>
    <w:rsid w:val="00F251AA"/>
    <w:rsid w:val="00F31FDA"/>
    <w:rsid w:val="00F329FD"/>
    <w:rsid w:val="00F567A9"/>
    <w:rsid w:val="00F75FD6"/>
    <w:rsid w:val="00F852E9"/>
    <w:rsid w:val="00FA58B6"/>
    <w:rsid w:val="00FB083A"/>
    <w:rsid w:val="00FB0B7B"/>
    <w:rsid w:val="00FC1262"/>
    <w:rsid w:val="00FC4D8B"/>
    <w:rsid w:val="00FF14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82EF4"/>
  <w15:docId w15:val="{C7642E73-E9E2-4BFF-BA29-73FF02E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C1"/>
    <w:pPr>
      <w:ind w:left="720"/>
      <w:contextualSpacing/>
    </w:pPr>
  </w:style>
  <w:style w:type="table" w:styleId="TableGrid">
    <w:name w:val="Table Grid"/>
    <w:basedOn w:val="TableNormal"/>
    <w:uiPriority w:val="39"/>
    <w:rsid w:val="00C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E430A"/>
    <w:rPr>
      <w:b/>
      <w:bCs/>
    </w:rPr>
  </w:style>
  <w:style w:type="paragraph" w:customStyle="1" w:styleId="ConsNonformat">
    <w:name w:val="ConsNonformat"/>
    <w:rsid w:val="00CE43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8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51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semiHidden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E0F17"/>
  </w:style>
  <w:style w:type="paragraph" w:styleId="Footer">
    <w:name w:val="footer"/>
    <w:basedOn w:val="Normal"/>
    <w:link w:val="a1"/>
    <w:uiPriority w:val="99"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E0F17"/>
  </w:style>
  <w:style w:type="paragraph" w:styleId="BodyText">
    <w:name w:val="Body Text"/>
    <w:basedOn w:val="Normal"/>
    <w:link w:val="a2"/>
    <w:uiPriority w:val="99"/>
    <w:rsid w:val="003158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3158A3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TableStyle0">
    <w:name w:val="TableStyle0"/>
    <w:rsid w:val="004125A9"/>
    <w:pPr>
      <w:spacing w:after="0" w:line="240" w:lineRule="auto"/>
    </w:pPr>
    <w:rPr>
      <w:rFonts w:ascii="Arial" w:hAnsi="Arial"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