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B825" w14:textId="1508EDEB" w:rsidR="00685D30" w:rsidRPr="004C0BA7" w:rsidRDefault="001E4A4E" w:rsidP="00FB32E1">
      <w:pPr>
        <w:pStyle w:val="a3"/>
        <w:ind w:firstLine="426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25354A" wp14:editId="01AE413A">
                <wp:simplePos x="0" y="0"/>
                <wp:positionH relativeFrom="column">
                  <wp:posOffset>4844415</wp:posOffset>
                </wp:positionH>
                <wp:positionV relativeFrom="paragraph">
                  <wp:posOffset>-412115</wp:posOffset>
                </wp:positionV>
                <wp:extent cx="1451610" cy="4025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A2729" w14:textId="77777777" w:rsidR="000A129E" w:rsidRPr="00191EBC" w:rsidRDefault="000A129E" w:rsidP="000A129E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2535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45pt;margin-top:-32.45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" strokecolor="#c00000" strokeweight="1.5pt">
                <v:stroke dashstyle="1 1" endcap="round"/>
                <v:textbox style="mso-fit-shape-to-text:t">
                  <w:txbxContent>
                    <w:p w14:paraId="2C7A2729" w14:textId="77777777" w:rsidR="000A129E" w:rsidRPr="00191EBC" w:rsidRDefault="000A129E" w:rsidP="000A129E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685D30" w:rsidRPr="004C0BA7">
        <w:rPr>
          <w:b/>
          <w:sz w:val="22"/>
          <w:szCs w:val="22"/>
        </w:rPr>
        <w:t>ДОГОВОР О ЗАДАТКЕ</w:t>
      </w:r>
    </w:p>
    <w:p w14:paraId="41486046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</w:p>
    <w:p w14:paraId="10A22870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 xml:space="preserve">г. </w:t>
      </w:r>
      <w:r w:rsidR="00CA61A3">
        <w:rPr>
          <w:sz w:val="22"/>
          <w:szCs w:val="22"/>
        </w:rPr>
        <w:t xml:space="preserve">Челябинск  </w:t>
      </w:r>
      <w:r w:rsidR="00315B96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 xml:space="preserve">  </w:t>
      </w:r>
      <w:r w:rsidR="008A5043" w:rsidRPr="004C0BA7">
        <w:rPr>
          <w:sz w:val="22"/>
          <w:szCs w:val="22"/>
        </w:rPr>
        <w:t xml:space="preserve">        </w:t>
      </w:r>
      <w:r w:rsidRPr="004C0BA7">
        <w:rPr>
          <w:sz w:val="22"/>
          <w:szCs w:val="22"/>
        </w:rPr>
        <w:t xml:space="preserve">                      </w:t>
      </w:r>
      <w:r w:rsidR="00805960" w:rsidRPr="004C0BA7">
        <w:rPr>
          <w:sz w:val="22"/>
          <w:szCs w:val="22"/>
        </w:rPr>
        <w:t xml:space="preserve">    </w:t>
      </w:r>
      <w:r w:rsidRPr="004C0BA7">
        <w:rPr>
          <w:sz w:val="22"/>
          <w:szCs w:val="22"/>
        </w:rPr>
        <w:t xml:space="preserve">                        </w:t>
      </w:r>
      <w:r w:rsidR="005E723D" w:rsidRPr="004C0BA7">
        <w:rPr>
          <w:sz w:val="22"/>
          <w:szCs w:val="22"/>
        </w:rPr>
        <w:t xml:space="preserve">                    </w:t>
      </w:r>
      <w:r w:rsidR="00543265" w:rsidRPr="004C0BA7">
        <w:rPr>
          <w:sz w:val="22"/>
          <w:szCs w:val="22"/>
        </w:rPr>
        <w:t xml:space="preserve">    </w:t>
      </w:r>
      <w:r w:rsidR="00EB385A" w:rsidRPr="004C0BA7">
        <w:rPr>
          <w:sz w:val="22"/>
          <w:szCs w:val="22"/>
        </w:rPr>
        <w:t xml:space="preserve">   </w:t>
      </w:r>
      <w:r w:rsidRPr="004C0BA7">
        <w:rPr>
          <w:sz w:val="22"/>
          <w:szCs w:val="22"/>
        </w:rPr>
        <w:t xml:space="preserve">          «</w:t>
      </w:r>
      <w:r w:rsidR="00EB385A" w:rsidRPr="004C0BA7">
        <w:rPr>
          <w:sz w:val="22"/>
          <w:szCs w:val="22"/>
        </w:rPr>
        <w:t>__</w:t>
      </w:r>
      <w:r w:rsidRPr="004C0BA7">
        <w:rPr>
          <w:sz w:val="22"/>
          <w:szCs w:val="22"/>
        </w:rPr>
        <w:t>»</w:t>
      </w:r>
      <w:r w:rsidR="00693D7F" w:rsidRPr="004C0BA7">
        <w:rPr>
          <w:sz w:val="22"/>
          <w:szCs w:val="22"/>
        </w:rPr>
        <w:t xml:space="preserve"> </w:t>
      </w:r>
      <w:r w:rsidR="008D3AE9">
        <w:rPr>
          <w:sz w:val="22"/>
          <w:szCs w:val="22"/>
        </w:rPr>
        <w:t>_____</w:t>
      </w:r>
      <w:r w:rsidR="00EB385A" w:rsidRPr="004C0BA7">
        <w:rPr>
          <w:sz w:val="22"/>
          <w:szCs w:val="22"/>
        </w:rPr>
        <w:t>_____</w:t>
      </w:r>
      <w:r w:rsidR="005C4E19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>20</w:t>
      </w:r>
      <w:r w:rsidR="00A34440">
        <w:rPr>
          <w:sz w:val="22"/>
          <w:szCs w:val="22"/>
        </w:rPr>
        <w:t>2</w:t>
      </w:r>
      <w:r w:rsidR="00DF7941">
        <w:rPr>
          <w:sz w:val="22"/>
          <w:szCs w:val="22"/>
        </w:rPr>
        <w:t>__</w:t>
      </w:r>
      <w:r w:rsidR="00594148">
        <w:rPr>
          <w:sz w:val="22"/>
          <w:szCs w:val="22"/>
        </w:rPr>
        <w:t> </w:t>
      </w:r>
      <w:r w:rsidRPr="004C0BA7">
        <w:rPr>
          <w:sz w:val="22"/>
          <w:szCs w:val="22"/>
        </w:rPr>
        <w:t>г.</w:t>
      </w:r>
    </w:p>
    <w:p w14:paraId="37F5FD58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</w:p>
    <w:p w14:paraId="7304FCB2" w14:textId="77777777" w:rsidR="00F523C7" w:rsidRPr="004C0BA7" w:rsidRDefault="00F573C4" w:rsidP="00C05864">
      <w:pPr>
        <w:jc w:val="both"/>
        <w:rPr>
          <w:sz w:val="22"/>
          <w:szCs w:val="22"/>
        </w:rPr>
      </w:pPr>
      <w:r>
        <w:rPr>
          <w:sz w:val="22"/>
          <w:szCs w:val="22"/>
        </w:rPr>
        <w:t>Конкурсный</w:t>
      </w:r>
      <w:r w:rsidR="00C61871" w:rsidRPr="00C61871">
        <w:rPr>
          <w:sz w:val="22"/>
          <w:szCs w:val="22"/>
        </w:rPr>
        <w:t xml:space="preserve"> управляющий Тепляков Эдуард Александрович, действующий на основании Решения </w:t>
      </w:r>
      <w:r w:rsidRPr="00F573C4">
        <w:rPr>
          <w:sz w:val="22"/>
          <w:szCs w:val="22"/>
        </w:rPr>
        <w:t>Арбитражного суда Челябинской обл. по дел</w:t>
      </w:r>
      <w:r>
        <w:rPr>
          <w:sz w:val="22"/>
          <w:szCs w:val="22"/>
        </w:rPr>
        <w:t>у № А76-7431/2023 от 13.06.2024</w:t>
      </w:r>
      <w:r w:rsidR="00C61871" w:rsidRPr="00C61871">
        <w:rPr>
          <w:sz w:val="22"/>
          <w:szCs w:val="22"/>
        </w:rPr>
        <w:t xml:space="preserve"> в отношении должника </w:t>
      </w:r>
      <w:r w:rsidRPr="00F573C4">
        <w:rPr>
          <w:sz w:val="22"/>
          <w:szCs w:val="22"/>
        </w:rPr>
        <w:t>ООО «Ацеидмонтажремонт» (ОГРН 1067412000480, ИНН 7412009580</w:t>
      </w:r>
      <w:r>
        <w:rPr>
          <w:sz w:val="22"/>
          <w:szCs w:val="22"/>
        </w:rPr>
        <w:t>)</w:t>
      </w:r>
      <w:r w:rsidR="00C61871" w:rsidRPr="00C61871">
        <w:rPr>
          <w:sz w:val="22"/>
          <w:szCs w:val="22"/>
        </w:rPr>
        <w:t>, именуемый в дальнейшем «Организатор», с одной стороны, и_______________________, именуемый в дальнейшем «Претендент», в лице _____________________________________действующего на основании _______________ с другой стороны, руководствуясь Федеральным законом «О несостоятельности (банкротстве)» заключили настоящий Договор о нижеследующем</w:t>
      </w:r>
      <w:r w:rsidR="00F523C7" w:rsidRPr="004C0BA7">
        <w:rPr>
          <w:sz w:val="22"/>
          <w:szCs w:val="22"/>
        </w:rPr>
        <w:t>:</w:t>
      </w:r>
    </w:p>
    <w:p w14:paraId="215F2FCD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1. Предмет договора</w:t>
      </w:r>
    </w:p>
    <w:p w14:paraId="5BB99E1E" w14:textId="77777777" w:rsidR="00390B05" w:rsidRPr="004C0BA7" w:rsidRDefault="00327CA3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1.1.</w:t>
      </w:r>
      <w:r w:rsidR="00697F73">
        <w:rPr>
          <w:sz w:val="22"/>
          <w:szCs w:val="22"/>
        </w:rPr>
        <w:t> </w:t>
      </w:r>
      <w:r w:rsidR="00C1225E" w:rsidRPr="004C0BA7">
        <w:rPr>
          <w:sz w:val="22"/>
          <w:szCs w:val="22"/>
        </w:rPr>
        <w:t xml:space="preserve">Для участия в </w:t>
      </w:r>
      <w:r w:rsidR="00C01D3E" w:rsidRPr="004C0BA7">
        <w:rPr>
          <w:sz w:val="22"/>
          <w:szCs w:val="22"/>
        </w:rPr>
        <w:t>Торгах</w:t>
      </w:r>
      <w:r w:rsidR="00C1225E" w:rsidRPr="004C0BA7">
        <w:rPr>
          <w:sz w:val="22"/>
          <w:szCs w:val="22"/>
        </w:rPr>
        <w:t xml:space="preserve"> по продаже </w:t>
      </w:r>
      <w:r w:rsidR="00315B96" w:rsidRPr="004C0BA7">
        <w:rPr>
          <w:sz w:val="22"/>
          <w:szCs w:val="22"/>
        </w:rPr>
        <w:t xml:space="preserve">имущества </w:t>
      </w:r>
      <w:r w:rsidR="000B3BCE" w:rsidRPr="004C0BA7">
        <w:rPr>
          <w:sz w:val="22"/>
          <w:szCs w:val="22"/>
        </w:rPr>
        <w:t>должника</w:t>
      </w:r>
      <w:r w:rsidR="000A129E">
        <w:rPr>
          <w:sz w:val="22"/>
          <w:szCs w:val="22"/>
        </w:rPr>
        <w:t>:</w:t>
      </w:r>
      <w:r w:rsidR="00390B05" w:rsidRPr="004C0BA7">
        <w:rPr>
          <w:sz w:val="22"/>
          <w:szCs w:val="22"/>
        </w:rPr>
        <w:t xml:space="preserve"> </w:t>
      </w:r>
    </w:p>
    <w:p w14:paraId="7AF3CC25" w14:textId="77777777" w:rsidR="000A129E" w:rsidRPr="000A129E" w:rsidRDefault="000A129E" w:rsidP="00855639">
      <w:pPr>
        <w:spacing w:before="60"/>
        <w:ind w:left="-567" w:firstLine="992"/>
        <w:rPr>
          <w:sz w:val="22"/>
          <w:szCs w:val="22"/>
        </w:rPr>
      </w:pPr>
      <w:r w:rsidRPr="003D2B5A">
        <w:rPr>
          <w:sz w:val="22"/>
          <w:szCs w:val="22"/>
        </w:rPr>
        <w:t>Лот</w:t>
      </w:r>
      <w:r w:rsidRPr="000A129E">
        <w:rPr>
          <w:sz w:val="22"/>
          <w:szCs w:val="22"/>
        </w:rPr>
        <w:t xml:space="preserve"> №</w:t>
      </w:r>
      <w:r w:rsidRPr="000A129E">
        <w:rPr>
          <w:sz w:val="22"/>
          <w:szCs w:val="22"/>
          <w:lang w:val="en-US"/>
        </w:rPr>
        <w:t> </w:t>
      </w:r>
      <w:r w:rsidR="009B7387">
        <w:rPr>
          <w:sz w:val="22"/>
          <w:szCs w:val="22"/>
        </w:rPr>
        <w:t>1</w:t>
      </w:r>
      <w:r w:rsidRPr="000A129E">
        <w:rPr>
          <w:sz w:val="22"/>
          <w:szCs w:val="22"/>
        </w:rPr>
        <w:t xml:space="preserve"> – </w:t>
      </w:r>
      <w:r w:rsidR="00EC3D3E">
        <w:rPr>
          <w:sz w:val="22"/>
          <w:szCs w:val="22"/>
        </w:rPr>
        <w:t>стоимостью _______________</w:t>
      </w:r>
      <w:r w:rsidRPr="000A129E">
        <w:rPr>
          <w:sz w:val="22"/>
          <w:szCs w:val="22"/>
        </w:rPr>
        <w:t xml:space="preserve"> </w:t>
      </w:r>
      <w:r w:rsidRPr="003D2B5A">
        <w:rPr>
          <w:sz w:val="22"/>
          <w:szCs w:val="22"/>
        </w:rPr>
        <w:t>руб</w:t>
      </w:r>
      <w:r w:rsidRPr="000A129E">
        <w:rPr>
          <w:sz w:val="22"/>
          <w:szCs w:val="22"/>
        </w:rPr>
        <w:t>.</w:t>
      </w:r>
      <w:r w:rsidR="00EC3D3E">
        <w:rPr>
          <w:sz w:val="22"/>
          <w:szCs w:val="22"/>
        </w:rPr>
        <w:t xml:space="preserve"> 00 копеек</w:t>
      </w:r>
      <w:r w:rsidRPr="000A129E">
        <w:rPr>
          <w:sz w:val="22"/>
          <w:szCs w:val="22"/>
        </w:rPr>
        <w:t>,</w:t>
      </w:r>
      <w:r>
        <w:rPr>
          <w:sz w:val="22"/>
          <w:szCs w:val="22"/>
        </w:rPr>
        <w:t xml:space="preserve"> сумма задатка </w:t>
      </w:r>
      <w:r w:rsidR="00EC3D3E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руб. 00 копеек;</w:t>
      </w:r>
    </w:p>
    <w:p w14:paraId="75EBB32E" w14:textId="77777777" w:rsidR="009B7387" w:rsidRPr="003D2B5A" w:rsidRDefault="009B7387" w:rsidP="00855639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6E45E2C5" w14:textId="77777777" w:rsidR="00A51E10" w:rsidRPr="004C0BA7" w:rsidRDefault="005E723D" w:rsidP="00855639">
      <w:pPr>
        <w:suppressAutoHyphens/>
        <w:ind w:firstLine="425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а вместе именуемое Имущество,</w:t>
      </w:r>
    </w:p>
    <w:p w14:paraId="0A199189" w14:textId="77777777" w:rsidR="000B3BCE" w:rsidRPr="004C0BA7" w:rsidRDefault="005E723D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П</w:t>
      </w:r>
      <w:r w:rsidR="00C1225E" w:rsidRPr="004C0BA7">
        <w:rPr>
          <w:sz w:val="22"/>
          <w:szCs w:val="22"/>
        </w:rPr>
        <w:t xml:space="preserve">ретендент в безналичном порядке перечисляет, а </w:t>
      </w:r>
      <w:r w:rsidR="009B7387">
        <w:rPr>
          <w:sz w:val="22"/>
          <w:szCs w:val="22"/>
        </w:rPr>
        <w:t>Организатор</w:t>
      </w:r>
      <w:r w:rsidR="00C1225E" w:rsidRPr="004C0BA7">
        <w:rPr>
          <w:sz w:val="22"/>
          <w:szCs w:val="22"/>
        </w:rPr>
        <w:t xml:space="preserve"> принимает задаток в размере</w:t>
      </w:r>
      <w:r w:rsidR="008E59C3">
        <w:rPr>
          <w:sz w:val="22"/>
          <w:szCs w:val="22"/>
        </w:rPr>
        <w:t xml:space="preserve"> 2</w:t>
      </w:r>
      <w:r w:rsidR="00544E3B">
        <w:rPr>
          <w:sz w:val="22"/>
          <w:szCs w:val="22"/>
        </w:rPr>
        <w:t>0</w:t>
      </w:r>
      <w:r w:rsidR="00EB385A" w:rsidRPr="004C0BA7">
        <w:rPr>
          <w:color w:val="000000"/>
          <w:sz w:val="22"/>
          <w:szCs w:val="22"/>
        </w:rPr>
        <w:t xml:space="preserve"> </w:t>
      </w:r>
      <w:r w:rsidR="005A2277">
        <w:rPr>
          <w:color w:val="000000"/>
          <w:sz w:val="22"/>
          <w:szCs w:val="22"/>
        </w:rPr>
        <w:t>(</w:t>
      </w:r>
      <w:r w:rsidR="008E59C3">
        <w:rPr>
          <w:color w:val="000000"/>
          <w:sz w:val="22"/>
          <w:szCs w:val="22"/>
        </w:rPr>
        <w:t>двадцать</w:t>
      </w:r>
      <w:r w:rsidR="005A2277">
        <w:rPr>
          <w:color w:val="000000"/>
          <w:sz w:val="22"/>
          <w:szCs w:val="22"/>
        </w:rPr>
        <w:t>)</w:t>
      </w:r>
      <w:r w:rsidR="008E59C3">
        <w:rPr>
          <w:color w:val="000000"/>
          <w:sz w:val="22"/>
          <w:szCs w:val="22"/>
        </w:rPr>
        <w:t xml:space="preserve"> </w:t>
      </w:r>
      <w:r w:rsidR="00EB385A" w:rsidRPr="004C0BA7">
        <w:rPr>
          <w:color w:val="000000"/>
          <w:sz w:val="22"/>
          <w:szCs w:val="22"/>
        </w:rPr>
        <w:t>%</w:t>
      </w:r>
      <w:r w:rsidR="00390B05" w:rsidRPr="004C0BA7">
        <w:rPr>
          <w:color w:val="000000"/>
          <w:sz w:val="22"/>
          <w:szCs w:val="22"/>
        </w:rPr>
        <w:t xml:space="preserve"> </w:t>
      </w:r>
      <w:r w:rsidR="00EB385A" w:rsidRPr="004C0BA7">
        <w:rPr>
          <w:sz w:val="22"/>
          <w:szCs w:val="22"/>
        </w:rPr>
        <w:t>от начальной цены лота</w:t>
      </w:r>
      <w:r w:rsidR="000A129E">
        <w:rPr>
          <w:sz w:val="22"/>
          <w:szCs w:val="22"/>
        </w:rPr>
        <w:t xml:space="preserve"> (суммы указаны выше) по реквизитам</w:t>
      </w:r>
      <w:r w:rsidR="000B3BCE" w:rsidRPr="004C0BA7">
        <w:rPr>
          <w:sz w:val="22"/>
          <w:szCs w:val="22"/>
        </w:rPr>
        <w:t>:</w:t>
      </w:r>
    </w:p>
    <w:p w14:paraId="11F0F2E3" w14:textId="77777777" w:rsidR="00890AEE" w:rsidRPr="00890AEE" w:rsidRDefault="00890AEE" w:rsidP="00890AEE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890AEE">
        <w:rPr>
          <w:sz w:val="22"/>
          <w:szCs w:val="22"/>
        </w:rPr>
        <w:t xml:space="preserve">Получатель: </w:t>
      </w:r>
      <w:r w:rsidR="00F573C4" w:rsidRPr="00F573C4">
        <w:rPr>
          <w:sz w:val="22"/>
          <w:szCs w:val="22"/>
        </w:rPr>
        <w:t>ООО «Ацеидмонтажремонт»</w:t>
      </w:r>
      <w:r w:rsidRPr="00890AEE">
        <w:rPr>
          <w:sz w:val="22"/>
          <w:szCs w:val="22"/>
        </w:rPr>
        <w:t>,</w:t>
      </w:r>
    </w:p>
    <w:p w14:paraId="63A2B831" w14:textId="77777777" w:rsidR="00890AEE" w:rsidRPr="00890AEE" w:rsidRDefault="00890AEE" w:rsidP="00890AEE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890AEE">
        <w:rPr>
          <w:sz w:val="22"/>
          <w:szCs w:val="22"/>
        </w:rPr>
        <w:t xml:space="preserve">ИНН </w:t>
      </w:r>
      <w:r w:rsidR="00F573C4" w:rsidRPr="00F573C4">
        <w:rPr>
          <w:sz w:val="22"/>
          <w:szCs w:val="22"/>
        </w:rPr>
        <w:t>7412009580</w:t>
      </w:r>
    </w:p>
    <w:p w14:paraId="748125CF" w14:textId="77777777" w:rsidR="00890AEE" w:rsidRPr="00890AEE" w:rsidRDefault="00890AEE" w:rsidP="00890AEE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890AEE">
        <w:rPr>
          <w:sz w:val="22"/>
          <w:szCs w:val="22"/>
        </w:rPr>
        <w:t xml:space="preserve">р/c </w:t>
      </w:r>
      <w:r w:rsidR="00F573C4" w:rsidRPr="00F573C4">
        <w:rPr>
          <w:sz w:val="22"/>
          <w:szCs w:val="22"/>
        </w:rPr>
        <w:t>40702810338090009353</w:t>
      </w:r>
    </w:p>
    <w:p w14:paraId="199479A0" w14:textId="77777777" w:rsidR="007F5035" w:rsidRDefault="00F573C4" w:rsidP="00890AEE">
      <w:pPr>
        <w:suppressAutoHyphens/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F573C4">
        <w:rPr>
          <w:sz w:val="22"/>
          <w:szCs w:val="22"/>
        </w:rPr>
        <w:t xml:space="preserve"> филиале «Екатеринбургский» АО «АЛЬФА-БАНК»</w:t>
      </w:r>
    </w:p>
    <w:p w14:paraId="700AB9AD" w14:textId="77777777" w:rsidR="00890AEE" w:rsidRDefault="00890AEE" w:rsidP="00890AEE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890AEE">
        <w:rPr>
          <w:sz w:val="22"/>
          <w:szCs w:val="22"/>
        </w:rPr>
        <w:t xml:space="preserve">БИК </w:t>
      </w:r>
      <w:r w:rsidR="00F573C4" w:rsidRPr="00F573C4">
        <w:rPr>
          <w:sz w:val="22"/>
          <w:szCs w:val="22"/>
        </w:rPr>
        <w:t>046577964</w:t>
      </w:r>
      <w:r w:rsidRPr="00890AEE">
        <w:rPr>
          <w:sz w:val="22"/>
          <w:szCs w:val="22"/>
        </w:rPr>
        <w:t xml:space="preserve">, к/с </w:t>
      </w:r>
      <w:r w:rsidR="00F573C4" w:rsidRPr="00F573C4">
        <w:rPr>
          <w:sz w:val="22"/>
          <w:szCs w:val="22"/>
        </w:rPr>
        <w:t>30101810100000000964</w:t>
      </w:r>
      <w:r w:rsidRPr="00890AEE">
        <w:rPr>
          <w:sz w:val="22"/>
          <w:szCs w:val="22"/>
        </w:rPr>
        <w:t>.</w:t>
      </w:r>
    </w:p>
    <w:p w14:paraId="668217C8" w14:textId="77777777" w:rsidR="00547A95" w:rsidRPr="00547A95" w:rsidRDefault="00547A95" w:rsidP="00890AEE">
      <w:pPr>
        <w:suppressAutoHyphens/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</w:t>
      </w:r>
      <w:r w:rsidRPr="00547A95">
        <w:rPr>
          <w:sz w:val="22"/>
          <w:szCs w:val="22"/>
        </w:rPr>
        <w:t>Перечисление по дог</w:t>
      </w:r>
      <w:r w:rsidR="005A2277">
        <w:rPr>
          <w:sz w:val="22"/>
          <w:szCs w:val="22"/>
        </w:rPr>
        <w:t>овору задатка от ДД.ММ.ГГГГ за Л</w:t>
      </w:r>
      <w:r w:rsidRPr="00547A95">
        <w:rPr>
          <w:sz w:val="22"/>
          <w:szCs w:val="22"/>
        </w:rPr>
        <w:t>от №</w:t>
      </w:r>
      <w:r w:rsidR="00CA61A3">
        <w:rPr>
          <w:sz w:val="22"/>
          <w:szCs w:val="22"/>
        </w:rPr>
        <w:t>_</w:t>
      </w:r>
      <w:r w:rsidR="000A129E">
        <w:rPr>
          <w:sz w:val="22"/>
          <w:szCs w:val="22"/>
        </w:rPr>
        <w:t xml:space="preserve">, </w:t>
      </w:r>
      <w:r w:rsidR="002A4F2F">
        <w:rPr>
          <w:sz w:val="22"/>
          <w:szCs w:val="22"/>
        </w:rPr>
        <w:t xml:space="preserve">должник </w:t>
      </w:r>
      <w:r w:rsidR="00F573C4">
        <w:rPr>
          <w:sz w:val="22"/>
          <w:szCs w:val="22"/>
        </w:rPr>
        <w:t>ООО Ацеидмонтажремонт.</w:t>
      </w:r>
      <w:r w:rsidR="00FF72B8">
        <w:rPr>
          <w:sz w:val="22"/>
          <w:szCs w:val="22"/>
        </w:rPr>
        <w:t xml:space="preserve"> </w:t>
      </w:r>
      <w:r w:rsidR="000A129E">
        <w:rPr>
          <w:sz w:val="22"/>
          <w:szCs w:val="22"/>
        </w:rPr>
        <w:t>НДС не предусмотрен</w:t>
      </w:r>
      <w:r>
        <w:rPr>
          <w:sz w:val="22"/>
          <w:szCs w:val="22"/>
        </w:rPr>
        <w:t>»</w:t>
      </w:r>
      <w:r w:rsidR="000A129E">
        <w:rPr>
          <w:sz w:val="22"/>
          <w:szCs w:val="22"/>
        </w:rPr>
        <w:t>.</w:t>
      </w:r>
    </w:p>
    <w:p w14:paraId="27D75044" w14:textId="77777777" w:rsidR="00F573C4" w:rsidRDefault="00F573C4" w:rsidP="00F573C4">
      <w:pPr>
        <w:suppressAutoHyphens/>
        <w:ind w:firstLine="426"/>
        <w:jc w:val="both"/>
        <w:rPr>
          <w:sz w:val="22"/>
          <w:szCs w:val="22"/>
        </w:rPr>
      </w:pPr>
      <w:r w:rsidRPr="008E59C3">
        <w:rPr>
          <w:sz w:val="22"/>
          <w:szCs w:val="22"/>
        </w:rPr>
        <w:t xml:space="preserve">Указанный задаток вносится Претендентом в качестве обеспечения обязательств по оплате имущества  в соответствии, с информационными сообщениями опубликованных  </w:t>
      </w:r>
      <w:r>
        <w:rPr>
          <w:sz w:val="22"/>
          <w:szCs w:val="22"/>
        </w:rPr>
        <w:t xml:space="preserve">в газете «Коммерсантъ» </w:t>
      </w:r>
      <w:r w:rsidRPr="00674676">
        <w:rPr>
          <w:sz w:val="22"/>
          <w:szCs w:val="22"/>
        </w:rPr>
        <w:t>№</w:t>
      </w:r>
      <w:r w:rsidR="00674676" w:rsidRPr="00674676">
        <w:rPr>
          <w:sz w:val="22"/>
          <w:szCs w:val="22"/>
        </w:rPr>
        <w:t>52 от 22.03.2025</w:t>
      </w:r>
      <w:r w:rsidRPr="00674676">
        <w:rPr>
          <w:sz w:val="22"/>
          <w:szCs w:val="22"/>
        </w:rPr>
        <w:t xml:space="preserve"> публикация № </w:t>
      </w:r>
      <w:r w:rsidR="00674676" w:rsidRPr="00674676">
        <w:rPr>
          <w:sz w:val="22"/>
          <w:szCs w:val="22"/>
        </w:rPr>
        <w:t>66030445563</w:t>
      </w:r>
      <w:r w:rsidR="009D2DB8">
        <w:rPr>
          <w:sz w:val="22"/>
          <w:szCs w:val="22"/>
        </w:rPr>
        <w:t xml:space="preserve"> и №158 от 30.08.2025 публикация №</w:t>
      </w:r>
      <w:r w:rsidR="009D2DB8" w:rsidRPr="009D2DB8">
        <w:rPr>
          <w:sz w:val="22"/>
          <w:szCs w:val="22"/>
        </w:rPr>
        <w:t>66030452165</w:t>
      </w:r>
      <w:r w:rsidRPr="00497B30">
        <w:rPr>
          <w:sz w:val="22"/>
          <w:szCs w:val="22"/>
        </w:rPr>
        <w:t>.</w:t>
      </w:r>
    </w:p>
    <w:p w14:paraId="0A2EF6CE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2. Передача денежных средств</w:t>
      </w:r>
    </w:p>
    <w:p w14:paraId="46BEF5DB" w14:textId="77777777" w:rsidR="00685D30" w:rsidRPr="004C0BA7" w:rsidRDefault="00685D30" w:rsidP="00FB32E1">
      <w:pPr>
        <w:tabs>
          <w:tab w:val="left" w:pos="9214"/>
        </w:tabs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2.1</w:t>
      </w:r>
      <w:r w:rsidR="008103AE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Денежные средства, указанные в ст.1 настоящего Договора, должны </w:t>
      </w:r>
      <w:r w:rsidR="003F7753">
        <w:rPr>
          <w:sz w:val="22"/>
          <w:szCs w:val="22"/>
        </w:rPr>
        <w:t xml:space="preserve">поступить на счет </w:t>
      </w:r>
      <w:r w:rsidR="009B7387">
        <w:rPr>
          <w:sz w:val="22"/>
          <w:szCs w:val="22"/>
        </w:rPr>
        <w:t>Организатора</w:t>
      </w:r>
      <w:r w:rsidRPr="004C0BA7">
        <w:rPr>
          <w:sz w:val="22"/>
          <w:szCs w:val="22"/>
        </w:rPr>
        <w:t>, указанный в настоящем Договоре не позднее</w:t>
      </w:r>
      <w:r w:rsidR="000A1AC5">
        <w:rPr>
          <w:sz w:val="22"/>
          <w:szCs w:val="22"/>
        </w:rPr>
        <w:t xml:space="preserve"> последнего дня периода приёма заявок, а для торгов в форме публичного предложения – последнего дня ценового периода подачи заявки</w:t>
      </w:r>
      <w:r w:rsidRPr="004C0BA7">
        <w:rPr>
          <w:sz w:val="22"/>
          <w:szCs w:val="22"/>
        </w:rPr>
        <w:t>.</w:t>
      </w:r>
    </w:p>
    <w:p w14:paraId="26EAB52B" w14:textId="77777777" w:rsidR="00685D30" w:rsidRPr="004C0BA7" w:rsidRDefault="00685D30" w:rsidP="00FB32E1">
      <w:pPr>
        <w:tabs>
          <w:tab w:val="left" w:pos="709"/>
          <w:tab w:val="left" w:pos="1134"/>
          <w:tab w:val="left" w:pos="1276"/>
        </w:tabs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Документом, подтверждающим внесение задатка на счет</w:t>
      </w:r>
      <w:r w:rsidR="009B7387">
        <w:rPr>
          <w:sz w:val="22"/>
          <w:szCs w:val="22"/>
        </w:rPr>
        <w:t xml:space="preserve"> Организатора</w:t>
      </w:r>
      <w:r w:rsidRPr="004C0BA7">
        <w:rPr>
          <w:sz w:val="22"/>
          <w:szCs w:val="22"/>
        </w:rPr>
        <w:t xml:space="preserve">, является </w:t>
      </w:r>
      <w:r w:rsidR="00315B96" w:rsidRPr="004C0BA7">
        <w:rPr>
          <w:sz w:val="22"/>
          <w:szCs w:val="22"/>
        </w:rPr>
        <w:t>платежное поручение с отметкой банка о его исполнении</w:t>
      </w:r>
      <w:r w:rsidRPr="004C0BA7">
        <w:rPr>
          <w:sz w:val="22"/>
          <w:szCs w:val="22"/>
        </w:rPr>
        <w:t xml:space="preserve">. </w:t>
      </w:r>
    </w:p>
    <w:p w14:paraId="1534E799" w14:textId="77777777" w:rsidR="00685D30" w:rsidRPr="004C0BA7" w:rsidRDefault="009B7387" w:rsidP="00FB32E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</w:t>
      </w:r>
      <w:r w:rsidR="00685D30" w:rsidRPr="004C0BA7">
        <w:rPr>
          <w:sz w:val="22"/>
          <w:szCs w:val="22"/>
        </w:rPr>
        <w:t xml:space="preserve">поступления в указанный срок суммы задатка на счет </w:t>
      </w:r>
      <w:r>
        <w:rPr>
          <w:sz w:val="22"/>
          <w:szCs w:val="22"/>
        </w:rPr>
        <w:t>Организатора</w:t>
      </w:r>
      <w:r w:rsidR="00685D30" w:rsidRPr="004C0BA7">
        <w:rPr>
          <w:sz w:val="22"/>
          <w:szCs w:val="22"/>
        </w:rPr>
        <w:t>, обязательства Пр</w:t>
      </w:r>
      <w:r w:rsidR="00685D30" w:rsidRPr="004C0BA7">
        <w:rPr>
          <w:sz w:val="22"/>
          <w:szCs w:val="22"/>
        </w:rPr>
        <w:t>е</w:t>
      </w:r>
      <w:r w:rsidR="00685D30" w:rsidRPr="004C0BA7">
        <w:rPr>
          <w:sz w:val="22"/>
          <w:szCs w:val="22"/>
        </w:rPr>
        <w:t>тендента по внесению задатка считаются неисполне</w:t>
      </w:r>
      <w:r w:rsidR="00685D30" w:rsidRPr="004C0BA7">
        <w:rPr>
          <w:sz w:val="22"/>
          <w:szCs w:val="22"/>
        </w:rPr>
        <w:t>н</w:t>
      </w:r>
      <w:r w:rsidR="00685D30" w:rsidRPr="004C0BA7">
        <w:rPr>
          <w:sz w:val="22"/>
          <w:szCs w:val="22"/>
        </w:rPr>
        <w:t>ными.</w:t>
      </w:r>
    </w:p>
    <w:p w14:paraId="29A59C2B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2.2.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Претендент не вправе распоряжается денежными средствами, поступившими на счет </w:t>
      </w:r>
      <w:r w:rsidR="009B7387">
        <w:rPr>
          <w:sz w:val="22"/>
          <w:szCs w:val="22"/>
        </w:rPr>
        <w:t>Организатора</w:t>
      </w:r>
      <w:r w:rsidRPr="004C0BA7">
        <w:rPr>
          <w:sz w:val="22"/>
          <w:szCs w:val="22"/>
        </w:rPr>
        <w:t xml:space="preserve"> в качестве задатка.</w:t>
      </w:r>
      <w:r w:rsidR="007063F9" w:rsidRPr="004C0BA7">
        <w:rPr>
          <w:sz w:val="22"/>
          <w:szCs w:val="22"/>
        </w:rPr>
        <w:t xml:space="preserve"> </w:t>
      </w:r>
    </w:p>
    <w:p w14:paraId="5164F151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2.3.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 денежные средства, перечисленные в соответствии с настоящим Договором, проценты не начисляются. </w:t>
      </w:r>
    </w:p>
    <w:p w14:paraId="288A8625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2.4.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Задаток, внесенный Претендентом, в случае признания последнего Победителем </w:t>
      </w:r>
      <w:r w:rsidR="00C01D3E" w:rsidRPr="004C0BA7">
        <w:rPr>
          <w:sz w:val="22"/>
          <w:szCs w:val="22"/>
        </w:rPr>
        <w:t>Торг</w:t>
      </w:r>
      <w:r w:rsidR="00F9431D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 и з</w:t>
      </w:r>
      <w:r w:rsidRPr="004C0BA7">
        <w:rPr>
          <w:sz w:val="22"/>
          <w:szCs w:val="22"/>
        </w:rPr>
        <w:t>а</w:t>
      </w:r>
      <w:r w:rsidRPr="004C0BA7">
        <w:rPr>
          <w:sz w:val="22"/>
          <w:szCs w:val="22"/>
        </w:rPr>
        <w:t xml:space="preserve">ключения им с </w:t>
      </w:r>
      <w:r w:rsidR="009B7387">
        <w:rPr>
          <w:sz w:val="22"/>
          <w:szCs w:val="22"/>
        </w:rPr>
        <w:t xml:space="preserve">Должником </w:t>
      </w:r>
      <w:r w:rsidRPr="004C0BA7">
        <w:rPr>
          <w:sz w:val="22"/>
          <w:szCs w:val="22"/>
        </w:rPr>
        <w:t xml:space="preserve">Договора купли-продажи засчитываются в счет оплаты </w:t>
      </w:r>
      <w:r w:rsidR="00315B96" w:rsidRPr="004C0BA7">
        <w:rPr>
          <w:sz w:val="22"/>
          <w:szCs w:val="22"/>
        </w:rPr>
        <w:t>Имущес</w:t>
      </w:r>
      <w:r w:rsidR="00315B96" w:rsidRPr="004C0BA7">
        <w:rPr>
          <w:sz w:val="22"/>
          <w:szCs w:val="22"/>
        </w:rPr>
        <w:t>т</w:t>
      </w:r>
      <w:r w:rsidR="00315B96" w:rsidRPr="004C0BA7">
        <w:rPr>
          <w:sz w:val="22"/>
          <w:szCs w:val="22"/>
        </w:rPr>
        <w:t>ва</w:t>
      </w:r>
      <w:r w:rsidRPr="004C0BA7">
        <w:rPr>
          <w:sz w:val="22"/>
          <w:szCs w:val="22"/>
        </w:rPr>
        <w:t>.</w:t>
      </w:r>
    </w:p>
    <w:p w14:paraId="65490B7C" w14:textId="77777777" w:rsidR="00685D30" w:rsidRPr="004C0BA7" w:rsidRDefault="00685D30" w:rsidP="00FB32E1">
      <w:pPr>
        <w:pStyle w:val="a4"/>
        <w:ind w:firstLine="426"/>
        <w:rPr>
          <w:sz w:val="22"/>
          <w:szCs w:val="22"/>
        </w:rPr>
      </w:pPr>
      <w:r w:rsidRPr="004C0BA7">
        <w:rPr>
          <w:sz w:val="22"/>
          <w:szCs w:val="22"/>
        </w:rPr>
        <w:t>2.5</w:t>
      </w:r>
      <w:r w:rsidR="00116420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>обязуется возвратить Претенденту сумму задатка в порядке и случаях, установле</w:t>
      </w:r>
      <w:r w:rsidRPr="004C0BA7">
        <w:rPr>
          <w:sz w:val="22"/>
          <w:szCs w:val="22"/>
        </w:rPr>
        <w:t>н</w:t>
      </w:r>
      <w:r w:rsidR="00E23C9A" w:rsidRPr="004C0BA7">
        <w:rPr>
          <w:sz w:val="22"/>
          <w:szCs w:val="22"/>
        </w:rPr>
        <w:t>ных ст.</w:t>
      </w:r>
      <w:r w:rsidRPr="004C0BA7">
        <w:rPr>
          <w:sz w:val="22"/>
          <w:szCs w:val="22"/>
        </w:rPr>
        <w:t>3 настоящего Договора.</w:t>
      </w:r>
    </w:p>
    <w:p w14:paraId="3E4A9047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2.6</w:t>
      </w:r>
      <w:r w:rsidR="008103AE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8103AE" w:rsidRPr="004C0BA7">
        <w:rPr>
          <w:sz w:val="22"/>
          <w:szCs w:val="22"/>
        </w:rPr>
        <w:t>В</w:t>
      </w:r>
      <w:r w:rsidRPr="004C0BA7">
        <w:rPr>
          <w:sz w:val="22"/>
          <w:szCs w:val="22"/>
        </w:rPr>
        <w:t xml:space="preserve">озврат денежных средств в соответствии со ст. 3 настоящего Договора осуществляется на </w:t>
      </w:r>
      <w:r w:rsidR="00A12134" w:rsidRPr="004C0BA7">
        <w:rPr>
          <w:sz w:val="22"/>
          <w:szCs w:val="22"/>
        </w:rPr>
        <w:t>ра</w:t>
      </w:r>
      <w:r w:rsidR="00A12134" w:rsidRPr="004C0BA7">
        <w:rPr>
          <w:sz w:val="22"/>
          <w:szCs w:val="22"/>
        </w:rPr>
        <w:t>с</w:t>
      </w:r>
      <w:r w:rsidR="00A12134" w:rsidRPr="004C0BA7">
        <w:rPr>
          <w:sz w:val="22"/>
          <w:szCs w:val="22"/>
        </w:rPr>
        <w:t xml:space="preserve">четный счет </w:t>
      </w:r>
      <w:r w:rsidR="00667A45" w:rsidRPr="004C0BA7">
        <w:rPr>
          <w:sz w:val="22"/>
          <w:szCs w:val="22"/>
        </w:rPr>
        <w:t>Претендента</w:t>
      </w:r>
      <w:r w:rsidR="00207F65" w:rsidRPr="004C0BA7">
        <w:rPr>
          <w:sz w:val="22"/>
          <w:szCs w:val="22"/>
        </w:rPr>
        <w:t>.</w:t>
      </w:r>
    </w:p>
    <w:p w14:paraId="4D8DD3C7" w14:textId="77777777" w:rsidR="007063F9" w:rsidRPr="004C0BA7" w:rsidRDefault="00697F73" w:rsidP="00FB32E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</w:t>
      </w:r>
      <w:r w:rsidR="009B7387">
        <w:rPr>
          <w:sz w:val="22"/>
          <w:szCs w:val="22"/>
        </w:rPr>
        <w:t>Организатор</w:t>
      </w:r>
      <w:r w:rsidR="007063F9" w:rsidRPr="004C0BA7">
        <w:rPr>
          <w:sz w:val="22"/>
          <w:szCs w:val="22"/>
        </w:rPr>
        <w:t>, в случае победы Претендента на Торгах</w:t>
      </w:r>
      <w:r w:rsidR="00CC42CF" w:rsidRPr="004C0BA7">
        <w:rPr>
          <w:sz w:val="22"/>
          <w:szCs w:val="22"/>
        </w:rPr>
        <w:t>,</w:t>
      </w:r>
      <w:r w:rsidR="007063F9" w:rsidRPr="004C0BA7">
        <w:rPr>
          <w:sz w:val="22"/>
          <w:szCs w:val="22"/>
        </w:rPr>
        <w:t xml:space="preserve"> обязуется перечислить денежные сре</w:t>
      </w:r>
      <w:r w:rsidR="007063F9" w:rsidRPr="004C0BA7">
        <w:rPr>
          <w:sz w:val="22"/>
          <w:szCs w:val="22"/>
        </w:rPr>
        <w:t>д</w:t>
      </w:r>
      <w:r w:rsidR="007063F9" w:rsidRPr="004C0BA7">
        <w:rPr>
          <w:sz w:val="22"/>
          <w:szCs w:val="22"/>
        </w:rPr>
        <w:t>ства, поступившие на счет в качестве задатка</w:t>
      </w:r>
      <w:r w:rsidR="00CC42CF" w:rsidRPr="004C0BA7">
        <w:rPr>
          <w:sz w:val="22"/>
          <w:szCs w:val="22"/>
        </w:rPr>
        <w:t xml:space="preserve">, на расчетный счет </w:t>
      </w:r>
      <w:r w:rsidR="00F75303" w:rsidRPr="004C0BA7">
        <w:rPr>
          <w:sz w:val="22"/>
          <w:szCs w:val="22"/>
        </w:rPr>
        <w:t>Д</w:t>
      </w:r>
      <w:r w:rsidR="00EB385A" w:rsidRPr="004C0BA7">
        <w:rPr>
          <w:sz w:val="22"/>
          <w:szCs w:val="22"/>
        </w:rPr>
        <w:t>о</w:t>
      </w:r>
      <w:r w:rsidR="00F75303" w:rsidRPr="004C0BA7">
        <w:rPr>
          <w:sz w:val="22"/>
          <w:szCs w:val="22"/>
        </w:rPr>
        <w:t>лжника</w:t>
      </w:r>
      <w:r w:rsidR="009B7387">
        <w:rPr>
          <w:sz w:val="22"/>
          <w:szCs w:val="22"/>
        </w:rPr>
        <w:t>.</w:t>
      </w:r>
    </w:p>
    <w:p w14:paraId="550246EB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3. Возврат денежных средств.</w:t>
      </w:r>
    </w:p>
    <w:p w14:paraId="5367861A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3.1</w:t>
      </w:r>
      <w:r w:rsidR="00116420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Претенденту отказано в приеме заявки на участие в </w:t>
      </w:r>
      <w:r w:rsidR="007F3343" w:rsidRPr="004C0BA7">
        <w:rPr>
          <w:sz w:val="22"/>
          <w:szCs w:val="22"/>
        </w:rPr>
        <w:t>Торгах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обязуется перечислить поступившую на его счет сумму задатка на указанный Претендентом в </w:t>
      </w:r>
      <w:r w:rsidR="00543265" w:rsidRPr="004C0BA7">
        <w:rPr>
          <w:sz w:val="22"/>
          <w:szCs w:val="22"/>
        </w:rPr>
        <w:t>Договоре</w:t>
      </w:r>
      <w:r w:rsidRPr="004C0BA7">
        <w:rPr>
          <w:sz w:val="22"/>
          <w:szCs w:val="22"/>
        </w:rPr>
        <w:t xml:space="preserve"> счет в течение 5 (пяти) дней с даты окончания приема заявок.</w:t>
      </w:r>
    </w:p>
    <w:p w14:paraId="45908064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3.2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 не допущен к участию 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ах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 xml:space="preserve">обязуется перечислить сумму задатка на указанный Претендентом </w:t>
      </w:r>
      <w:r w:rsidR="00543265" w:rsidRPr="004C0BA7">
        <w:rPr>
          <w:sz w:val="22"/>
          <w:szCs w:val="22"/>
        </w:rPr>
        <w:t xml:space="preserve">в Договоре </w:t>
      </w:r>
      <w:r w:rsidRPr="004C0BA7">
        <w:rPr>
          <w:sz w:val="22"/>
          <w:szCs w:val="22"/>
        </w:rPr>
        <w:t>счет в течение 5 (пяти) дней с даты подписания Пр</w:t>
      </w:r>
      <w:r w:rsidRPr="004C0BA7">
        <w:rPr>
          <w:sz w:val="22"/>
          <w:szCs w:val="22"/>
        </w:rPr>
        <w:t>о</w:t>
      </w:r>
      <w:r w:rsidRPr="004C0BA7">
        <w:rPr>
          <w:sz w:val="22"/>
          <w:szCs w:val="22"/>
        </w:rPr>
        <w:t>токола приема заявок.</w:t>
      </w:r>
    </w:p>
    <w:p w14:paraId="539A5A36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lastRenderedPageBreak/>
        <w:t>3.3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 не признан Победителем </w:t>
      </w:r>
      <w:r w:rsidR="00C01D3E" w:rsidRPr="004C0BA7">
        <w:rPr>
          <w:sz w:val="22"/>
          <w:szCs w:val="22"/>
        </w:rPr>
        <w:t>Торг</w:t>
      </w:r>
      <w:r w:rsidR="005336F4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>обязуется перечислить сумму задатка на указанный Претендентом</w:t>
      </w:r>
      <w:r w:rsidR="00543265" w:rsidRPr="004C0BA7">
        <w:rPr>
          <w:sz w:val="22"/>
          <w:szCs w:val="22"/>
        </w:rPr>
        <w:t xml:space="preserve"> в Договоре</w:t>
      </w:r>
      <w:r w:rsidRPr="004C0BA7">
        <w:rPr>
          <w:sz w:val="22"/>
          <w:szCs w:val="22"/>
        </w:rPr>
        <w:t xml:space="preserve"> счет в течение 5 (пяти) дней с даты утве</w:t>
      </w:r>
      <w:r w:rsidRPr="004C0BA7">
        <w:rPr>
          <w:sz w:val="22"/>
          <w:szCs w:val="22"/>
        </w:rPr>
        <w:t>р</w:t>
      </w:r>
      <w:r w:rsidRPr="004C0BA7">
        <w:rPr>
          <w:sz w:val="22"/>
          <w:szCs w:val="22"/>
        </w:rPr>
        <w:t xml:space="preserve">ждения </w:t>
      </w:r>
      <w:r w:rsidR="009B7387">
        <w:rPr>
          <w:sz w:val="22"/>
          <w:szCs w:val="22"/>
        </w:rPr>
        <w:t>Организатором</w:t>
      </w:r>
      <w:r w:rsidRPr="004C0BA7">
        <w:rPr>
          <w:sz w:val="22"/>
          <w:szCs w:val="22"/>
        </w:rPr>
        <w:t xml:space="preserve"> Протокола об итогах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>.</w:t>
      </w:r>
    </w:p>
    <w:p w14:paraId="6383BA4F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3.4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отзыва Претендентом заявки на участие 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ах</w:t>
      </w:r>
      <w:r w:rsidRPr="004C0BA7">
        <w:rPr>
          <w:sz w:val="22"/>
          <w:szCs w:val="22"/>
        </w:rPr>
        <w:t xml:space="preserve">, до признания его участником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обязуется перечислить сумму задатка на указанный </w:t>
      </w:r>
      <w:r w:rsidR="00543265" w:rsidRPr="004C0BA7">
        <w:rPr>
          <w:sz w:val="22"/>
          <w:szCs w:val="22"/>
        </w:rPr>
        <w:t xml:space="preserve">Претендентом в Договоре </w:t>
      </w:r>
      <w:r w:rsidRPr="004C0BA7">
        <w:rPr>
          <w:sz w:val="22"/>
          <w:szCs w:val="22"/>
        </w:rPr>
        <w:t>счет не поз</w:t>
      </w:r>
      <w:r w:rsidRPr="004C0BA7">
        <w:rPr>
          <w:sz w:val="22"/>
          <w:szCs w:val="22"/>
        </w:rPr>
        <w:t>д</w:t>
      </w:r>
      <w:r w:rsidRPr="004C0BA7">
        <w:rPr>
          <w:sz w:val="22"/>
          <w:szCs w:val="22"/>
        </w:rPr>
        <w:t xml:space="preserve">нее 5 (пяти) дней с момента получения </w:t>
      </w:r>
      <w:r w:rsidR="009B7387">
        <w:rPr>
          <w:sz w:val="22"/>
          <w:szCs w:val="22"/>
        </w:rPr>
        <w:t>Организатором</w:t>
      </w:r>
      <w:r w:rsidRPr="004C0BA7">
        <w:rPr>
          <w:sz w:val="22"/>
          <w:szCs w:val="22"/>
        </w:rPr>
        <w:t xml:space="preserve"> уведомления Претендента об отзыве з</w:t>
      </w:r>
      <w:r w:rsidRPr="004C0BA7">
        <w:rPr>
          <w:sz w:val="22"/>
          <w:szCs w:val="22"/>
        </w:rPr>
        <w:t>а</w:t>
      </w:r>
      <w:r w:rsidRPr="004C0BA7">
        <w:rPr>
          <w:sz w:val="22"/>
          <w:szCs w:val="22"/>
        </w:rPr>
        <w:t>явки.</w:t>
      </w:r>
    </w:p>
    <w:p w14:paraId="4F8F49BB" w14:textId="77777777" w:rsidR="00685D30" w:rsidRPr="004C0BA7" w:rsidRDefault="00685D30" w:rsidP="00FB32E1">
      <w:pPr>
        <w:pStyle w:val="3"/>
        <w:ind w:firstLine="426"/>
        <w:rPr>
          <w:sz w:val="22"/>
          <w:szCs w:val="22"/>
        </w:rPr>
      </w:pPr>
      <w:r w:rsidRPr="004C0BA7">
        <w:rPr>
          <w:sz w:val="22"/>
          <w:szCs w:val="22"/>
        </w:rPr>
        <w:t>3.5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Если Претендент, признанный Победителем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уклоняется (отказывается) от заключения Договора купли-продажи </w:t>
      </w:r>
      <w:r w:rsidR="007F3343" w:rsidRPr="004C0BA7">
        <w:rPr>
          <w:sz w:val="22"/>
          <w:szCs w:val="22"/>
        </w:rPr>
        <w:t>И</w:t>
      </w:r>
      <w:r w:rsidR="00315B96" w:rsidRPr="004C0BA7">
        <w:rPr>
          <w:sz w:val="22"/>
          <w:szCs w:val="22"/>
        </w:rPr>
        <w:t>мущества</w:t>
      </w:r>
      <w:r w:rsidR="00543265" w:rsidRPr="004C0BA7">
        <w:rPr>
          <w:sz w:val="22"/>
          <w:szCs w:val="22"/>
        </w:rPr>
        <w:t>,</w:t>
      </w:r>
      <w:r w:rsidR="00A64003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 xml:space="preserve">задаток, внесенный в счет обеспечения оплаты </w:t>
      </w:r>
      <w:r w:rsidR="007F3343" w:rsidRPr="004C0BA7">
        <w:rPr>
          <w:sz w:val="22"/>
          <w:szCs w:val="22"/>
        </w:rPr>
        <w:t>стоимости Имущ</w:t>
      </w:r>
      <w:r w:rsidR="007F3343" w:rsidRPr="004C0BA7">
        <w:rPr>
          <w:sz w:val="22"/>
          <w:szCs w:val="22"/>
        </w:rPr>
        <w:t>е</w:t>
      </w:r>
      <w:r w:rsidR="007F3343" w:rsidRPr="004C0BA7">
        <w:rPr>
          <w:sz w:val="22"/>
          <w:szCs w:val="22"/>
        </w:rPr>
        <w:t>ства</w:t>
      </w:r>
      <w:r w:rsidRPr="004C0BA7">
        <w:rPr>
          <w:sz w:val="22"/>
          <w:szCs w:val="22"/>
        </w:rPr>
        <w:t xml:space="preserve">, ему не возвращается, что является </w:t>
      </w:r>
      <w:r w:rsidR="0078687B" w:rsidRPr="004C0BA7">
        <w:rPr>
          <w:sz w:val="22"/>
          <w:szCs w:val="22"/>
        </w:rPr>
        <w:t xml:space="preserve">обеспечительной </w:t>
      </w:r>
      <w:r w:rsidRPr="004C0BA7">
        <w:rPr>
          <w:sz w:val="22"/>
          <w:szCs w:val="22"/>
        </w:rPr>
        <w:t xml:space="preserve">мерой, применяемой к Победителю </w:t>
      </w:r>
      <w:r w:rsidR="00C01D3E" w:rsidRPr="004C0BA7">
        <w:rPr>
          <w:sz w:val="22"/>
          <w:szCs w:val="22"/>
        </w:rPr>
        <w:t>То</w:t>
      </w:r>
      <w:r w:rsidR="00C01D3E" w:rsidRPr="004C0BA7">
        <w:rPr>
          <w:sz w:val="22"/>
          <w:szCs w:val="22"/>
        </w:rPr>
        <w:t>р</w:t>
      </w:r>
      <w:r w:rsidR="00C01D3E" w:rsidRPr="004C0BA7">
        <w:rPr>
          <w:sz w:val="22"/>
          <w:szCs w:val="22"/>
        </w:rPr>
        <w:t>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>.</w:t>
      </w:r>
    </w:p>
    <w:p w14:paraId="470C6D64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3.6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FB6E72" w:rsidRPr="00FB6E72">
        <w:rPr>
          <w:sz w:val="22"/>
          <w:szCs w:val="22"/>
        </w:rPr>
        <w:t>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 за исключением случая предусмотренного Определением ВС РФ № 307-ЭС21-13921 (3,4) по делу № А56-16535/2020 от 29.06.2023.</w:t>
      </w:r>
    </w:p>
    <w:p w14:paraId="42CD62BB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3.7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переноса сроков подведения итогов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="00E12880" w:rsidRPr="004C0BA7">
        <w:rPr>
          <w:sz w:val="22"/>
          <w:szCs w:val="22"/>
        </w:rPr>
        <w:t xml:space="preserve">, </w:t>
      </w:r>
      <w:r w:rsidR="008E164C" w:rsidRPr="004C0BA7">
        <w:rPr>
          <w:sz w:val="22"/>
          <w:szCs w:val="22"/>
        </w:rPr>
        <w:t>приостановки</w:t>
      </w:r>
      <w:r w:rsidRPr="004C0BA7">
        <w:rPr>
          <w:sz w:val="22"/>
          <w:szCs w:val="22"/>
        </w:rPr>
        <w:t xml:space="preserve"> или отмены проведения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в течение 5 (пяти) дней с даты опубликования об этом информационного сообщения перечисляет Прете</w:t>
      </w:r>
      <w:r w:rsidRPr="004C0BA7">
        <w:rPr>
          <w:sz w:val="22"/>
          <w:szCs w:val="22"/>
        </w:rPr>
        <w:t>н</w:t>
      </w:r>
      <w:r w:rsidRPr="004C0BA7">
        <w:rPr>
          <w:sz w:val="22"/>
          <w:szCs w:val="22"/>
        </w:rPr>
        <w:t xml:space="preserve">денту сумму задатка на счет, указанный </w:t>
      </w:r>
      <w:r w:rsidR="00543265" w:rsidRPr="004C0BA7">
        <w:rPr>
          <w:sz w:val="22"/>
          <w:szCs w:val="22"/>
        </w:rPr>
        <w:t>Претендентом в Договоре</w:t>
      </w:r>
      <w:r w:rsidRPr="004C0BA7">
        <w:rPr>
          <w:sz w:val="22"/>
          <w:szCs w:val="22"/>
        </w:rPr>
        <w:t>.</w:t>
      </w:r>
      <w:r w:rsidR="00543265" w:rsidRPr="004C0BA7">
        <w:rPr>
          <w:sz w:val="22"/>
          <w:szCs w:val="22"/>
        </w:rPr>
        <w:t xml:space="preserve"> </w:t>
      </w:r>
    </w:p>
    <w:p w14:paraId="5C516BC2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 xml:space="preserve">Информационное сообщение публикуется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в сроки не позднее 7 (семи) дней с даты принятия решения о переносе сроков подведения итогов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приостановления или отмене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. </w:t>
      </w:r>
    </w:p>
    <w:p w14:paraId="3A9FEAC9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3.8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>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14:paraId="23FEFDC8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4. Заключительные положения.</w:t>
      </w:r>
    </w:p>
    <w:p w14:paraId="085AB68E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4.1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>Настоящий договор вступает в силу с момента его подписания Сторонами и прекращает действие надл</w:t>
      </w:r>
      <w:r w:rsidRPr="004C0BA7">
        <w:rPr>
          <w:sz w:val="22"/>
          <w:szCs w:val="22"/>
        </w:rPr>
        <w:t>е</w:t>
      </w:r>
      <w:r w:rsidRPr="004C0BA7">
        <w:rPr>
          <w:sz w:val="22"/>
          <w:szCs w:val="22"/>
        </w:rPr>
        <w:t>жащим своим исполн</w:t>
      </w:r>
      <w:r w:rsidR="00FE50E4" w:rsidRPr="004C0BA7">
        <w:rPr>
          <w:sz w:val="22"/>
          <w:szCs w:val="22"/>
        </w:rPr>
        <w:t>ением</w:t>
      </w:r>
      <w:r w:rsidRPr="004C0BA7">
        <w:rPr>
          <w:sz w:val="22"/>
          <w:szCs w:val="22"/>
        </w:rPr>
        <w:t>.</w:t>
      </w:r>
    </w:p>
    <w:p w14:paraId="1B1A1159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4.2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Настоящий договор регулируется действующим законодательством Российской Федерации. </w:t>
      </w:r>
    </w:p>
    <w:p w14:paraId="521839CE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4.3</w:t>
      </w:r>
      <w:r w:rsidR="00F83269" w:rsidRPr="004C0BA7">
        <w:rPr>
          <w:sz w:val="22"/>
          <w:szCs w:val="22"/>
        </w:rPr>
        <w:t>.</w:t>
      </w:r>
      <w:r w:rsidR="00697F73">
        <w:t> </w:t>
      </w:r>
      <w:r w:rsidRPr="004C0BA7">
        <w:rPr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</w:t>
      </w:r>
      <w:r w:rsidR="005336F4" w:rsidRPr="004C0BA7">
        <w:rPr>
          <w:sz w:val="22"/>
          <w:szCs w:val="22"/>
        </w:rPr>
        <w:t xml:space="preserve"> разрешение арбитражного суда </w:t>
      </w:r>
      <w:r w:rsidRPr="004C0BA7">
        <w:rPr>
          <w:sz w:val="22"/>
          <w:szCs w:val="22"/>
        </w:rPr>
        <w:t>или суда общей юрисдикции в соответствии с действующим законодательством Российской Фед</w:t>
      </w:r>
      <w:r w:rsidRPr="004C0BA7">
        <w:rPr>
          <w:sz w:val="22"/>
          <w:szCs w:val="22"/>
        </w:rPr>
        <w:t>е</w:t>
      </w:r>
      <w:r w:rsidRPr="004C0BA7">
        <w:rPr>
          <w:sz w:val="22"/>
          <w:szCs w:val="22"/>
        </w:rPr>
        <w:t xml:space="preserve">рации. </w:t>
      </w:r>
    </w:p>
    <w:p w14:paraId="066E6FB4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4.4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Настоящий договор составлен в </w:t>
      </w:r>
      <w:r w:rsidRPr="004C0BA7">
        <w:rPr>
          <w:i/>
          <w:sz w:val="22"/>
          <w:szCs w:val="22"/>
        </w:rPr>
        <w:t xml:space="preserve">двух </w:t>
      </w:r>
      <w:r w:rsidRPr="004C0BA7"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14:paraId="55BFF407" w14:textId="77777777" w:rsidR="00685D30" w:rsidRPr="00B62507" w:rsidRDefault="006B3ADB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5. Реквизиты и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6"/>
        <w:gridCol w:w="5017"/>
      </w:tblGrid>
      <w:tr w:rsidR="00547A95" w:rsidRPr="00514606" w14:paraId="746D1DA1" w14:textId="77777777" w:rsidTr="00514606">
        <w:tc>
          <w:tcPr>
            <w:tcW w:w="5139" w:type="dxa"/>
          </w:tcPr>
          <w:p w14:paraId="40018DC1" w14:textId="77777777" w:rsidR="00547A95" w:rsidRPr="00514606" w:rsidRDefault="009B7387" w:rsidP="0051460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Организатор</w:t>
            </w:r>
          </w:p>
          <w:p w14:paraId="16A7FD75" w14:textId="77777777" w:rsidR="00890AEE" w:rsidRDefault="00F573C4" w:rsidP="008E59C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Конкурсный</w:t>
            </w:r>
            <w:r w:rsidR="00890AEE">
              <w:rPr>
                <w:rFonts w:eastAsia="Calibri"/>
                <w:sz w:val="22"/>
                <w:szCs w:val="22"/>
                <w:lang w:eastAsia="en-US"/>
              </w:rPr>
              <w:t xml:space="preserve"> управляющий</w:t>
            </w:r>
          </w:p>
          <w:p w14:paraId="45B32AE6" w14:textId="77777777" w:rsidR="00F573C4" w:rsidRDefault="00F573C4" w:rsidP="008E59C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573C4">
              <w:rPr>
                <w:rFonts w:eastAsia="Calibri"/>
                <w:sz w:val="22"/>
                <w:szCs w:val="22"/>
                <w:lang w:eastAsia="en-US"/>
              </w:rPr>
              <w:t>ООО «Ацеидмонтажремонт»</w:t>
            </w:r>
          </w:p>
          <w:p w14:paraId="058198A5" w14:textId="77777777" w:rsidR="00F573C4" w:rsidRDefault="00F573C4" w:rsidP="008E59C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573C4">
              <w:rPr>
                <w:rFonts w:eastAsia="Calibri"/>
                <w:sz w:val="22"/>
                <w:szCs w:val="22"/>
                <w:lang w:eastAsia="en-US"/>
              </w:rPr>
              <w:t xml:space="preserve">ОГРН 1067412000480, </w:t>
            </w:r>
          </w:p>
          <w:p w14:paraId="57C9924F" w14:textId="77777777" w:rsidR="00F573C4" w:rsidRDefault="00F573C4" w:rsidP="008E59C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573C4">
              <w:rPr>
                <w:rFonts w:eastAsia="Calibri"/>
                <w:sz w:val="22"/>
                <w:szCs w:val="22"/>
                <w:lang w:eastAsia="en-US"/>
              </w:rPr>
              <w:t xml:space="preserve">ИНН 7412009580, </w:t>
            </w:r>
          </w:p>
          <w:p w14:paraId="6AFECC85" w14:textId="77777777" w:rsidR="008E59C3" w:rsidRPr="008E59C3" w:rsidRDefault="00F573C4" w:rsidP="008E59C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573C4">
              <w:rPr>
                <w:rFonts w:eastAsia="Calibri"/>
                <w:sz w:val="22"/>
                <w:szCs w:val="22"/>
                <w:lang w:eastAsia="en-US"/>
              </w:rPr>
              <w:t>456541, Челябинская область, г. Коркино, рп. Первомайский, ул. Магнитогорская, д. 2Б</w:t>
            </w:r>
            <w:r w:rsidR="008E59C3" w:rsidRPr="008E59C3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14:paraId="4BF8F2C4" w14:textId="77777777" w:rsidR="007F5035" w:rsidRDefault="007F5035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5035">
              <w:rPr>
                <w:rFonts w:eastAsia="Calibri"/>
                <w:sz w:val="22"/>
                <w:szCs w:val="22"/>
                <w:lang w:eastAsia="en-US"/>
              </w:rPr>
              <w:t xml:space="preserve">р/с </w:t>
            </w:r>
            <w:r w:rsidR="00F573C4" w:rsidRPr="00F573C4">
              <w:rPr>
                <w:rFonts w:eastAsia="Calibri"/>
                <w:sz w:val="22"/>
                <w:szCs w:val="22"/>
                <w:lang w:eastAsia="en-US"/>
              </w:rPr>
              <w:t>40702810238090008250</w:t>
            </w:r>
            <w:r w:rsidRPr="007F503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28862B23" w14:textId="77777777" w:rsidR="00F573C4" w:rsidRDefault="00F573C4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573C4">
              <w:rPr>
                <w:rFonts w:eastAsia="Calibri"/>
                <w:sz w:val="22"/>
                <w:szCs w:val="22"/>
                <w:lang w:eastAsia="en-US"/>
              </w:rPr>
              <w:t>в филиале «Екатеринбургский» АО «АЛЬФА-БАНК»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14:paraId="3E31A0B4" w14:textId="77777777" w:rsidR="007F5035" w:rsidRDefault="007F5035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5035">
              <w:rPr>
                <w:rFonts w:eastAsia="Calibri"/>
                <w:sz w:val="22"/>
                <w:szCs w:val="22"/>
                <w:lang w:eastAsia="en-US"/>
              </w:rPr>
              <w:t xml:space="preserve">к/с </w:t>
            </w:r>
            <w:r w:rsidR="00F573C4" w:rsidRPr="00F573C4">
              <w:rPr>
                <w:rFonts w:eastAsia="Calibri"/>
                <w:sz w:val="22"/>
                <w:szCs w:val="22"/>
                <w:lang w:eastAsia="en-US"/>
              </w:rPr>
              <w:t>30101810100000000964</w:t>
            </w:r>
            <w:r w:rsidRPr="007F503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10EEDBB5" w14:textId="77777777" w:rsidR="00032615" w:rsidRDefault="007F5035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F5035">
              <w:rPr>
                <w:rFonts w:eastAsia="Calibri"/>
                <w:sz w:val="22"/>
                <w:szCs w:val="22"/>
                <w:lang w:eastAsia="en-US"/>
              </w:rPr>
              <w:t xml:space="preserve">БИК </w:t>
            </w:r>
            <w:r w:rsidR="00F573C4" w:rsidRPr="00F573C4">
              <w:rPr>
                <w:rFonts w:eastAsia="Calibri"/>
                <w:sz w:val="22"/>
                <w:szCs w:val="22"/>
                <w:lang w:eastAsia="en-US"/>
              </w:rPr>
              <w:t>046577964</w:t>
            </w:r>
          </w:p>
          <w:p w14:paraId="366F58B7" w14:textId="77777777" w:rsidR="007F5035" w:rsidRDefault="007F5035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AB3387" w14:textId="77777777" w:rsidR="007F5035" w:rsidRPr="00514606" w:rsidRDefault="007F5035" w:rsidP="00E861AE">
            <w:pPr>
              <w:rPr>
                <w:sz w:val="22"/>
                <w:szCs w:val="22"/>
              </w:rPr>
            </w:pPr>
          </w:p>
          <w:p w14:paraId="0AE4B416" w14:textId="77777777" w:rsidR="00547A95" w:rsidRPr="00514606" w:rsidRDefault="00E861AE" w:rsidP="00E861AE">
            <w:pPr>
              <w:rPr>
                <w:sz w:val="22"/>
                <w:szCs w:val="22"/>
              </w:rPr>
            </w:pPr>
            <w:r w:rsidRPr="00514606">
              <w:rPr>
                <w:sz w:val="22"/>
                <w:szCs w:val="22"/>
              </w:rPr>
              <w:t>____________</w:t>
            </w:r>
            <w:r w:rsidRPr="00032615">
              <w:rPr>
                <w:sz w:val="22"/>
                <w:szCs w:val="22"/>
              </w:rPr>
              <w:t>/</w:t>
            </w:r>
            <w:r w:rsidRPr="00514606">
              <w:rPr>
                <w:sz w:val="22"/>
                <w:szCs w:val="22"/>
              </w:rPr>
              <w:t xml:space="preserve"> </w:t>
            </w:r>
            <w:r w:rsidR="005A2277">
              <w:rPr>
                <w:sz w:val="22"/>
                <w:szCs w:val="22"/>
              </w:rPr>
              <w:t>Тепляков Э.А.</w:t>
            </w:r>
          </w:p>
          <w:p w14:paraId="02DD7501" w14:textId="77777777" w:rsidR="00E861AE" w:rsidRPr="00514606" w:rsidRDefault="00E861AE" w:rsidP="005146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0" w:type="dxa"/>
          </w:tcPr>
          <w:p w14:paraId="04DE6602" w14:textId="77777777" w:rsidR="00E861AE" w:rsidRPr="00514606" w:rsidRDefault="00E861AE" w:rsidP="0051460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4606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B62507" w:rsidRPr="00514606">
              <w:rPr>
                <w:rFonts w:eastAsia="Calibri"/>
                <w:sz w:val="22"/>
                <w:szCs w:val="22"/>
                <w:lang w:eastAsia="en-US"/>
              </w:rPr>
              <w:t>ретендент</w:t>
            </w:r>
          </w:p>
          <w:p w14:paraId="62FC0882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4606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79DF5362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8EC44D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0D6E74" w14:textId="77777777" w:rsidR="00E861AE" w:rsidRPr="00514606" w:rsidRDefault="00E861AE" w:rsidP="00E861AE">
            <w:pPr>
              <w:rPr>
                <w:sz w:val="22"/>
                <w:szCs w:val="22"/>
              </w:rPr>
            </w:pPr>
          </w:p>
          <w:p w14:paraId="1D531FA0" w14:textId="77777777" w:rsidR="00E861AE" w:rsidRPr="00514606" w:rsidRDefault="00E861AE" w:rsidP="00E861AE">
            <w:pPr>
              <w:rPr>
                <w:sz w:val="22"/>
                <w:szCs w:val="22"/>
              </w:rPr>
            </w:pPr>
          </w:p>
          <w:p w14:paraId="18F0FB8B" w14:textId="77777777" w:rsidR="00E861AE" w:rsidRPr="00514606" w:rsidRDefault="00E861AE" w:rsidP="00E861AE">
            <w:pPr>
              <w:rPr>
                <w:sz w:val="22"/>
                <w:szCs w:val="22"/>
              </w:rPr>
            </w:pPr>
          </w:p>
          <w:p w14:paraId="6FEEC2BC" w14:textId="77777777" w:rsidR="00B62507" w:rsidRPr="00514606" w:rsidRDefault="00B62507" w:rsidP="00E861AE">
            <w:pPr>
              <w:rPr>
                <w:sz w:val="22"/>
                <w:szCs w:val="22"/>
              </w:rPr>
            </w:pPr>
          </w:p>
          <w:p w14:paraId="35B18BD3" w14:textId="77777777" w:rsidR="00B62507" w:rsidRDefault="00B62507" w:rsidP="00E861AE">
            <w:pPr>
              <w:rPr>
                <w:sz w:val="22"/>
                <w:szCs w:val="22"/>
              </w:rPr>
            </w:pPr>
          </w:p>
          <w:p w14:paraId="774DFC49" w14:textId="77777777" w:rsidR="00032615" w:rsidRDefault="00032615" w:rsidP="00E861AE">
            <w:pPr>
              <w:rPr>
                <w:sz w:val="22"/>
                <w:szCs w:val="22"/>
              </w:rPr>
            </w:pPr>
          </w:p>
          <w:p w14:paraId="05D4662C" w14:textId="77777777" w:rsidR="008E59C3" w:rsidRPr="00514606" w:rsidRDefault="008E59C3" w:rsidP="00E861AE">
            <w:pPr>
              <w:rPr>
                <w:sz w:val="22"/>
                <w:szCs w:val="22"/>
              </w:rPr>
            </w:pPr>
          </w:p>
          <w:p w14:paraId="40605DF5" w14:textId="77777777" w:rsidR="00B62507" w:rsidRDefault="00B62507" w:rsidP="00E861AE">
            <w:pPr>
              <w:rPr>
                <w:sz w:val="22"/>
                <w:szCs w:val="22"/>
              </w:rPr>
            </w:pPr>
          </w:p>
          <w:p w14:paraId="4C014DC7" w14:textId="77777777" w:rsidR="00F573C4" w:rsidRPr="00514606" w:rsidRDefault="00F573C4" w:rsidP="00E861AE">
            <w:pPr>
              <w:rPr>
                <w:sz w:val="22"/>
                <w:szCs w:val="22"/>
              </w:rPr>
            </w:pPr>
          </w:p>
          <w:p w14:paraId="6911B9F6" w14:textId="77777777" w:rsidR="00B62507" w:rsidRPr="00514606" w:rsidRDefault="00B62507" w:rsidP="00E861AE">
            <w:pPr>
              <w:rPr>
                <w:sz w:val="22"/>
                <w:szCs w:val="22"/>
              </w:rPr>
            </w:pPr>
          </w:p>
          <w:p w14:paraId="6817F712" w14:textId="77777777" w:rsidR="00E861AE" w:rsidRPr="00514606" w:rsidRDefault="00E861AE" w:rsidP="00E861AE">
            <w:pPr>
              <w:rPr>
                <w:sz w:val="22"/>
                <w:szCs w:val="22"/>
              </w:rPr>
            </w:pPr>
            <w:r w:rsidRPr="00514606">
              <w:rPr>
                <w:sz w:val="22"/>
                <w:szCs w:val="22"/>
              </w:rPr>
              <w:t xml:space="preserve">____________/ </w:t>
            </w:r>
          </w:p>
          <w:p w14:paraId="7A6E4C2C" w14:textId="77777777" w:rsidR="00547A95" w:rsidRPr="00514606" w:rsidRDefault="00547A95" w:rsidP="0051460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916AE30" w14:textId="77777777" w:rsidR="00547A95" w:rsidRPr="004C0BA7" w:rsidRDefault="00547A95" w:rsidP="00547A95">
      <w:pPr>
        <w:ind w:firstLine="426"/>
        <w:jc w:val="center"/>
        <w:rPr>
          <w:sz w:val="22"/>
          <w:szCs w:val="22"/>
        </w:rPr>
      </w:pPr>
    </w:p>
    <w:sectPr w:rsidR="00547A95" w:rsidRPr="004C0BA7" w:rsidSect="00C247AA">
      <w:pgSz w:w="11906" w:h="16838"/>
      <w:pgMar w:top="851" w:right="567" w:bottom="284" w:left="1276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3F88"/>
    <w:multiLevelType w:val="singleLevel"/>
    <w:tmpl w:val="EB1405A8"/>
    <w:lvl w:ilvl="0">
      <w:start w:val="1"/>
      <w:numFmt w:val="decimal"/>
      <w:lvlText w:val="1.%1 "/>
      <w:legacy w:legacy="1" w:legacySpace="0" w:legacyIndent="283"/>
      <w:lvlJc w:val="left"/>
      <w:pPr>
        <w:ind w:left="567" w:hanging="283"/>
      </w:pPr>
      <w:rPr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5"/>
    <w:rsid w:val="0001669A"/>
    <w:rsid w:val="000214D8"/>
    <w:rsid w:val="00032615"/>
    <w:rsid w:val="00057985"/>
    <w:rsid w:val="00083224"/>
    <w:rsid w:val="000A129E"/>
    <w:rsid w:val="000A1AC5"/>
    <w:rsid w:val="000B3BCE"/>
    <w:rsid w:val="000C409C"/>
    <w:rsid w:val="00116420"/>
    <w:rsid w:val="00121C2B"/>
    <w:rsid w:val="00127A9E"/>
    <w:rsid w:val="00147B7D"/>
    <w:rsid w:val="001529FB"/>
    <w:rsid w:val="00166DFF"/>
    <w:rsid w:val="001827D6"/>
    <w:rsid w:val="00196946"/>
    <w:rsid w:val="001C0A94"/>
    <w:rsid w:val="001D0FD8"/>
    <w:rsid w:val="001E3CDE"/>
    <w:rsid w:val="001E4A4E"/>
    <w:rsid w:val="001E513F"/>
    <w:rsid w:val="001E7808"/>
    <w:rsid w:val="00207F65"/>
    <w:rsid w:val="002528AC"/>
    <w:rsid w:val="00261BEC"/>
    <w:rsid w:val="0028051E"/>
    <w:rsid w:val="002A4F2F"/>
    <w:rsid w:val="002A714F"/>
    <w:rsid w:val="002F3F0B"/>
    <w:rsid w:val="00315B96"/>
    <w:rsid w:val="003164DE"/>
    <w:rsid w:val="0032262C"/>
    <w:rsid w:val="00327CA3"/>
    <w:rsid w:val="003337C7"/>
    <w:rsid w:val="00362868"/>
    <w:rsid w:val="0037047D"/>
    <w:rsid w:val="003749FF"/>
    <w:rsid w:val="0038640C"/>
    <w:rsid w:val="00390B05"/>
    <w:rsid w:val="00391365"/>
    <w:rsid w:val="003C1FB0"/>
    <w:rsid w:val="003D1BA0"/>
    <w:rsid w:val="003D5E91"/>
    <w:rsid w:val="003E5E65"/>
    <w:rsid w:val="003F7753"/>
    <w:rsid w:val="004342FC"/>
    <w:rsid w:val="0044163A"/>
    <w:rsid w:val="0044756A"/>
    <w:rsid w:val="00477E32"/>
    <w:rsid w:val="00484838"/>
    <w:rsid w:val="00497B30"/>
    <w:rsid w:val="004C0273"/>
    <w:rsid w:val="004C0BA7"/>
    <w:rsid w:val="004E523A"/>
    <w:rsid w:val="005107CC"/>
    <w:rsid w:val="005114F4"/>
    <w:rsid w:val="00514606"/>
    <w:rsid w:val="00516F63"/>
    <w:rsid w:val="005336F4"/>
    <w:rsid w:val="00537BAB"/>
    <w:rsid w:val="00541EF9"/>
    <w:rsid w:val="0054249A"/>
    <w:rsid w:val="00543265"/>
    <w:rsid w:val="00544E3B"/>
    <w:rsid w:val="005472DB"/>
    <w:rsid w:val="00547A95"/>
    <w:rsid w:val="00556A3F"/>
    <w:rsid w:val="00577188"/>
    <w:rsid w:val="00581422"/>
    <w:rsid w:val="005877A4"/>
    <w:rsid w:val="00594148"/>
    <w:rsid w:val="00597580"/>
    <w:rsid w:val="005A2277"/>
    <w:rsid w:val="005B0C48"/>
    <w:rsid w:val="005C4E19"/>
    <w:rsid w:val="005C6535"/>
    <w:rsid w:val="005E723D"/>
    <w:rsid w:val="005F5F94"/>
    <w:rsid w:val="00607C53"/>
    <w:rsid w:val="00667A45"/>
    <w:rsid w:val="00674676"/>
    <w:rsid w:val="00685D30"/>
    <w:rsid w:val="00693D7F"/>
    <w:rsid w:val="00697F73"/>
    <w:rsid w:val="006B3ADB"/>
    <w:rsid w:val="006E3BFD"/>
    <w:rsid w:val="007019F4"/>
    <w:rsid w:val="007063F9"/>
    <w:rsid w:val="007220F3"/>
    <w:rsid w:val="00722D2A"/>
    <w:rsid w:val="00734F27"/>
    <w:rsid w:val="00763A75"/>
    <w:rsid w:val="00764831"/>
    <w:rsid w:val="0078687B"/>
    <w:rsid w:val="007A4819"/>
    <w:rsid w:val="007A4CAF"/>
    <w:rsid w:val="007B2BBE"/>
    <w:rsid w:val="007C0403"/>
    <w:rsid w:val="007C5A8C"/>
    <w:rsid w:val="007F2C45"/>
    <w:rsid w:val="007F3343"/>
    <w:rsid w:val="007F5035"/>
    <w:rsid w:val="008037B6"/>
    <w:rsid w:val="00805960"/>
    <w:rsid w:val="008103AE"/>
    <w:rsid w:val="00812880"/>
    <w:rsid w:val="008244C0"/>
    <w:rsid w:val="00832CFA"/>
    <w:rsid w:val="00834356"/>
    <w:rsid w:val="00844B10"/>
    <w:rsid w:val="00851EC7"/>
    <w:rsid w:val="00855639"/>
    <w:rsid w:val="00886ED9"/>
    <w:rsid w:val="00890AEE"/>
    <w:rsid w:val="008A5043"/>
    <w:rsid w:val="008D3AE9"/>
    <w:rsid w:val="008E164C"/>
    <w:rsid w:val="008E59C3"/>
    <w:rsid w:val="008F74BF"/>
    <w:rsid w:val="0090203F"/>
    <w:rsid w:val="00907766"/>
    <w:rsid w:val="0092085D"/>
    <w:rsid w:val="009438B4"/>
    <w:rsid w:val="00967709"/>
    <w:rsid w:val="00982784"/>
    <w:rsid w:val="009B7387"/>
    <w:rsid w:val="009D2DB8"/>
    <w:rsid w:val="009D6475"/>
    <w:rsid w:val="009F388C"/>
    <w:rsid w:val="00A12134"/>
    <w:rsid w:val="00A3152E"/>
    <w:rsid w:val="00A34440"/>
    <w:rsid w:val="00A51E10"/>
    <w:rsid w:val="00A64003"/>
    <w:rsid w:val="00A73CA4"/>
    <w:rsid w:val="00A96212"/>
    <w:rsid w:val="00AB1970"/>
    <w:rsid w:val="00AC1180"/>
    <w:rsid w:val="00AE563B"/>
    <w:rsid w:val="00AF10D5"/>
    <w:rsid w:val="00B05AAA"/>
    <w:rsid w:val="00B16159"/>
    <w:rsid w:val="00B23678"/>
    <w:rsid w:val="00B3415B"/>
    <w:rsid w:val="00B62507"/>
    <w:rsid w:val="00BB660A"/>
    <w:rsid w:val="00BE6C67"/>
    <w:rsid w:val="00BF569D"/>
    <w:rsid w:val="00C01D3E"/>
    <w:rsid w:val="00C05864"/>
    <w:rsid w:val="00C1225E"/>
    <w:rsid w:val="00C247AA"/>
    <w:rsid w:val="00C61871"/>
    <w:rsid w:val="00C95CAD"/>
    <w:rsid w:val="00CA43BE"/>
    <w:rsid w:val="00CA61A3"/>
    <w:rsid w:val="00CA7E5D"/>
    <w:rsid w:val="00CB448B"/>
    <w:rsid w:val="00CC42CF"/>
    <w:rsid w:val="00CE32E0"/>
    <w:rsid w:val="00CE6193"/>
    <w:rsid w:val="00D077E4"/>
    <w:rsid w:val="00D21BAA"/>
    <w:rsid w:val="00D24832"/>
    <w:rsid w:val="00D423AB"/>
    <w:rsid w:val="00DA1A90"/>
    <w:rsid w:val="00DA4E86"/>
    <w:rsid w:val="00DB2B2C"/>
    <w:rsid w:val="00DF7941"/>
    <w:rsid w:val="00E005D4"/>
    <w:rsid w:val="00E12880"/>
    <w:rsid w:val="00E23C9A"/>
    <w:rsid w:val="00E341A0"/>
    <w:rsid w:val="00E36D7E"/>
    <w:rsid w:val="00E37D53"/>
    <w:rsid w:val="00E477EC"/>
    <w:rsid w:val="00E826CD"/>
    <w:rsid w:val="00E861AE"/>
    <w:rsid w:val="00E93252"/>
    <w:rsid w:val="00EB385A"/>
    <w:rsid w:val="00EB424E"/>
    <w:rsid w:val="00EB6453"/>
    <w:rsid w:val="00EC0FE2"/>
    <w:rsid w:val="00EC3D3E"/>
    <w:rsid w:val="00EE0045"/>
    <w:rsid w:val="00F23F84"/>
    <w:rsid w:val="00F459A1"/>
    <w:rsid w:val="00F523C7"/>
    <w:rsid w:val="00F573C4"/>
    <w:rsid w:val="00F60283"/>
    <w:rsid w:val="00F75303"/>
    <w:rsid w:val="00F82B83"/>
    <w:rsid w:val="00F83269"/>
    <w:rsid w:val="00F9431D"/>
    <w:rsid w:val="00FB32E1"/>
    <w:rsid w:val="00FB6E72"/>
    <w:rsid w:val="00FC2603"/>
    <w:rsid w:val="00FD5317"/>
    <w:rsid w:val="00FE1CAD"/>
    <w:rsid w:val="00FE50E4"/>
    <w:rsid w:val="00FF22B8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1B6C7"/>
  <w15:chartTrackingRefBased/>
  <w15:docId w15:val="{3B6F95A8-F8E9-466E-8E67-A8D3DC9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pPr>
      <w:keepNext/>
      <w:ind w:firstLine="851"/>
      <w:jc w:val="center"/>
    </w:pPr>
    <w:rPr>
      <w:b/>
      <w:sz w:val="28"/>
    </w:rPr>
  </w:style>
  <w:style w:type="paragraph" w:styleId="a3">
    <w:name w:val="Название"/>
    <w:basedOn w:val="a"/>
    <w:qFormat/>
    <w:pPr>
      <w:jc w:val="center"/>
    </w:pPr>
    <w:rPr>
      <w:sz w:val="32"/>
    </w:rPr>
  </w:style>
  <w:style w:type="paragraph" w:styleId="2">
    <w:name w:val="Body Text 2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left="-567" w:firstLine="1418"/>
      <w:jc w:val="both"/>
    </w:pPr>
    <w:rPr>
      <w:sz w:val="28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3">
    <w:name w:val="Body Text Indent 3"/>
    <w:basedOn w:val="a"/>
    <w:pPr>
      <w:ind w:firstLine="720"/>
      <w:jc w:val="both"/>
    </w:pPr>
    <w:rPr>
      <w:sz w:val="20"/>
    </w:rPr>
  </w:style>
  <w:style w:type="character" w:customStyle="1" w:styleId="FontStyle15">
    <w:name w:val="Font Style15"/>
    <w:uiPriority w:val="99"/>
    <w:rsid w:val="004342FC"/>
    <w:rPr>
      <w:rFonts w:ascii="Times New Roman" w:hAnsi="Times New Roman" w:cs="Times New Roman"/>
      <w:sz w:val="18"/>
      <w:szCs w:val="18"/>
    </w:rPr>
  </w:style>
  <w:style w:type="character" w:styleId="a5">
    <w:name w:val="Hyperlink"/>
    <w:rsid w:val="00547A95"/>
    <w:rPr>
      <w:color w:val="0000FF"/>
      <w:u w:val="single"/>
    </w:rPr>
  </w:style>
  <w:style w:type="table" w:styleId="a6">
    <w:name w:val="Table Grid"/>
    <w:basedOn w:val="a1"/>
    <w:rsid w:val="00547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8A32D-3308-4A27-8D1C-7BD83F58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Отдел ценных бумаг</dc:creator>
  <cp:keywords/>
  <cp:lastModifiedBy>Диана</cp:lastModifiedBy>
  <cp:revision>2</cp:revision>
  <cp:lastPrinted>2011-07-19T06:52:00Z</cp:lastPrinted>
  <dcterms:created xsi:type="dcterms:W3CDTF">2025-08-29T11:27:00Z</dcterms:created>
  <dcterms:modified xsi:type="dcterms:W3CDTF">2025-08-29T11:27:00Z</dcterms:modified>
</cp:coreProperties>
</file>