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FA4D2" w14:textId="77777777"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4B53054C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FD223F">
        <w:rPr>
          <w:rFonts w:ascii="Times New Roman" w:hAnsi="Times New Roman"/>
          <w:sz w:val="24"/>
          <w:szCs w:val="24"/>
        </w:rPr>
        <w:t>Тюмень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576A6B">
        <w:rPr>
          <w:rFonts w:ascii="Times New Roman" w:hAnsi="Times New Roman"/>
          <w:sz w:val="24"/>
          <w:szCs w:val="24"/>
        </w:rPr>
        <w:t xml:space="preserve">  </w:t>
      </w:r>
      <w:r w:rsidR="000610B7">
        <w:rPr>
          <w:rFonts w:ascii="Times New Roman" w:hAnsi="Times New Roman"/>
          <w:sz w:val="24"/>
          <w:szCs w:val="24"/>
        </w:rPr>
        <w:t xml:space="preserve"> </w:t>
      </w:r>
      <w:r w:rsidR="00576A6B">
        <w:rPr>
          <w:rFonts w:ascii="Times New Roman" w:hAnsi="Times New Roman"/>
          <w:sz w:val="24"/>
          <w:szCs w:val="24"/>
        </w:rPr>
        <w:t xml:space="preserve"> </w:t>
      </w:r>
      <w:r w:rsidR="00FD223F">
        <w:rPr>
          <w:rFonts w:ascii="Times New Roman" w:hAnsi="Times New Roman"/>
          <w:noProof/>
          <w:sz w:val="24"/>
          <w:szCs w:val="24"/>
        </w:rPr>
        <w:t>«___»_________</w:t>
      </w:r>
      <w:r w:rsidR="00C93F45">
        <w:rPr>
          <w:rFonts w:ascii="Times New Roman" w:hAnsi="Times New Roman"/>
          <w:noProof/>
          <w:sz w:val="24"/>
          <w:szCs w:val="24"/>
        </w:rPr>
        <w:t xml:space="preserve"> 2025 г.</w:t>
      </w:r>
    </w:p>
    <w:p w14:paraId="4AFF1BEF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DF8C2C" w14:textId="77777777" w:rsidR="00BF2E39" w:rsidRDefault="00C93F45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"БАТ"</w:t>
      </w:r>
      <w:r w:rsidR="00576A6B" w:rsidRPr="007D4F6D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Батина Александра Витальевича</w:t>
      </w:r>
      <w:r w:rsidR="00576A6B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 ХАНТЫ-МАНСИЙСКОГО АВТОНОМНОГО ОКРУГА от 12.03.2025 г. (резолютивная часть объявлена 06.03.2025 г.) по делу № А75-8662/2024</w:t>
      </w:r>
      <w:r w:rsidR="00576A6B">
        <w:rPr>
          <w:rFonts w:ascii="Times New Roman" w:hAnsi="Times New Roman"/>
          <w:sz w:val="24"/>
          <w:szCs w:val="24"/>
        </w:rPr>
        <w:t xml:space="preserve">, </w:t>
      </w:r>
      <w:r w:rsidR="00BF2E39">
        <w:rPr>
          <w:rFonts w:ascii="Times New Roman" w:hAnsi="Times New Roman"/>
          <w:sz w:val="24"/>
          <w:szCs w:val="24"/>
        </w:rPr>
        <w:t>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611407D" w14:textId="77777777" w:rsidR="00BF2E39" w:rsidRPr="006F4E0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E3C058" w14:textId="77777777" w:rsidR="00BF2E39" w:rsidRPr="006F4E0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256CE00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0729D4A2" w14:textId="77777777" w:rsidR="00BF2E39" w:rsidRPr="008C33E4" w:rsidRDefault="00BF2E39" w:rsidP="008C33E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ACEFD6D" w14:textId="77777777" w:rsidR="008C33E4" w:rsidRDefault="008C33E4" w:rsidP="008C33E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1DD2FBE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3D7D4A4A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A97D08D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</w:t>
      </w:r>
      <w:r w:rsidRPr="008A5EB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7D2878A0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4A8964D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229ACB56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27776109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9D251FD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04A027D6" w14:textId="77777777" w:rsidR="00BF2E39" w:rsidRPr="004653A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F24F6D1" w14:textId="77777777" w:rsidR="00BF2E39" w:rsidRPr="004653A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81D5AA3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92AE739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DF53E8A" w14:textId="77777777" w:rsidR="00BF2E39" w:rsidRPr="00B838E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46CFCE4" w14:textId="77777777" w:rsidR="00BF2E39" w:rsidRPr="00873E5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642E789D" w14:textId="77777777" w:rsidR="00BF2E39" w:rsidRPr="003512E4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5D60B4E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F7C9B3B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</w:t>
      </w:r>
      <w:r>
        <w:rPr>
          <w:rFonts w:ascii="Times New Roman" w:hAnsi="Times New Roman"/>
        </w:rPr>
        <w:t>азанного в п. 4.</w:t>
      </w:r>
      <w:r w:rsidRPr="00A52CEF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4A5C15DA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9BF29DB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5B59259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BC275D" w14:textId="77777777" w:rsidR="00BF2E39" w:rsidRPr="00E8242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A3EFC1F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D5AE2DE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2BE1B91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2345701" w14:textId="77777777"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CFA8639" w14:textId="77777777"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41FC0FC6" w14:textId="77777777"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DF5FB50" w14:textId="77777777"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93F45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 ХАНТЫ-МАНСИЙСКОГО АВТОНОМНОГО ОКРУГА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60B72AD7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DF360D4" w14:textId="77777777" w:rsidR="00BF2E39" w:rsidRPr="00546D2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CD6A658" w14:textId="77777777" w:rsidR="00BF2E39" w:rsidRPr="00546D2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41B8453A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00000" w14:paraId="050FF85C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491F1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FBC84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000000" w14:paraId="006D493A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7A42F" w14:textId="77777777" w:rsidR="001E5379" w:rsidRDefault="00C93F45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"БАТ"</w:t>
            </w:r>
          </w:p>
          <w:p w14:paraId="302272D8" w14:textId="77777777" w:rsidR="001E5379" w:rsidRPr="00D4251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349CA528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C93F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1088619000689</w:t>
            </w:r>
          </w:p>
          <w:p w14:paraId="7878BD74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93F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8619014194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C93F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861901001</w:t>
            </w:r>
          </w:p>
          <w:p w14:paraId="4B0907BF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C93F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628331, Ханты-Мансийский автономный округ - Югра, Р-н Нефтеюганский, ПГТ Пойковский, ул. Энтузиастов, д. 15</w:t>
            </w:r>
          </w:p>
          <w:p w14:paraId="347B06ED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93F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40702810095150002082</w:t>
            </w:r>
          </w:p>
          <w:p w14:paraId="6EC57215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C93F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Росбанк филиал Урал АО "ТБанк"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7B6947B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8C33E4" w:rsidRPr="008C33E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30101810845376577512</w:t>
            </w:r>
            <w:r w:rsidR="008C33E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,</w:t>
            </w:r>
          </w:p>
          <w:p w14:paraId="226AE81C" w14:textId="77777777"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C93F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046577512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74133" w14:textId="77777777"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0000" w14:paraId="3E179367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EE7BF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14:paraId="1A2D74A4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E065F5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93F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Батин</w:t>
            </w:r>
          </w:p>
          <w:p w14:paraId="27B4528E" w14:textId="77777777" w:rsidR="008C33E4" w:rsidRPr="00BC011D" w:rsidRDefault="008C33E4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FD04D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E76F515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4A52209" w14:textId="77777777" w:rsidR="001E5379" w:rsidRPr="00F567A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97EB1FB" w14:textId="77777777" w:rsidR="00BF2E39" w:rsidRDefault="00BF2E39" w:rsidP="008C33E4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sectPr w:rsidR="00BF2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5202B"/>
    <w:rsid w:val="000610B7"/>
    <w:rsid w:val="001E5379"/>
    <w:rsid w:val="0020355D"/>
    <w:rsid w:val="002F3F19"/>
    <w:rsid w:val="003512E4"/>
    <w:rsid w:val="00384FD0"/>
    <w:rsid w:val="003F53DA"/>
    <w:rsid w:val="004653A8"/>
    <w:rsid w:val="0047581B"/>
    <w:rsid w:val="00546D20"/>
    <w:rsid w:val="00576A6B"/>
    <w:rsid w:val="006A304D"/>
    <w:rsid w:val="006D6240"/>
    <w:rsid w:val="006F4E03"/>
    <w:rsid w:val="007573BC"/>
    <w:rsid w:val="007D4F6D"/>
    <w:rsid w:val="00873E59"/>
    <w:rsid w:val="008A5EB4"/>
    <w:rsid w:val="008C33E4"/>
    <w:rsid w:val="00A46901"/>
    <w:rsid w:val="00A52CEF"/>
    <w:rsid w:val="00A75A78"/>
    <w:rsid w:val="00B838EC"/>
    <w:rsid w:val="00BC011D"/>
    <w:rsid w:val="00BF2E39"/>
    <w:rsid w:val="00C346B3"/>
    <w:rsid w:val="00C93F45"/>
    <w:rsid w:val="00C97330"/>
    <w:rsid w:val="00CA1194"/>
    <w:rsid w:val="00CE35FD"/>
    <w:rsid w:val="00D42510"/>
    <w:rsid w:val="00D9207F"/>
    <w:rsid w:val="00DA6969"/>
    <w:rsid w:val="00E10F9A"/>
    <w:rsid w:val="00E8242B"/>
    <w:rsid w:val="00F4257B"/>
    <w:rsid w:val="00F567A9"/>
    <w:rsid w:val="00FD223F"/>
    <w:rsid w:val="00F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F2E2E"/>
  <w15:chartTrackingRefBased/>
  <w15:docId w15:val="{B2F68430-77F3-49CF-A2C5-26530755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2025-10-01T04:30:00Z</dcterms:created>
  <dcterms:modified xsi:type="dcterms:W3CDTF">2025-10-01T04:30:00Z</dcterms:modified>
</cp:coreProperties>
</file>