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96D1B" w:rsidRPr="00FA58B6" w:rsidP="00423F29" w14:paraId="6C124FDB" w14:textId="576E3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права </w:t>
      </w:r>
      <w:r w:rsidRPr="00FA58B6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FA58B6" w:rsidR="004C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62">
        <w:rPr>
          <w:rFonts w:ascii="Times New Roman" w:hAnsi="Times New Roman" w:cs="Times New Roman"/>
          <w:b/>
          <w:sz w:val="24"/>
          <w:szCs w:val="24"/>
        </w:rPr>
        <w:t>(</w:t>
      </w:r>
      <w:r w:rsidR="00FC1262">
        <w:rPr>
          <w:rFonts w:ascii="Times New Roman" w:hAnsi="Times New Roman" w:cs="Times New Roman"/>
          <w:b/>
          <w:sz w:val="24"/>
          <w:szCs w:val="24"/>
        </w:rPr>
        <w:t>цессии)</w:t>
      </w:r>
      <w:r w:rsidR="0029206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C41D3">
        <w:rPr>
          <w:rFonts w:ascii="Times New Roman" w:hAnsi="Times New Roman" w:cs="Times New Roman"/>
          <w:b/>
          <w:sz w:val="24"/>
          <w:szCs w:val="24"/>
        </w:rPr>
        <w:t>___</w:t>
      </w:r>
    </w:p>
    <w:p w:rsidR="00423F29" w:rsidRPr="00745321" w:rsidP="00423F29" w14:paraId="158E8151" w14:textId="7C8713EC">
      <w:pPr>
        <w:jc w:val="both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 xml:space="preserve">г. </w:t>
      </w:r>
      <w:r w:rsidR="00BD20C8">
        <w:rPr>
          <w:rFonts w:ascii="Times New Roman" w:hAnsi="Times New Roman" w:cs="Times New Roman"/>
          <w:sz w:val="24"/>
          <w:szCs w:val="24"/>
        </w:rPr>
        <w:t xml:space="preserve">____________        </w:t>
      </w:r>
      <w:bookmarkStart w:id="0" w:name="_GoBack"/>
      <w:bookmarkEnd w:id="0"/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234645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4C58ED">
        <w:rPr>
          <w:rFonts w:ascii="Times New Roman" w:hAnsi="Times New Roman" w:cs="Times New Roman"/>
          <w:sz w:val="24"/>
          <w:szCs w:val="24"/>
        </w:rPr>
        <w:tab/>
      </w:r>
      <w:r w:rsidRPr="00745321">
        <w:rPr>
          <w:rFonts w:ascii="Times New Roman" w:hAnsi="Times New Roman" w:cs="Times New Roman"/>
          <w:sz w:val="24"/>
          <w:szCs w:val="24"/>
        </w:rPr>
        <w:tab/>
      </w:r>
      <w:r w:rsidRPr="00745321" w:rsidR="0001494E">
        <w:rPr>
          <w:rFonts w:ascii="Times New Roman" w:hAnsi="Times New Roman" w:cs="Times New Roman"/>
          <w:sz w:val="24"/>
          <w:szCs w:val="24"/>
        </w:rPr>
        <w:t xml:space="preserve">   </w:t>
      </w:r>
      <w:r w:rsidRPr="00745321">
        <w:rPr>
          <w:rFonts w:ascii="Times New Roman" w:hAnsi="Times New Roman" w:cs="Times New Roman"/>
          <w:sz w:val="24"/>
          <w:szCs w:val="24"/>
        </w:rPr>
        <w:t>«</w:t>
      </w:r>
      <w:r w:rsidRPr="00745321" w:rsidR="00FC1262">
        <w:rPr>
          <w:rFonts w:ascii="Times New Roman" w:hAnsi="Times New Roman" w:cs="Times New Roman"/>
          <w:sz w:val="24"/>
          <w:szCs w:val="24"/>
        </w:rPr>
        <w:t>___</w:t>
      </w:r>
      <w:r w:rsidRPr="00745321">
        <w:rPr>
          <w:rFonts w:ascii="Times New Roman" w:hAnsi="Times New Roman" w:cs="Times New Roman"/>
          <w:sz w:val="24"/>
          <w:szCs w:val="24"/>
        </w:rPr>
        <w:t xml:space="preserve">» </w:t>
      </w:r>
      <w:r w:rsidRPr="00745321" w:rsidR="00FC1262">
        <w:rPr>
          <w:rFonts w:ascii="Times New Roman" w:hAnsi="Times New Roman" w:cs="Times New Roman"/>
          <w:sz w:val="24"/>
          <w:szCs w:val="24"/>
        </w:rPr>
        <w:t>_____</w:t>
      </w:r>
      <w:r w:rsidRPr="00745321">
        <w:rPr>
          <w:rFonts w:ascii="Times New Roman" w:hAnsi="Times New Roman" w:cs="Times New Roman"/>
          <w:sz w:val="24"/>
          <w:szCs w:val="24"/>
        </w:rPr>
        <w:t xml:space="preserve"> </w:t>
      </w:r>
      <w:r w:rsidR="00EC41D3">
        <w:rPr>
          <w:rFonts w:ascii="Times New Roman" w:hAnsi="Times New Roman" w:cs="Times New Roman"/>
          <w:sz w:val="24"/>
          <w:szCs w:val="24"/>
        </w:rPr>
        <w:t>2025</w:t>
      </w:r>
      <w:r w:rsidRPr="007453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5FD8" w:rsidRPr="00745321" w:rsidP="008F5FD8" w14:paraId="1703C48A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321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Pr="00745321">
        <w:rPr>
          <w:rFonts w:ascii="Times New Roman" w:hAnsi="Times New Roman" w:cs="Times New Roman"/>
          <w:noProof/>
          <w:sz w:val="24"/>
          <w:szCs w:val="24"/>
        </w:rPr>
        <w:t>БУРНЕФТЬ»</w:t>
      </w:r>
      <w:r w:rsidRPr="00745321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745321">
        <w:rPr>
          <w:rFonts w:ascii="Times New Roman" w:hAnsi="Times New Roman" w:cs="Times New Roman"/>
          <w:noProof/>
          <w:sz w:val="24"/>
          <w:szCs w:val="24"/>
        </w:rPr>
        <w:t>Полищука Алексея Евгеньевича</w:t>
      </w:r>
      <w:r w:rsidRPr="00745321">
        <w:rPr>
          <w:rFonts w:ascii="Times New Roman" w:hAnsi="Times New Roman" w:cs="Times New Roman"/>
          <w:sz w:val="24"/>
          <w:szCs w:val="24"/>
        </w:rPr>
        <w:t xml:space="preserve">, </w:t>
      </w:r>
      <w:r w:rsidRPr="00745321">
        <w:rPr>
          <w:rFonts w:ascii="Times New Roman" w:hAnsi="Times New Roman" w:cs="Times New Roman"/>
          <w:noProof/>
          <w:sz w:val="24"/>
          <w:szCs w:val="24"/>
        </w:rPr>
        <w:t>действующий на основании определения АРБИТРАЖНОГО СУДА ОРЕНБУРГСКОЙ ОБЛАСТИ от «4» февраля 2019 г. по делу № А47-12729/2017</w:t>
      </w:r>
      <w:r w:rsidRPr="00745321">
        <w:rPr>
          <w:rFonts w:ascii="Times New Roman" w:hAnsi="Times New Roman" w:cs="Times New Roman"/>
          <w:sz w:val="24"/>
          <w:szCs w:val="24"/>
        </w:rPr>
        <w:t>,</w:t>
      </w:r>
      <w:r w:rsidRPr="00745321">
        <w:rPr>
          <w:rFonts w:ascii="Times New Roman" w:hAnsi="Times New Roman" w:cs="Times New Roman"/>
          <w:sz w:val="24"/>
          <w:szCs w:val="24"/>
        </w:rPr>
        <w:t xml:space="preserve"> именуемое в дальнейшем «Цедент», с одной</w:t>
      </w:r>
      <w:r w:rsidRPr="00745321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стороны, и</w:t>
      </w:r>
    </w:p>
    <w:p w:rsidR="008F5FD8" w:rsidRPr="007F393A" w:rsidP="008F5FD8" w14:paraId="069799E2" w14:textId="6F1362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____________________________________</w:t>
      </w:r>
      <w:r w:rsidR="008A1CBC">
        <w:rPr>
          <w:rFonts w:ascii="Times New Roman" w:hAnsi="Times New Roman"/>
        </w:rPr>
        <w:t xml:space="preserve">, 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>именуем</w:t>
      </w:r>
      <w:r w:rsidR="008A1CBC">
        <w:rPr>
          <w:rFonts w:ascii="Times New Roman" w:hAnsi="Times New Roman" w:cs="Times New Roman"/>
          <w:bCs/>
          <w:sz w:val="24"/>
          <w:szCs w:val="24"/>
          <w:lang w:eastAsia="ru-RU"/>
        </w:rPr>
        <w:t>ый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дальнейшем «Цессионарий», с другой стороны, именуемые совместно «Стороны», по итогам торгов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</w:t>
      </w:r>
      <w:r w:rsidR="008A1CBC">
        <w:rPr>
          <w:rFonts w:ascii="Times New Roman" w:hAnsi="Times New Roman"/>
        </w:rPr>
        <w:t xml:space="preserve"> лот </w:t>
      </w:r>
      <w:r>
        <w:rPr>
          <w:rFonts w:ascii="Times New Roman" w:hAnsi="Times New Roman"/>
        </w:rPr>
        <w:t>______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393A">
        <w:rPr>
          <w:rFonts w:ascii="Times New Roman" w:hAnsi="Times New Roman" w:cs="Times New Roman"/>
          <w:sz w:val="24"/>
          <w:szCs w:val="24"/>
        </w:rPr>
        <w:t>на элек</w:t>
      </w:r>
      <w:r w:rsidRPr="007F393A">
        <w:rPr>
          <w:rFonts w:ascii="Times New Roman" w:hAnsi="Times New Roman" w:cs="Times New Roman"/>
          <w:sz w:val="24"/>
          <w:szCs w:val="24"/>
        </w:rPr>
        <w:softHyphen/>
        <w:t>трон</w:t>
      </w:r>
      <w:r w:rsidRPr="007F393A">
        <w:rPr>
          <w:rFonts w:ascii="Times New Roman" w:hAnsi="Times New Roman" w:cs="Times New Roman"/>
          <w:sz w:val="24"/>
          <w:szCs w:val="24"/>
        </w:rPr>
        <w:softHyphen/>
        <w:t>ной пло</w:t>
      </w:r>
      <w:r w:rsidRPr="007F393A">
        <w:rPr>
          <w:rFonts w:ascii="Times New Roman" w:hAnsi="Times New Roman" w:cs="Times New Roman"/>
          <w:sz w:val="24"/>
          <w:szCs w:val="24"/>
        </w:rPr>
        <w:softHyphen/>
        <w:t>щад</w:t>
      </w:r>
      <w:r w:rsidRPr="007F393A">
        <w:rPr>
          <w:rFonts w:ascii="Times New Roman" w:hAnsi="Times New Roman" w:cs="Times New Roman"/>
          <w:sz w:val="24"/>
          <w:szCs w:val="24"/>
        </w:rPr>
        <w:softHyphen/>
        <w:t>ке - ООО «</w:t>
      </w:r>
      <w:r w:rsidRPr="007F393A" w:rsidR="00E20183">
        <w:rPr>
          <w:rFonts w:ascii="Times New Roman" w:hAnsi="Times New Roman" w:cs="Times New Roman"/>
          <w:sz w:val="24"/>
          <w:szCs w:val="24"/>
        </w:rPr>
        <w:t>Электронные системы Поволжья</w:t>
      </w:r>
      <w:r w:rsidRPr="007F393A">
        <w:rPr>
          <w:rFonts w:ascii="Times New Roman" w:hAnsi="Times New Roman" w:cs="Times New Roman"/>
          <w:sz w:val="24"/>
          <w:szCs w:val="24"/>
        </w:rPr>
        <w:t>»</w:t>
      </w:r>
      <w:r w:rsidRPr="007F393A">
        <w:rPr>
          <w:rFonts w:ascii="Times New Roman" w:hAnsi="Times New Roman" w:cs="Times New Roman"/>
          <w:bCs/>
          <w:sz w:val="24"/>
          <w:szCs w:val="24"/>
          <w:lang w:eastAsia="ru-RU"/>
        </w:rPr>
        <w:t>, заключили настоящий Договор о нижеследующем:</w:t>
      </w:r>
    </w:p>
    <w:p w:rsidR="006F0A2E" w:rsidRPr="007F393A" w:rsidP="008F5FD8" w14:paraId="00F72BF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C1" w:rsidRPr="007F393A" w:rsidP="00D213C1" w14:paraId="255EC421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F5FD8" w:rsidRPr="00034F51" w:rsidP="00935AA1" w14:paraId="3F96E335" w14:textId="478E92EE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93A">
        <w:rPr>
          <w:rFonts w:ascii="Times New Roman" w:hAnsi="Times New Roman" w:cs="Times New Roman"/>
          <w:sz w:val="24"/>
          <w:szCs w:val="24"/>
        </w:rPr>
        <w:t>Цедент уступает</w:t>
      </w:r>
      <w:r w:rsidRPr="007F393A" w:rsidR="00C16CAB">
        <w:rPr>
          <w:rFonts w:ascii="Times New Roman" w:hAnsi="Times New Roman" w:cs="Times New Roman"/>
          <w:sz w:val="24"/>
          <w:szCs w:val="24"/>
        </w:rPr>
        <w:t xml:space="preserve">, а Цессионарий принимает в полном объеме </w:t>
      </w:r>
      <w:r w:rsidRPr="007F393A" w:rsidR="00406FA1">
        <w:rPr>
          <w:rFonts w:ascii="Times New Roman" w:hAnsi="Times New Roman" w:cs="Times New Roman"/>
          <w:sz w:val="24"/>
          <w:szCs w:val="24"/>
        </w:rPr>
        <w:t>права</w:t>
      </w:r>
      <w:r w:rsidRPr="007F393A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034F5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 w:rsidR="00935AA1">
        <w:rPr>
          <w:rFonts w:ascii="Times New Roman" w:hAnsi="Times New Roman" w:cs="Times New Roman"/>
          <w:sz w:val="24"/>
          <w:szCs w:val="24"/>
        </w:rPr>
        <w:t>Цедента к Д</w:t>
      </w:r>
      <w:r w:rsidRPr="00034F51" w:rsidR="00C16CAB">
        <w:rPr>
          <w:rFonts w:ascii="Times New Roman" w:hAnsi="Times New Roman" w:cs="Times New Roman"/>
          <w:sz w:val="24"/>
          <w:szCs w:val="24"/>
        </w:rPr>
        <w:t xml:space="preserve">олжнику – 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Лот № </w:t>
      </w:r>
      <w:r w:rsidR="00EC41D3">
        <w:rPr>
          <w:rFonts w:ascii="Times New Roman" w:hAnsi="Times New Roman"/>
          <w:sz w:val="24"/>
          <w:szCs w:val="24"/>
          <w:lang w:eastAsia="ru-RU"/>
        </w:rPr>
        <w:t>__________</w:t>
      </w:r>
      <w:r w:rsidR="00EC41D3">
        <w:rPr>
          <w:rFonts w:ascii="Times New Roman" w:hAnsi="Times New Roman"/>
          <w:sz w:val="24"/>
          <w:szCs w:val="24"/>
          <w:lang w:eastAsia="ru-RU"/>
        </w:rPr>
        <w:t>_</w:t>
      </w:r>
      <w:r w:rsidRPr="00034F51">
        <w:rPr>
          <w:rFonts w:ascii="Times New Roman" w:hAnsi="Times New Roman"/>
          <w:sz w:val="24"/>
          <w:szCs w:val="24"/>
          <w:lang w:eastAsia="ru-RU"/>
        </w:rPr>
        <w:t>,</w:t>
      </w:r>
      <w:r w:rsidRPr="00034F51">
        <w:rPr>
          <w:rFonts w:ascii="Times New Roman" w:hAnsi="Times New Roman"/>
          <w:sz w:val="24"/>
          <w:szCs w:val="24"/>
        </w:rPr>
        <w:t xml:space="preserve">  </w:t>
      </w:r>
      <w:r w:rsidRPr="00AA03C3" w:rsidR="008A1CBC">
        <w:rPr>
          <w:rFonts w:ascii="Times New Roman" w:hAnsi="Times New Roman"/>
        </w:rPr>
        <w:t>дебиторская</w:t>
      </w:r>
      <w:r w:rsidRPr="00AA03C3" w:rsidR="008A1CBC">
        <w:rPr>
          <w:rFonts w:ascii="Times New Roman" w:hAnsi="Times New Roman"/>
        </w:rPr>
        <w:t xml:space="preserve"> задолженность </w:t>
      </w:r>
      <w:r w:rsidR="00EC41D3">
        <w:rPr>
          <w:rFonts w:ascii="Times New Roman" w:hAnsi="Times New Roman"/>
        </w:rPr>
        <w:t>____________________</w:t>
      </w:r>
      <w:r w:rsidR="00FC1262">
        <w:rPr>
          <w:rFonts w:ascii="Times New Roman" w:hAnsi="Times New Roman"/>
          <w:sz w:val="24"/>
          <w:szCs w:val="24"/>
        </w:rPr>
        <w:t>.</w:t>
      </w:r>
    </w:p>
    <w:p w:rsidR="00935AA1" w:rsidRPr="00034F51" w:rsidP="00935AA1" w14:paraId="1A973698" w14:textId="52AA12AB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sz w:val="24"/>
          <w:szCs w:val="24"/>
        </w:rPr>
        <w:t xml:space="preserve">К Цессионарию переходят права требования, указанные в п. 1.1. настоящего договора, в том объеме и на тех условиях, которые существуют к моменту перехода права. </w:t>
      </w:r>
      <w:r w:rsidR="00EC41D3">
        <w:rPr>
          <w:rFonts w:ascii="Times New Roman" w:hAnsi="Times New Roman" w:cs="Times New Roman"/>
          <w:sz w:val="24"/>
          <w:szCs w:val="24"/>
        </w:rPr>
        <w:t>П</w:t>
      </w:r>
      <w:r w:rsidRPr="00034F51" w:rsidR="00EC41D3">
        <w:rPr>
          <w:rFonts w:ascii="Times New Roman" w:hAnsi="Times New Roman" w:cs="Times New Roman"/>
          <w:sz w:val="24"/>
          <w:szCs w:val="24"/>
        </w:rPr>
        <w:t>рав</w:t>
      </w:r>
      <w:r w:rsidR="00EC41D3">
        <w:rPr>
          <w:rFonts w:ascii="Times New Roman" w:hAnsi="Times New Roman" w:cs="Times New Roman"/>
          <w:sz w:val="24"/>
          <w:szCs w:val="24"/>
        </w:rPr>
        <w:t>о</w:t>
      </w:r>
      <w:r w:rsidRPr="00034F51" w:rsidR="00EC41D3">
        <w:rPr>
          <w:rFonts w:ascii="Times New Roman" w:hAnsi="Times New Roman" w:cs="Times New Roman"/>
          <w:sz w:val="24"/>
          <w:szCs w:val="24"/>
        </w:rPr>
        <w:t xml:space="preserve"> требования, указанные в п. 1.1. настоящего договора</w:t>
      </w:r>
      <w:r w:rsidR="00EC41D3">
        <w:rPr>
          <w:rFonts w:ascii="Times New Roman" w:hAnsi="Times New Roman" w:cs="Times New Roman"/>
          <w:sz w:val="24"/>
          <w:szCs w:val="24"/>
        </w:rPr>
        <w:t xml:space="preserve"> переходят к </w:t>
      </w:r>
      <w:r w:rsidRPr="00034F51" w:rsidR="00EC41D3">
        <w:rPr>
          <w:rFonts w:ascii="Times New Roman" w:hAnsi="Times New Roman" w:cs="Times New Roman"/>
          <w:sz w:val="24"/>
          <w:szCs w:val="24"/>
        </w:rPr>
        <w:t>Цессионарию</w:t>
      </w:r>
      <w:r w:rsidR="00EC41D3">
        <w:rPr>
          <w:rFonts w:ascii="Times New Roman" w:hAnsi="Times New Roman" w:cs="Times New Roman"/>
          <w:sz w:val="24"/>
          <w:szCs w:val="24"/>
        </w:rPr>
        <w:t xml:space="preserve"> после полной оплаты по Договору. </w:t>
      </w:r>
    </w:p>
    <w:p w:rsidR="002A57CA" w:rsidRPr="00034F51" w:rsidP="002A57CA" w14:paraId="36162835" w14:textId="7EC011FB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sz w:val="24"/>
          <w:szCs w:val="24"/>
        </w:rPr>
        <w:t>За произведенную уступку Цессионарий выплачи</w:t>
      </w:r>
      <w:r w:rsidRPr="00034F51" w:rsidR="008F5FD8">
        <w:rPr>
          <w:rFonts w:ascii="Times New Roman" w:hAnsi="Times New Roman" w:cs="Times New Roman"/>
          <w:sz w:val="24"/>
          <w:szCs w:val="24"/>
        </w:rPr>
        <w:t xml:space="preserve">вает Цеденту сумму в размере </w:t>
      </w:r>
      <w:r w:rsidR="00EC41D3">
        <w:t>____________________________</w:t>
      </w:r>
      <w:r w:rsidRPr="00034F51">
        <w:rPr>
          <w:rFonts w:ascii="Times New Roman" w:hAnsi="Times New Roman" w:cs="Times New Roman"/>
          <w:sz w:val="24"/>
          <w:szCs w:val="24"/>
        </w:rPr>
        <w:t>, НДС нет.</w:t>
      </w:r>
    </w:p>
    <w:p w:rsidR="002A57CA" w:rsidRPr="00E20183" w:rsidP="00E20183" w14:paraId="0B113B92" w14:textId="77777777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20183">
        <w:rPr>
          <w:rFonts w:ascii="Times New Roman" w:hAnsi="Times New Roman"/>
          <w:sz w:val="24"/>
          <w:szCs w:val="24"/>
          <w:lang w:eastAsia="ru-RU"/>
        </w:rPr>
        <w:t>Цессионарий рассчитывается с Цедентом за право требования, указанное в п. 1.1 настоящего договора, по цене, указанной в п. 1.3. настоящего договора, в течение 30</w:t>
      </w:r>
      <w:r w:rsidRPr="00E20183" w:rsidR="00E20183">
        <w:rPr>
          <w:rFonts w:ascii="Times New Roman" w:hAnsi="Times New Roman"/>
          <w:sz w:val="24"/>
          <w:szCs w:val="24"/>
          <w:lang w:eastAsia="ru-RU"/>
        </w:rPr>
        <w:t xml:space="preserve"> рабочих</w:t>
      </w:r>
      <w:r w:rsidRPr="00E20183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настоящего Договора, путем перечисления денежных средств на расчетный счет № </w:t>
      </w:r>
      <w:r w:rsidRPr="00E20183" w:rsidR="00E20183">
        <w:rPr>
          <w:rFonts w:ascii="Times New Roman" w:hAnsi="Times New Roman"/>
          <w:sz w:val="24"/>
          <w:szCs w:val="24"/>
        </w:rPr>
        <w:t>р/с 40702810201300020209, в Дополнительном офисе «Пятницкая» АО «АЛЬФА-БАНК», к/с 30101810200000000593</w:t>
      </w:r>
      <w:r w:rsidRPr="00E20183" w:rsidR="00E20183">
        <w:rPr>
          <w:rFonts w:ascii="Times New Roman" w:eastAsia="Times New Roman" w:hAnsi="Times New Roman"/>
          <w:sz w:val="24"/>
          <w:szCs w:val="24"/>
          <w:lang w:eastAsia="ru-RU"/>
        </w:rPr>
        <w:t>, БИК 044525593</w:t>
      </w:r>
      <w:r w:rsidRPr="00E20183" w:rsidR="00FC1262">
        <w:rPr>
          <w:rFonts w:ascii="Times New Roman" w:hAnsi="Times New Roman"/>
          <w:sz w:val="24"/>
          <w:szCs w:val="24"/>
        </w:rPr>
        <w:t>, получатель - ООО «</w:t>
      </w:r>
      <w:r w:rsidRPr="00E20183" w:rsidR="00E20183">
        <w:rPr>
          <w:rFonts w:ascii="Times New Roman" w:hAnsi="Times New Roman"/>
          <w:sz w:val="24"/>
          <w:szCs w:val="24"/>
        </w:rPr>
        <w:t>Бурнефть</w:t>
      </w:r>
      <w:r w:rsidRPr="00E20183" w:rsidR="00FC1262">
        <w:rPr>
          <w:rFonts w:ascii="Times New Roman" w:hAnsi="Times New Roman"/>
          <w:sz w:val="24"/>
          <w:szCs w:val="24"/>
        </w:rPr>
        <w:t>».</w:t>
      </w:r>
    </w:p>
    <w:p w:rsidR="00935AA1" w:rsidRPr="00034F51" w:rsidP="00E20183" w14:paraId="2F26FA00" w14:textId="254C8C8F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262">
        <w:rPr>
          <w:rFonts w:ascii="Times New Roman" w:hAnsi="Times New Roman"/>
          <w:sz w:val="24"/>
          <w:szCs w:val="24"/>
          <w:lang w:eastAsia="ru-RU"/>
        </w:rPr>
        <w:t xml:space="preserve">Перечислению Продавцу подлежит сумма в размере </w:t>
      </w:r>
      <w:r w:rsidR="00EC41D3">
        <w:t>____________________________</w:t>
      </w:r>
      <w:r w:rsidRPr="00034F51" w:rsidR="00EC41D3">
        <w:rPr>
          <w:rFonts w:ascii="Times New Roman" w:hAnsi="Times New Roman" w:cs="Times New Roman"/>
          <w:sz w:val="24"/>
          <w:szCs w:val="24"/>
        </w:rPr>
        <w:t>, НДС нет</w:t>
      </w:r>
      <w:r w:rsidR="008A1CBC">
        <w:rPr>
          <w:rFonts w:ascii="Times New Roman" w:hAnsi="Times New Roman"/>
          <w:sz w:val="24"/>
          <w:szCs w:val="24"/>
          <w:lang w:eastAsia="ru-RU"/>
        </w:rPr>
        <w:t>.</w:t>
      </w:r>
      <w:r w:rsidRPr="00FC1262">
        <w:rPr>
          <w:rFonts w:ascii="Times New Roman" w:hAnsi="Times New Roman"/>
          <w:sz w:val="24"/>
          <w:szCs w:val="24"/>
          <w:lang w:eastAsia="ru-RU"/>
        </w:rPr>
        <w:t xml:space="preserve"> (стоимость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 имущества за вычетом оплаченного задатка по лоту № </w:t>
      </w:r>
      <w:r w:rsidR="00EC41D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сумме </w:t>
      </w:r>
      <w:r w:rsidR="00EC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41D3">
        <w:t>_</w:t>
      </w:r>
      <w:r w:rsidR="00EC41D3">
        <w:t>___________________________</w:t>
      </w:r>
      <w:r w:rsidRPr="00034F51">
        <w:rPr>
          <w:rFonts w:ascii="Times New Roman" w:hAnsi="Times New Roman"/>
          <w:sz w:val="24"/>
          <w:szCs w:val="24"/>
          <w:lang w:eastAsia="ru-RU"/>
        </w:rPr>
        <w:t>).</w:t>
      </w:r>
    </w:p>
    <w:p w:rsidR="002A57CA" w:rsidRPr="00034F51" w:rsidP="00E20183" w14:paraId="0551A10E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</w:t>
      </w:r>
      <w:r w:rsidR="00234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4F51">
        <w:rPr>
          <w:rFonts w:ascii="Times New Roman" w:hAnsi="Times New Roman"/>
          <w:sz w:val="24"/>
          <w:szCs w:val="24"/>
          <w:lang w:eastAsia="ru-RU"/>
        </w:rPr>
        <w:t>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2E0F17" w:rsidRPr="00034F51" w:rsidP="002E0F17" w14:paraId="279C3B67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03AD" w:rsidRPr="00034F51" w:rsidP="00E20183" w14:paraId="2F9FA36E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Pr="0003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730" w:rsidRPr="00FA58B6" w:rsidP="00E20183" w14:paraId="1A4D719B" w14:textId="1DEED7D3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34F51" w:rsidR="00935AA1">
        <w:rPr>
          <w:rFonts w:ascii="Times New Roman" w:hAnsi="Times New Roman" w:cs="Times New Roman"/>
          <w:sz w:val="24"/>
          <w:szCs w:val="24"/>
        </w:rPr>
        <w:t xml:space="preserve"> течение 3 (трех) календарных дней с момента </w:t>
      </w:r>
      <w:r w:rsidR="00034F51">
        <w:rPr>
          <w:rFonts w:ascii="Times New Roman" w:hAnsi="Times New Roman" w:cs="Times New Roman"/>
          <w:sz w:val="24"/>
          <w:szCs w:val="24"/>
        </w:rPr>
        <w:t>поступления оплаты согласно п. 1.5.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</w:t>
      </w:r>
      <w:r w:rsidRPr="00FA58B6" w:rsidR="00935AA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>
        <w:rPr>
          <w:rFonts w:ascii="Times New Roman" w:hAnsi="Times New Roman" w:cs="Times New Roman"/>
          <w:sz w:val="24"/>
          <w:szCs w:val="24"/>
        </w:rPr>
        <w:t>Цедент</w:t>
      </w:r>
      <w:r w:rsidRPr="00034F51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Pr="00FA58B6">
        <w:rPr>
          <w:rFonts w:ascii="Times New Roman" w:hAnsi="Times New Roman" w:cs="Times New Roman"/>
          <w:sz w:val="24"/>
          <w:szCs w:val="24"/>
        </w:rPr>
        <w:t>Цессионарию документы, удостоверяющие право требования задолженности,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 п. 1.1</w:t>
      </w:r>
      <w:r w:rsidRPr="00FA58B6" w:rsidR="00935AA1">
        <w:rPr>
          <w:rFonts w:ascii="Times New Roman" w:hAnsi="Times New Roman" w:cs="Times New Roman"/>
          <w:sz w:val="24"/>
          <w:szCs w:val="24"/>
        </w:rPr>
        <w:t>., а также все иные документы, имеющие значение для удостоверения права требования, передаваемого по настоящему договору.</w:t>
      </w:r>
      <w:r w:rsidR="00EC4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30" w:rsidRPr="003E7E98" w:rsidP="00E20183" w14:paraId="280BF517" w14:textId="77777777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Цедент </w:t>
      </w:r>
      <w:r w:rsidRPr="00FA58B6" w:rsidR="002E0F17">
        <w:rPr>
          <w:rFonts w:ascii="Times New Roman" w:hAnsi="Times New Roman" w:cs="Times New Roman"/>
          <w:sz w:val="24"/>
          <w:szCs w:val="24"/>
        </w:rPr>
        <w:t>обязан</w:t>
      </w:r>
      <w:r w:rsidR="002E0F17">
        <w:rPr>
          <w:rFonts w:ascii="Times New Roman" w:hAnsi="Times New Roman" w:cs="Times New Roman"/>
          <w:sz w:val="24"/>
          <w:szCs w:val="24"/>
        </w:rPr>
        <w:t xml:space="preserve"> письменно, известить</w:t>
      </w:r>
      <w:r w:rsidRPr="00FA58B6" w:rsidR="002E0F17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2E0F17">
        <w:rPr>
          <w:rFonts w:ascii="Times New Roman" w:hAnsi="Times New Roman" w:cs="Times New Roman"/>
          <w:sz w:val="24"/>
          <w:szCs w:val="24"/>
        </w:rPr>
        <w:t xml:space="preserve"> о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всех возражениях Дол</w:t>
      </w:r>
      <w:r w:rsidR="003E7E98">
        <w:rPr>
          <w:rFonts w:ascii="Times New Roman" w:hAnsi="Times New Roman" w:cs="Times New Roman"/>
          <w:sz w:val="24"/>
          <w:szCs w:val="24"/>
        </w:rPr>
        <w:t>жника против требований Цедента до момента подписания настоящего договора</w:t>
      </w:r>
      <w:r w:rsidR="000C66D2">
        <w:rPr>
          <w:rFonts w:ascii="Times New Roman" w:hAnsi="Times New Roman" w:cs="Times New Roman"/>
          <w:sz w:val="24"/>
          <w:szCs w:val="24"/>
        </w:rPr>
        <w:t>, в течение 5 календарных дней</w:t>
      </w:r>
      <w:r w:rsidR="003E7E98">
        <w:rPr>
          <w:rFonts w:ascii="Times New Roman" w:hAnsi="Times New Roman" w:cs="Times New Roman"/>
          <w:sz w:val="24"/>
          <w:szCs w:val="24"/>
        </w:rPr>
        <w:t>.</w:t>
      </w:r>
    </w:p>
    <w:p w:rsidR="002E0F17" w:rsidRPr="00FA58B6" w:rsidP="002E0F17" w14:paraId="6DC64C85" w14:textId="77777777">
      <w:pPr>
        <w:pStyle w:val="ListParagraph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F9A" w:rsidRPr="00FA58B6" w:rsidP="00E20183" w14:paraId="6B7269FF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46F9A" w:rsidRPr="00FA58B6" w:rsidP="00E20183" w14:paraId="1F595A31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Цедент несет ответств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енность перед Цессионарием за </w:t>
      </w:r>
      <w:r w:rsidRPr="00FA58B6">
        <w:rPr>
          <w:rFonts w:ascii="Times New Roman" w:hAnsi="Times New Roman" w:cs="Times New Roman"/>
          <w:sz w:val="24"/>
          <w:szCs w:val="24"/>
        </w:rPr>
        <w:t xml:space="preserve">действительность </w:t>
      </w:r>
      <w:r w:rsidR="00FA58B6">
        <w:rPr>
          <w:rFonts w:ascii="Times New Roman" w:hAnsi="Times New Roman" w:cs="Times New Roman"/>
          <w:sz w:val="24"/>
          <w:szCs w:val="24"/>
        </w:rPr>
        <w:t>передаваемых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Цессионарию в соответствии с настоящим договором документов и сведений, гарантирует, что на момент подписания настоящего договора нет ограничений на уступку передаваемого права требования к Должнику. </w:t>
      </w:r>
    </w:p>
    <w:p w:rsidR="00846F9A" w:rsidP="00E20183" w14:paraId="41E5DBB3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Сторона, ненадлежащим</w:t>
      </w:r>
      <w:r w:rsidRPr="00FA58B6" w:rsidR="008F2724">
        <w:rPr>
          <w:rFonts w:ascii="Times New Roman" w:hAnsi="Times New Roman" w:cs="Times New Roman"/>
          <w:sz w:val="24"/>
          <w:szCs w:val="24"/>
        </w:rPr>
        <w:t xml:space="preserve"> образом исполнившая свои обязательства по настоящему Договору обязана возместить другой стороне все возникшие в связи с этим убытки.</w:t>
      </w:r>
    </w:p>
    <w:p w:rsidR="002E0F17" w:rsidRPr="00FA58B6" w:rsidP="002E0F17" w14:paraId="2A2A29F6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E20183" w14:paraId="2E98843B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2724" w:rsidRPr="00FA58B6" w:rsidP="00E20183" w14:paraId="2C159850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выполнения его сторонами.</w:t>
      </w:r>
    </w:p>
    <w:p w:rsidR="008F2724" w:rsidRPr="00FA58B6" w:rsidP="00E20183" w14:paraId="5380F679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В настоящий Договор сторонами могут быть внесены и дополнения, которые вступают в силу с момента их подписания сторонами и являются </w:t>
      </w:r>
      <w:r w:rsidRPr="00FA58B6" w:rsidR="00AA7485">
        <w:rPr>
          <w:rFonts w:ascii="Times New Roman" w:hAnsi="Times New Roman" w:cs="Times New Roman"/>
          <w:sz w:val="24"/>
          <w:szCs w:val="24"/>
        </w:rPr>
        <w:t>неотъемлемой</w:t>
      </w:r>
      <w:r w:rsidRPr="00FA58B6">
        <w:rPr>
          <w:rFonts w:ascii="Times New Roman" w:hAnsi="Times New Roman" w:cs="Times New Roman"/>
          <w:sz w:val="24"/>
          <w:szCs w:val="24"/>
        </w:rPr>
        <w:t xml:space="preserve"> частью настоящего Договора.</w:t>
      </w:r>
    </w:p>
    <w:p w:rsidR="008F2724" w:rsidRPr="00FA58B6" w:rsidP="00E20183" w14:paraId="157C6FC1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8F2724" w:rsidP="00E20183" w14:paraId="61D7F2E3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</w:t>
      </w:r>
      <w:r w:rsidR="00D3250C">
        <w:rPr>
          <w:rFonts w:ascii="Times New Roman" w:hAnsi="Times New Roman" w:cs="Times New Roman"/>
          <w:sz w:val="24"/>
          <w:szCs w:val="24"/>
        </w:rPr>
        <w:t>трех</w:t>
      </w:r>
      <w:r w:rsidRPr="00FA58B6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</w:t>
      </w:r>
      <w:r w:rsidR="00D3250C">
        <w:rPr>
          <w:rFonts w:ascii="Times New Roman" w:hAnsi="Times New Roman" w:cs="Times New Roman"/>
          <w:sz w:val="24"/>
          <w:szCs w:val="24"/>
        </w:rPr>
        <w:t>мпляру для Цедента, Цессионария и Должника.</w:t>
      </w:r>
    </w:p>
    <w:p w:rsidR="000C66D2" w:rsidRPr="00FA58B6" w:rsidP="000C66D2" w14:paraId="348DDC03" w14:textId="7777777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E20183" w14:paraId="413E27FF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8F2724" w:rsidRPr="00FA58B6" w:rsidP="00E20183" w14:paraId="0891315D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8F2724" w:rsidRPr="00FA58B6" w:rsidP="00E20183" w14:paraId="451F7A73" w14:textId="77777777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В случае не достижения согласия споры подлежат </w:t>
      </w:r>
      <w:r w:rsidR="002E0F17">
        <w:rPr>
          <w:rFonts w:ascii="Times New Roman" w:hAnsi="Times New Roman" w:cs="Times New Roman"/>
          <w:sz w:val="24"/>
          <w:szCs w:val="24"/>
        </w:rPr>
        <w:t>рассмотрению в Арбитражном суде, согласно арбитражному процессуальному кодексу Российской Федерации.</w:t>
      </w:r>
    </w:p>
    <w:p w:rsidR="002E0F17" w:rsidP="002E0F17" w14:paraId="63A97A6C" w14:textId="77777777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E430A" w:rsidRPr="00FA58B6" w:rsidP="00E20183" w14:paraId="77CA699B" w14:textId="777777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X="182" w:tblpY="208"/>
        <w:tblW w:w="95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38C5A24F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 w14:paraId="2B42607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 w14:paraId="2C7C549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14:paraId="398052A9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0A4633" w:rsidP="00745321" w14:paraId="10F083C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"БУРНЕФТЬ"</w:t>
            </w:r>
          </w:p>
          <w:p w:rsidR="00745321" w:rsidP="00745321" w14:paraId="75FCED7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1125658004141</w:t>
            </w:r>
          </w:p>
          <w:p w:rsidR="00745321" w:rsidP="00745321" w14:paraId="032DFB1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5610144348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560901001</w:t>
            </w:r>
          </w:p>
          <w:p w:rsidR="00745321" w:rsidP="00745321" w14:paraId="16058E2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460048, ОБЛАСТЬ ОРЕНБУРГСКАЯ, ГОРОД ОРЕНБУРГ, УЛИЦА ТРАНСПОРТНАЯ ДОМ 2</w:t>
            </w:r>
          </w:p>
          <w:p w:rsidR="00745321" w:rsidRPr="00661FBF" w:rsidP="00745321" w14:paraId="6E2A180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745321" w:rsidRPr="00661FBF" w:rsidP="00745321" w14:paraId="5FE88A1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FBF">
              <w:rPr>
                <w:rFonts w:ascii="Times New Roman" w:hAnsi="Times New Roman"/>
                <w:sz w:val="24"/>
                <w:szCs w:val="24"/>
              </w:rPr>
              <w:t>р/с 40702810201300020209, в Дополнительном офисе «Пятницкая» АО «АЛЬФА-БАНК», к/с 30101810200000000593</w:t>
            </w:r>
            <w:r w:rsidRPr="0066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45321" w:rsidRPr="002F3F19" w:rsidP="00745321" w14:paraId="7705EA5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044525593</w:t>
            </w:r>
            <w:r w:rsidRPr="00661F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CBC" w:rsidRPr="008A1CBC" w:rsidP="00745321" w14:paraId="26C5565E" w14:textId="05A8A7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A1CBC" w:rsidRPr="002F3F19" w:rsidP="00745321" w14:paraId="7B8F0A0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14:paraId="5B8D0600" w14:textId="77777777" w:rsidTr="00745321">
        <w:tblPrEx>
          <w:tblW w:w="9583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7F393A" w:rsidP="00745321" w14:paraId="0AEFE62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F393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745321" w:rsidRPr="00BC011D" w:rsidP="00745321" w14:paraId="305D27F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321" w:rsidRPr="00BC011D" w:rsidP="00745321" w14:paraId="00D2A7E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7F393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А.Е. Полищук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 w14:paraId="2C80818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45321" w:rsidRPr="00BC011D" w:rsidP="00745321" w14:paraId="58F67A8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45321" w:rsidRPr="00F567A9" w:rsidP="008A1CBC" w14:paraId="02C85C63" w14:textId="182F2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  <w:r w:rsidR="00EC41D3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/_____________</w:t>
            </w:r>
          </w:p>
        </w:tc>
      </w:tr>
    </w:tbl>
    <w:p w:rsidR="00CE430A" w:rsidRPr="00FA58B6" w:rsidP="00CE430A" w14:paraId="4C2C0525" w14:textId="77777777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E430A" w:rsidP="00CE430A" w14:paraId="4FCE306F" w14:textId="77777777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:rsidR="00FA58B6" w:rsidP="00CE430A" w14:paraId="342503EB" w14:textId="77777777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:rsidR="00FA58B6" w:rsidP="00CE430A" w14:paraId="0B140FF0" w14:textId="77777777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:rsidR="00A07FEB" w:rsidP="00FA58B6" w14:paraId="1BB41B31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A58B6" w14:paraId="6783F8B2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A58B6" w14:paraId="4CE8B2F5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A58B6" w14:paraId="1626493B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A58B6" w14:paraId="55D4294F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A58B6" w14:paraId="4741A37A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6D2" w:rsidP="00FC1262" w14:paraId="3C2948C0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390" w:rsidP="00FC1262" w14:paraId="16D8C7E4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390" w:rsidP="00FC1262" w14:paraId="15793D03" w14:textId="7777777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390" w14:paraId="672664FE" w14:textId="5E2DCBC3">
      <w:pPr>
        <w:rPr>
          <w:rFonts w:ascii="Times New Roman" w:hAnsi="Times New Roman" w:cs="Times New Roman"/>
          <w:b/>
          <w:sz w:val="24"/>
          <w:szCs w:val="24"/>
        </w:rPr>
      </w:pPr>
    </w:p>
    <w:sectPr w:rsidSect="00A07FEB">
      <w:footerReference w:type="default" r:id="rId4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2182113"/>
      <w:docPartObj>
        <w:docPartGallery w:val="Page Numbers (Bottom of Page)"/>
        <w:docPartUnique/>
      </w:docPartObj>
    </w:sdtPr>
    <w:sdtContent>
      <w:p w:rsidR="00C56F02" w14:paraId="3F5AE8FA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C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6F02" w14:paraId="1DA8825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2E09FC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01D2AA4"/>
    <w:multiLevelType w:val="hybridMultilevel"/>
    <w:tmpl w:val="8EE8C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D1A67"/>
    <w:multiLevelType w:val="hybridMultilevel"/>
    <w:tmpl w:val="597A389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B91E64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5A4428C7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08"/>
    <w:rsid w:val="000030C5"/>
    <w:rsid w:val="0001494E"/>
    <w:rsid w:val="000207E2"/>
    <w:rsid w:val="00024D21"/>
    <w:rsid w:val="000307AE"/>
    <w:rsid w:val="00034F51"/>
    <w:rsid w:val="00046743"/>
    <w:rsid w:val="0005791C"/>
    <w:rsid w:val="0008348A"/>
    <w:rsid w:val="000A4633"/>
    <w:rsid w:val="000A4984"/>
    <w:rsid w:val="000C66D2"/>
    <w:rsid w:val="000F08EA"/>
    <w:rsid w:val="00132C71"/>
    <w:rsid w:val="00143D6C"/>
    <w:rsid w:val="0014469E"/>
    <w:rsid w:val="0016366F"/>
    <w:rsid w:val="00172231"/>
    <w:rsid w:val="00196D1B"/>
    <w:rsid w:val="001A3076"/>
    <w:rsid w:val="001C27CA"/>
    <w:rsid w:val="001D6517"/>
    <w:rsid w:val="001F659E"/>
    <w:rsid w:val="00200EF2"/>
    <w:rsid w:val="00227587"/>
    <w:rsid w:val="00234645"/>
    <w:rsid w:val="00271FE3"/>
    <w:rsid w:val="0029206A"/>
    <w:rsid w:val="002A57CA"/>
    <w:rsid w:val="002B100D"/>
    <w:rsid w:val="002C2E47"/>
    <w:rsid w:val="002E0F17"/>
    <w:rsid w:val="002F3F19"/>
    <w:rsid w:val="002F4E81"/>
    <w:rsid w:val="00313CAB"/>
    <w:rsid w:val="003541DD"/>
    <w:rsid w:val="00360FE0"/>
    <w:rsid w:val="003D2240"/>
    <w:rsid w:val="003E7E98"/>
    <w:rsid w:val="003F7B82"/>
    <w:rsid w:val="00406FA1"/>
    <w:rsid w:val="00423F29"/>
    <w:rsid w:val="00426487"/>
    <w:rsid w:val="004841AD"/>
    <w:rsid w:val="00484C0B"/>
    <w:rsid w:val="0049420D"/>
    <w:rsid w:val="004C58ED"/>
    <w:rsid w:val="004D19AF"/>
    <w:rsid w:val="004E0FA7"/>
    <w:rsid w:val="004F4100"/>
    <w:rsid w:val="00512F3A"/>
    <w:rsid w:val="00516CB1"/>
    <w:rsid w:val="00547785"/>
    <w:rsid w:val="00552E06"/>
    <w:rsid w:val="00573631"/>
    <w:rsid w:val="00585117"/>
    <w:rsid w:val="005B5CE6"/>
    <w:rsid w:val="005D03AD"/>
    <w:rsid w:val="00603A3F"/>
    <w:rsid w:val="006068DC"/>
    <w:rsid w:val="00636D95"/>
    <w:rsid w:val="006504AA"/>
    <w:rsid w:val="00661FBF"/>
    <w:rsid w:val="00675341"/>
    <w:rsid w:val="006F0A2E"/>
    <w:rsid w:val="00712390"/>
    <w:rsid w:val="00745321"/>
    <w:rsid w:val="00745810"/>
    <w:rsid w:val="007575E2"/>
    <w:rsid w:val="007D104C"/>
    <w:rsid w:val="007D68EC"/>
    <w:rsid w:val="007F393A"/>
    <w:rsid w:val="0082627E"/>
    <w:rsid w:val="00846F9A"/>
    <w:rsid w:val="008800E5"/>
    <w:rsid w:val="008926AA"/>
    <w:rsid w:val="008A1CBC"/>
    <w:rsid w:val="008E0A0B"/>
    <w:rsid w:val="008E6DC1"/>
    <w:rsid w:val="008F2724"/>
    <w:rsid w:val="008F3730"/>
    <w:rsid w:val="008F5FD8"/>
    <w:rsid w:val="00935AA1"/>
    <w:rsid w:val="009372AB"/>
    <w:rsid w:val="00942DC6"/>
    <w:rsid w:val="00945771"/>
    <w:rsid w:val="009610EA"/>
    <w:rsid w:val="009742FE"/>
    <w:rsid w:val="00985D82"/>
    <w:rsid w:val="0099196C"/>
    <w:rsid w:val="009A2CAA"/>
    <w:rsid w:val="009A7F25"/>
    <w:rsid w:val="009E031A"/>
    <w:rsid w:val="009F7AA2"/>
    <w:rsid w:val="00A07FEB"/>
    <w:rsid w:val="00A52430"/>
    <w:rsid w:val="00A64AD1"/>
    <w:rsid w:val="00A718A7"/>
    <w:rsid w:val="00AA03C3"/>
    <w:rsid w:val="00AA7485"/>
    <w:rsid w:val="00B04C49"/>
    <w:rsid w:val="00B73D3B"/>
    <w:rsid w:val="00B8065F"/>
    <w:rsid w:val="00B847E9"/>
    <w:rsid w:val="00B850EB"/>
    <w:rsid w:val="00BC011D"/>
    <w:rsid w:val="00BC4886"/>
    <w:rsid w:val="00BD20C8"/>
    <w:rsid w:val="00BD4610"/>
    <w:rsid w:val="00C03C2A"/>
    <w:rsid w:val="00C16CAB"/>
    <w:rsid w:val="00C4270F"/>
    <w:rsid w:val="00C4360E"/>
    <w:rsid w:val="00C56F02"/>
    <w:rsid w:val="00C62B09"/>
    <w:rsid w:val="00C6322F"/>
    <w:rsid w:val="00CE430A"/>
    <w:rsid w:val="00CE6BBA"/>
    <w:rsid w:val="00CE714D"/>
    <w:rsid w:val="00CF30B6"/>
    <w:rsid w:val="00D03F6E"/>
    <w:rsid w:val="00D213C1"/>
    <w:rsid w:val="00D3250C"/>
    <w:rsid w:val="00DA1A17"/>
    <w:rsid w:val="00DE7908"/>
    <w:rsid w:val="00DF4514"/>
    <w:rsid w:val="00E20183"/>
    <w:rsid w:val="00E336D9"/>
    <w:rsid w:val="00E964C6"/>
    <w:rsid w:val="00E96961"/>
    <w:rsid w:val="00EA5D69"/>
    <w:rsid w:val="00EC41D3"/>
    <w:rsid w:val="00EC41F1"/>
    <w:rsid w:val="00EC7927"/>
    <w:rsid w:val="00ED0EDF"/>
    <w:rsid w:val="00F03BA2"/>
    <w:rsid w:val="00F251AA"/>
    <w:rsid w:val="00F329FD"/>
    <w:rsid w:val="00F567A9"/>
    <w:rsid w:val="00F75FD6"/>
    <w:rsid w:val="00F852E9"/>
    <w:rsid w:val="00FA58B6"/>
    <w:rsid w:val="00FC1262"/>
    <w:rsid w:val="00FC4D8B"/>
    <w:rsid w:val="00FE5420"/>
    <w:rsid w:val="00FF14EF"/>
    <w:rsid w:val="00FF5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CA3BDC"/>
  <w15:docId w15:val="{8120F6B5-C3F6-4BC5-B190-4B40D0E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C1"/>
    <w:pPr>
      <w:ind w:left="720"/>
      <w:contextualSpacing/>
    </w:pPr>
  </w:style>
  <w:style w:type="table" w:styleId="TableGrid">
    <w:name w:val="Table Grid"/>
    <w:basedOn w:val="TableNormal"/>
    <w:uiPriority w:val="39"/>
    <w:rsid w:val="00C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E430A"/>
    <w:rPr>
      <w:b/>
      <w:bCs/>
    </w:rPr>
  </w:style>
  <w:style w:type="paragraph" w:customStyle="1" w:styleId="ConsNonformat">
    <w:name w:val="ConsNonformat"/>
    <w:rsid w:val="00CE4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8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51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E0F17"/>
  </w:style>
  <w:style w:type="paragraph" w:styleId="Footer">
    <w:name w:val="footer"/>
    <w:basedOn w:val="Normal"/>
    <w:link w:val="a1"/>
    <w:uiPriority w:val="99"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